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117BC98D" w14:textId="77777777" w:rsidR="00DD0DB1" w:rsidRDefault="00DD0DB1" w:rsidP="00DD0DB1">
      <w:pPr>
        <w:jc w:val="center"/>
        <w:rPr>
          <w:b/>
          <w:sz w:val="28"/>
          <w:szCs w:val="28"/>
          <w:lang w:val="en-GB"/>
        </w:rPr>
      </w:pPr>
    </w:p>
    <w:p w14:paraId="042AB348" w14:textId="29EA02D7" w:rsidR="00DD0DB1" w:rsidRPr="00BF76A1" w:rsidRDefault="00DD0DB1" w:rsidP="00DD0DB1">
      <w:pPr>
        <w:jc w:val="center"/>
        <w:rPr>
          <w:b/>
          <w:sz w:val="28"/>
          <w:szCs w:val="28"/>
          <w:lang w:val="en-GB"/>
        </w:rPr>
      </w:pPr>
      <w:r>
        <w:rPr>
          <w:b/>
          <w:sz w:val="28"/>
          <w:szCs w:val="28"/>
          <w:lang w:val="en-GB"/>
        </w:rPr>
        <w:t>Scientific Committee meeting SC(M)09-2024</w:t>
      </w:r>
    </w:p>
    <w:p w14:paraId="50853D08" w14:textId="77777777" w:rsidR="00D04015" w:rsidRPr="009D0E64" w:rsidRDefault="00D04015">
      <w:pPr>
        <w:pStyle w:val="BodyText"/>
        <w:spacing w:before="1"/>
        <w:rPr>
          <w:b/>
          <w:sz w:val="28"/>
          <w:lang w:val="en-GB"/>
        </w:rPr>
      </w:pPr>
    </w:p>
    <w:p w14:paraId="0DE6D44A" w14:textId="77777777" w:rsidR="00C61268" w:rsidRPr="00433195" w:rsidRDefault="00C61268" w:rsidP="00C61268">
      <w:pPr>
        <w:pStyle w:val="Default"/>
        <w:jc w:val="center"/>
        <w:rPr>
          <w:rFonts w:asciiTheme="minorHAnsi" w:hAnsiTheme="minorHAnsi" w:cstheme="minorHAnsi"/>
        </w:rPr>
      </w:pPr>
      <w:r>
        <w:rPr>
          <w:rFonts w:asciiTheme="minorHAnsi" w:hAnsiTheme="minorHAnsi" w:cstheme="minorHAnsi"/>
          <w:b/>
          <w:sz w:val="22"/>
          <w:szCs w:val="22"/>
        </w:rPr>
        <w:t>Thursday</w:t>
      </w:r>
      <w:r w:rsidRPr="00433195">
        <w:rPr>
          <w:rFonts w:asciiTheme="minorHAnsi" w:hAnsiTheme="minorHAnsi" w:cstheme="minorHAnsi"/>
          <w:b/>
          <w:sz w:val="22"/>
          <w:szCs w:val="22"/>
        </w:rPr>
        <w:t xml:space="preserve">, </w:t>
      </w:r>
      <w:r>
        <w:rPr>
          <w:rFonts w:asciiTheme="minorHAnsi" w:hAnsiTheme="minorHAnsi" w:cstheme="minorHAnsi"/>
          <w:b/>
          <w:sz w:val="22"/>
          <w:szCs w:val="22"/>
        </w:rPr>
        <w:t xml:space="preserve">19 September 2024 </w:t>
      </w:r>
      <w:r>
        <w:rPr>
          <w:rFonts w:asciiTheme="minorHAnsi" w:hAnsiTheme="minorHAnsi" w:cstheme="minorHAnsi"/>
        </w:rPr>
        <w:t>(9h00 to 12h00</w:t>
      </w:r>
      <w:r w:rsidRPr="00433195">
        <w:rPr>
          <w:rFonts w:asciiTheme="minorHAnsi" w:hAnsiTheme="minorHAnsi" w:cstheme="minorHAnsi"/>
        </w:rPr>
        <w:t>)</w:t>
      </w:r>
    </w:p>
    <w:p w14:paraId="6B6AD51A" w14:textId="77777777" w:rsidR="00C61268" w:rsidRPr="00433195" w:rsidRDefault="00C61268" w:rsidP="00C61268">
      <w:pPr>
        <w:pStyle w:val="Default"/>
        <w:jc w:val="center"/>
        <w:rPr>
          <w:rFonts w:asciiTheme="minorHAnsi" w:hAnsiTheme="minorHAnsi" w:cstheme="minorHAnsi"/>
          <w:b/>
          <w:sz w:val="22"/>
          <w:szCs w:val="22"/>
        </w:rPr>
      </w:pPr>
    </w:p>
    <w:p w14:paraId="7C7E30F4" w14:textId="77777777" w:rsidR="00C61268" w:rsidRDefault="00C61268" w:rsidP="00C61268">
      <w:pPr>
        <w:pStyle w:val="Default"/>
        <w:jc w:val="center"/>
        <w:rPr>
          <w:rFonts w:asciiTheme="minorHAnsi" w:hAnsiTheme="minorHAnsi" w:cstheme="minorHAnsi"/>
        </w:rPr>
      </w:pPr>
      <w:r>
        <w:rPr>
          <w:rFonts w:asciiTheme="minorHAnsi" w:hAnsiTheme="minorHAnsi" w:cstheme="minorHAnsi"/>
        </w:rPr>
        <w:t>Online, via Teams</w:t>
      </w:r>
    </w:p>
    <w:p w14:paraId="5C09EE04" w14:textId="2C883078" w:rsidR="003D02E2" w:rsidRDefault="003D02E2" w:rsidP="003D02E2">
      <w:pPr>
        <w:pStyle w:val="Default"/>
        <w:jc w:val="center"/>
        <w:rPr>
          <w:rFonts w:asciiTheme="minorHAnsi" w:hAnsiTheme="minorHAnsi" w:cstheme="minorHAnsi"/>
        </w:rPr>
      </w:pP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1BD94624" w:rsidR="00D04015" w:rsidRPr="008A5A87" w:rsidRDefault="00765383">
      <w:pPr>
        <w:pStyle w:val="BodyText"/>
        <w:spacing w:before="10"/>
        <w:rPr>
          <w:lang w:val="en-GB"/>
        </w:rPr>
      </w:pPr>
      <w:r>
        <w:rPr>
          <w:lang w:val="en-GB"/>
        </w:rPr>
        <w:t xml:space="preserve">The </w:t>
      </w:r>
      <w:r w:rsidR="00DD0DB1">
        <w:rPr>
          <w:lang w:val="en-GB"/>
        </w:rPr>
        <w:t>ninth</w:t>
      </w:r>
      <w:r w:rsidR="004A6D16" w:rsidRPr="008A5A87">
        <w:rPr>
          <w:lang w:val="en-GB"/>
        </w:rPr>
        <w:t xml:space="preserve"> meeting of the Scientific Committee (SC) focused </w:t>
      </w:r>
      <w:r w:rsidR="00C73C52">
        <w:rPr>
          <w:lang w:val="en-GB"/>
        </w:rPr>
        <w:t xml:space="preserve">mainly </w:t>
      </w:r>
      <w:r w:rsidR="004A6D16" w:rsidRPr="008A5A87">
        <w:rPr>
          <w:lang w:val="en-GB"/>
        </w:rPr>
        <w:t xml:space="preserve">on the following items: </w:t>
      </w:r>
    </w:p>
    <w:p w14:paraId="42272575" w14:textId="77777777" w:rsidR="00C61268" w:rsidRDefault="00C61268" w:rsidP="004A6D16">
      <w:pPr>
        <w:pStyle w:val="BodyText"/>
        <w:numPr>
          <w:ilvl w:val="0"/>
          <w:numId w:val="1"/>
        </w:numPr>
        <w:spacing w:before="10"/>
        <w:rPr>
          <w:lang w:val="en-GB"/>
        </w:rPr>
      </w:pPr>
      <w:r>
        <w:rPr>
          <w:lang w:val="en-GB"/>
        </w:rPr>
        <w:t xml:space="preserve">ER-03 call technical specifications </w:t>
      </w:r>
    </w:p>
    <w:p w14:paraId="62132808" w14:textId="2F013D9E" w:rsidR="003D02E2" w:rsidRPr="00C61268" w:rsidRDefault="003D02E2" w:rsidP="00C61268">
      <w:pPr>
        <w:pStyle w:val="BodyText"/>
        <w:numPr>
          <w:ilvl w:val="0"/>
          <w:numId w:val="1"/>
        </w:numPr>
        <w:spacing w:before="10"/>
        <w:rPr>
          <w:lang w:val="en-GB"/>
        </w:rPr>
      </w:pPr>
      <w:r w:rsidRPr="00C61268">
        <w:rPr>
          <w:lang w:val="en-GB"/>
        </w:rPr>
        <w:t xml:space="preserve">Update on Performance Task Force </w:t>
      </w:r>
    </w:p>
    <w:p w14:paraId="34FFED05" w14:textId="10DF07C3" w:rsidR="00C61268" w:rsidRDefault="00C61268" w:rsidP="004A6D16">
      <w:pPr>
        <w:pStyle w:val="BodyText"/>
        <w:numPr>
          <w:ilvl w:val="0"/>
          <w:numId w:val="1"/>
        </w:numPr>
        <w:spacing w:before="10"/>
        <w:rPr>
          <w:lang w:val="en-GB"/>
        </w:rPr>
      </w:pPr>
      <w:r>
        <w:rPr>
          <w:lang w:val="en-GB"/>
        </w:rPr>
        <w:t xml:space="preserve">Master Plan campaign </w:t>
      </w:r>
    </w:p>
    <w:p w14:paraId="0ED5069A" w14:textId="77777777" w:rsidR="00C61268" w:rsidRDefault="00C61268" w:rsidP="00C61268">
      <w:pPr>
        <w:pStyle w:val="BodyText"/>
        <w:numPr>
          <w:ilvl w:val="0"/>
          <w:numId w:val="1"/>
        </w:numPr>
        <w:spacing w:before="10"/>
        <w:rPr>
          <w:lang w:val="en-GB"/>
        </w:rPr>
      </w:pPr>
      <w:r w:rsidRPr="002F093A">
        <w:rPr>
          <w:lang w:val="en-GB"/>
        </w:rPr>
        <w:t>Outlook on the future of ATM research beyond 2028</w:t>
      </w:r>
    </w:p>
    <w:p w14:paraId="0AAB20BA" w14:textId="5DA59988" w:rsidR="003D02E2" w:rsidRDefault="00634D20" w:rsidP="004A6D16">
      <w:pPr>
        <w:pStyle w:val="BodyText"/>
        <w:numPr>
          <w:ilvl w:val="0"/>
          <w:numId w:val="1"/>
        </w:numPr>
        <w:spacing w:before="10"/>
        <w:rPr>
          <w:lang w:val="en-GB"/>
        </w:rPr>
      </w:pPr>
      <w:r>
        <w:rPr>
          <w:lang w:val="en-GB"/>
        </w:rPr>
        <w:t xml:space="preserve">Open data task force  </w:t>
      </w:r>
    </w:p>
    <w:p w14:paraId="558322FB" w14:textId="77777777" w:rsidR="00C61268" w:rsidRDefault="00C61268" w:rsidP="004A6D16">
      <w:pPr>
        <w:pStyle w:val="BodyText"/>
        <w:numPr>
          <w:ilvl w:val="0"/>
          <w:numId w:val="1"/>
        </w:numPr>
        <w:spacing w:before="10"/>
        <w:rPr>
          <w:lang w:val="en-GB"/>
        </w:rPr>
      </w:pPr>
      <w:r>
        <w:rPr>
          <w:lang w:val="en-GB"/>
        </w:rPr>
        <w:t>SESAR Innovation Days</w:t>
      </w:r>
    </w:p>
    <w:p w14:paraId="2F327B6D" w14:textId="7D36CFD9" w:rsidR="004A6D16" w:rsidRDefault="004A6D16" w:rsidP="004A6D16">
      <w:pPr>
        <w:pStyle w:val="BodyText"/>
        <w:numPr>
          <w:ilvl w:val="0"/>
          <w:numId w:val="1"/>
        </w:numPr>
        <w:spacing w:before="10"/>
        <w:rPr>
          <w:lang w:val="en-GB"/>
        </w:rPr>
      </w:pPr>
      <w:r w:rsidRPr="008A5A87">
        <w:rPr>
          <w:lang w:val="en-GB"/>
        </w:rPr>
        <w:t>Young</w:t>
      </w:r>
      <w:r w:rsidRPr="008A5A87">
        <w:rPr>
          <w:spacing w:val="-4"/>
          <w:lang w:val="en-GB"/>
        </w:rPr>
        <w:t xml:space="preserve"> </w:t>
      </w:r>
      <w:r w:rsidRPr="008A5A87">
        <w:rPr>
          <w:lang w:val="en-GB"/>
        </w:rPr>
        <w:t>Scientist</w:t>
      </w:r>
      <w:r w:rsidRPr="008A5A87">
        <w:rPr>
          <w:spacing w:val="-4"/>
          <w:lang w:val="en-GB"/>
        </w:rPr>
        <w:t xml:space="preserve"> </w:t>
      </w:r>
      <w:r w:rsidRPr="008A5A87">
        <w:rPr>
          <w:lang w:val="en-GB"/>
        </w:rPr>
        <w:t>Award</w:t>
      </w:r>
      <w:r w:rsidRPr="008A5A87">
        <w:rPr>
          <w:spacing w:val="-3"/>
          <w:lang w:val="en-GB"/>
        </w:rPr>
        <w:t xml:space="preserve"> </w:t>
      </w:r>
      <w:r w:rsidRPr="008A5A87">
        <w:rPr>
          <w:lang w:val="en-GB"/>
        </w:rPr>
        <w:t>202</w:t>
      </w:r>
      <w:r w:rsidR="00F67E8B">
        <w:rPr>
          <w:lang w:val="en-GB"/>
        </w:rPr>
        <w:t>4</w:t>
      </w:r>
      <w:r w:rsidR="008A5A87" w:rsidRPr="008A5A87">
        <w:rPr>
          <w:lang w:val="en-GB"/>
        </w:rPr>
        <w:t xml:space="preserve"> update</w:t>
      </w:r>
    </w:p>
    <w:p w14:paraId="1A077397" w14:textId="4DEAEFE0" w:rsidR="00C61268" w:rsidRDefault="00C61268" w:rsidP="004A6D16">
      <w:pPr>
        <w:pStyle w:val="BodyText"/>
        <w:numPr>
          <w:ilvl w:val="0"/>
          <w:numId w:val="1"/>
        </w:numPr>
        <w:spacing w:before="10"/>
        <w:rPr>
          <w:lang w:val="en-GB"/>
        </w:rPr>
      </w:pPr>
      <w:r>
        <w:rPr>
          <w:lang w:val="en-GB"/>
        </w:rPr>
        <w:t>SC Chair and vice-Chair mandate</w:t>
      </w:r>
    </w:p>
    <w:p w14:paraId="4F8BB7DA" w14:textId="77777777" w:rsidR="00C61268" w:rsidRDefault="00C61268" w:rsidP="00C61268">
      <w:pPr>
        <w:pStyle w:val="BodyText"/>
        <w:spacing w:before="10"/>
        <w:rPr>
          <w:lang w:val="en-GB"/>
        </w:rPr>
      </w:pPr>
    </w:p>
    <w:p w14:paraId="572B3EA5" w14:textId="33C77B5A" w:rsidR="00D04015" w:rsidRPr="009D0E64" w:rsidRDefault="00D04015">
      <w:pPr>
        <w:pStyle w:val="BodyText"/>
        <w:spacing w:before="10"/>
        <w:rPr>
          <w:sz w:val="19"/>
          <w:lang w:val="en-GB"/>
        </w:rPr>
      </w:pPr>
    </w:p>
    <w:p w14:paraId="597C1F19" w14:textId="77777777" w:rsidR="00D37F3B" w:rsidRPr="00DD0DB1" w:rsidRDefault="00D37F3B" w:rsidP="00D37F3B">
      <w:pPr>
        <w:pStyle w:val="BodyText"/>
        <w:numPr>
          <w:ilvl w:val="0"/>
          <w:numId w:val="2"/>
        </w:numPr>
        <w:spacing w:before="10"/>
        <w:rPr>
          <w:b/>
          <w:sz w:val="22"/>
          <w:szCs w:val="22"/>
          <w:lang w:val="en-GB"/>
        </w:rPr>
      </w:pPr>
      <w:r w:rsidRPr="00DD0DB1">
        <w:rPr>
          <w:b/>
          <w:sz w:val="22"/>
          <w:szCs w:val="22"/>
          <w:lang w:val="en-GB"/>
        </w:rPr>
        <w:t xml:space="preserve">ER-03 call technical specifications </w:t>
      </w:r>
    </w:p>
    <w:p w14:paraId="6CD4E1F2" w14:textId="1FCC7A12" w:rsidR="00D37F3B" w:rsidRDefault="002B19A5" w:rsidP="00D37F3B">
      <w:pPr>
        <w:pStyle w:val="BodyText"/>
        <w:jc w:val="both"/>
      </w:pPr>
      <w:r>
        <w:t>The SE</w:t>
      </w:r>
      <w:r w:rsidR="00715442">
        <w:t>S</w:t>
      </w:r>
      <w:r>
        <w:t>AR 3 JU explained that t</w:t>
      </w:r>
      <w:r w:rsidR="00D37F3B">
        <w:t>he ER</w:t>
      </w:r>
      <w:r w:rsidR="00715442">
        <w:t>-0</w:t>
      </w:r>
      <w:r w:rsidR="00D37F3B">
        <w:t>3 draft technical specifications are based on the strategic development priorities and development actions of the MP update, and on the outcome of the ER-01 and ER-02 calls. The call will be articulated into two Work Areas, one dedicated to Fundamental and one to Applied Research and one additional generic topic on Fundamental Research open to innovative ideas.</w:t>
      </w:r>
    </w:p>
    <w:p w14:paraId="3DECE95D" w14:textId="77777777" w:rsidR="00D37F3B" w:rsidRDefault="00D37F3B" w:rsidP="00D37F3B">
      <w:pPr>
        <w:pStyle w:val="BodyText"/>
        <w:jc w:val="both"/>
      </w:pPr>
    </w:p>
    <w:p w14:paraId="44C176B7" w14:textId="0273D145" w:rsidR="00D37F3B" w:rsidRDefault="00D37F3B" w:rsidP="00D37F3B">
      <w:pPr>
        <w:pStyle w:val="BodyText"/>
        <w:jc w:val="both"/>
      </w:pPr>
      <w:r>
        <w:t xml:space="preserve">The content of the technical </w:t>
      </w:r>
      <w:proofErr w:type="spellStart"/>
      <w:r>
        <w:t>specificatio</w:t>
      </w:r>
      <w:r w:rsidR="00715442">
        <w:t>s</w:t>
      </w:r>
      <w:r>
        <w:t>n</w:t>
      </w:r>
      <w:proofErr w:type="spellEnd"/>
      <w:r>
        <w:t xml:space="preserve"> was submitted for a consultation: 160 comments were received from the DMSC and the SC. The JU provided explanation on how the SC feedback was assessed and considered in the updated version. </w:t>
      </w:r>
    </w:p>
    <w:p w14:paraId="4CF433D4" w14:textId="77777777" w:rsidR="00D37F3B" w:rsidRDefault="00D37F3B" w:rsidP="00D37F3B">
      <w:pPr>
        <w:pStyle w:val="BodyText"/>
        <w:jc w:val="both"/>
      </w:pPr>
    </w:p>
    <w:p w14:paraId="13C52785" w14:textId="3F17CE4A" w:rsidR="002B19A5" w:rsidRDefault="002B19A5" w:rsidP="00D37F3B">
      <w:pPr>
        <w:pStyle w:val="BodyText"/>
        <w:jc w:val="both"/>
        <w:rPr>
          <w:lang w:val="en-GB"/>
        </w:rPr>
      </w:pPr>
      <w:r>
        <w:rPr>
          <w:lang w:val="en-GB"/>
        </w:rPr>
        <w:t xml:space="preserve">The call planning and grant agreement preparation timeline was </w:t>
      </w:r>
      <w:r w:rsidR="00DD0DB1">
        <w:rPr>
          <w:lang w:val="en-GB"/>
        </w:rPr>
        <w:t>presented,</w:t>
      </w:r>
      <w:r>
        <w:rPr>
          <w:lang w:val="en-GB"/>
        </w:rPr>
        <w:t xml:space="preserve"> and the </w:t>
      </w:r>
      <w:r w:rsidR="008C239C">
        <w:rPr>
          <w:lang w:val="en-GB"/>
        </w:rPr>
        <w:t xml:space="preserve">simplification of </w:t>
      </w:r>
      <w:r>
        <w:rPr>
          <w:lang w:val="en-GB"/>
        </w:rPr>
        <w:t>W</w:t>
      </w:r>
      <w:r w:rsidR="008C239C">
        <w:rPr>
          <w:lang w:val="en-GB"/>
        </w:rPr>
        <w:t xml:space="preserve">ork </w:t>
      </w:r>
      <w:r>
        <w:rPr>
          <w:lang w:val="en-GB"/>
        </w:rPr>
        <w:t>P</w:t>
      </w:r>
      <w:r w:rsidR="008C239C">
        <w:rPr>
          <w:lang w:val="en-GB"/>
        </w:rPr>
        <w:t>ackages’</w:t>
      </w:r>
      <w:r>
        <w:rPr>
          <w:lang w:val="en-GB"/>
        </w:rPr>
        <w:t xml:space="preserve"> and deliverable</w:t>
      </w:r>
      <w:r w:rsidR="008C239C">
        <w:rPr>
          <w:lang w:val="en-GB"/>
        </w:rPr>
        <w:t>s’</w:t>
      </w:r>
      <w:r>
        <w:rPr>
          <w:lang w:val="en-GB"/>
        </w:rPr>
        <w:t xml:space="preserve"> structure </w:t>
      </w:r>
      <w:r w:rsidR="008C239C">
        <w:rPr>
          <w:lang w:val="en-GB"/>
        </w:rPr>
        <w:t xml:space="preserve">was </w:t>
      </w:r>
      <w:r>
        <w:rPr>
          <w:lang w:val="en-GB"/>
        </w:rPr>
        <w:t>discussed</w:t>
      </w:r>
      <w:r w:rsidR="008C239C">
        <w:rPr>
          <w:lang w:val="en-GB"/>
        </w:rPr>
        <w:t xml:space="preserve">.  </w:t>
      </w:r>
    </w:p>
    <w:p w14:paraId="56991B38" w14:textId="77777777" w:rsidR="00BD7C56" w:rsidRPr="00634D20" w:rsidRDefault="00BD7C56" w:rsidP="00634D20">
      <w:pPr>
        <w:jc w:val="both"/>
        <w:rPr>
          <w:sz w:val="20"/>
          <w:szCs w:val="20"/>
          <w:lang w:val="en-GB"/>
        </w:rPr>
      </w:pPr>
    </w:p>
    <w:p w14:paraId="568216BF" w14:textId="1A9C98C0" w:rsidR="00A375CE" w:rsidRPr="00DD0DB1" w:rsidRDefault="002B19A5" w:rsidP="00A375CE">
      <w:pPr>
        <w:pStyle w:val="BodyText"/>
        <w:numPr>
          <w:ilvl w:val="0"/>
          <w:numId w:val="2"/>
        </w:numPr>
        <w:spacing w:before="10"/>
        <w:rPr>
          <w:b/>
          <w:sz w:val="22"/>
          <w:szCs w:val="22"/>
          <w:lang w:val="en-GB"/>
        </w:rPr>
      </w:pPr>
      <w:r>
        <w:rPr>
          <w:b/>
          <w:sz w:val="22"/>
          <w:szCs w:val="22"/>
          <w:lang w:val="en-GB"/>
        </w:rPr>
        <w:t xml:space="preserve">Update on </w:t>
      </w:r>
      <w:r w:rsidRPr="004F1C71">
        <w:rPr>
          <w:b/>
          <w:sz w:val="22"/>
          <w:szCs w:val="22"/>
          <w:lang w:val="en-GB"/>
        </w:rPr>
        <w:t>Performance Task Force</w:t>
      </w:r>
    </w:p>
    <w:p w14:paraId="01B867DD" w14:textId="6FC5588F" w:rsidR="008C239C" w:rsidRPr="008D4A0E" w:rsidRDefault="00346A2E" w:rsidP="008C239C">
      <w:pPr>
        <w:pStyle w:val="BodyText"/>
        <w:jc w:val="both"/>
        <w:rPr>
          <w:lang w:val="en-GB"/>
        </w:rPr>
      </w:pPr>
      <w:r>
        <w:rPr>
          <w:lang w:val="en-GB"/>
        </w:rPr>
        <w:t xml:space="preserve">Projects coordinators provided an update on projects </w:t>
      </w:r>
      <w:r w:rsidR="008C239C" w:rsidRPr="008D4A0E">
        <w:rPr>
          <w:lang w:val="en-GB"/>
        </w:rPr>
        <w:t>PE</w:t>
      </w:r>
      <w:r w:rsidR="008C239C">
        <w:rPr>
          <w:lang w:val="en-GB"/>
        </w:rPr>
        <w:t>A</w:t>
      </w:r>
      <w:r w:rsidR="008C239C" w:rsidRPr="008D4A0E">
        <w:rPr>
          <w:lang w:val="en-GB"/>
        </w:rPr>
        <w:t>RL and AMPLE 3</w:t>
      </w:r>
      <w:r>
        <w:rPr>
          <w:lang w:val="en-GB"/>
        </w:rPr>
        <w:t>, which</w:t>
      </w:r>
      <w:r w:rsidR="008C239C" w:rsidRPr="008D4A0E">
        <w:rPr>
          <w:lang w:val="en-GB"/>
        </w:rPr>
        <w:t xml:space="preserve"> are dealing with </w:t>
      </w:r>
      <w:r w:rsidR="008C239C">
        <w:rPr>
          <w:lang w:val="en-GB"/>
        </w:rPr>
        <w:t xml:space="preserve">transversal activities of the SESAR programme, i.e. </w:t>
      </w:r>
      <w:r w:rsidR="008C239C" w:rsidRPr="008D4A0E">
        <w:rPr>
          <w:lang w:val="en-GB"/>
        </w:rPr>
        <w:t xml:space="preserve">performance </w:t>
      </w:r>
      <w:r w:rsidR="008C239C">
        <w:rPr>
          <w:lang w:val="en-GB"/>
        </w:rPr>
        <w:t>management and network impact assessment and master planning and monitoring.</w:t>
      </w:r>
    </w:p>
    <w:p w14:paraId="41B9E442" w14:textId="77777777" w:rsidR="008C239C" w:rsidRDefault="008C239C" w:rsidP="008C239C">
      <w:pPr>
        <w:pStyle w:val="BodyText"/>
        <w:jc w:val="both"/>
        <w:rPr>
          <w:lang w:val="en-GB"/>
        </w:rPr>
      </w:pPr>
    </w:p>
    <w:p w14:paraId="13769D35" w14:textId="77777777" w:rsidR="008C239C" w:rsidRDefault="008C239C" w:rsidP="008C239C">
      <w:pPr>
        <w:pStyle w:val="BodyText"/>
        <w:jc w:val="both"/>
        <w:rPr>
          <w:lang w:val="en-GB"/>
        </w:rPr>
      </w:pPr>
      <w:r>
        <w:rPr>
          <w:lang w:val="en-GB"/>
        </w:rPr>
        <w:t xml:space="preserve">SC members discussed about the best approach to ensure that data are available for performance assessment, without creating situation of conflict of interest. They supported the use of digital and interoperable tools. </w:t>
      </w:r>
    </w:p>
    <w:p w14:paraId="4879BCF1" w14:textId="77777777" w:rsidR="008C239C" w:rsidRDefault="008C239C" w:rsidP="008C239C">
      <w:pPr>
        <w:pStyle w:val="BodyText"/>
        <w:jc w:val="both"/>
        <w:rPr>
          <w:lang w:val="en-GB"/>
        </w:rPr>
      </w:pPr>
    </w:p>
    <w:p w14:paraId="0A00AC22" w14:textId="77777777" w:rsidR="008C239C" w:rsidRDefault="008C239C" w:rsidP="00B046D2">
      <w:pPr>
        <w:jc w:val="both"/>
        <w:rPr>
          <w:rFonts w:asciiTheme="minorHAnsi" w:eastAsia="Times New Roman" w:hAnsiTheme="minorHAnsi" w:cstheme="minorHAnsi"/>
          <w:sz w:val="20"/>
          <w:szCs w:val="20"/>
        </w:rPr>
      </w:pPr>
    </w:p>
    <w:p w14:paraId="3FEF9CB8" w14:textId="77777777" w:rsidR="008C239C" w:rsidRDefault="008C239C" w:rsidP="00B046D2">
      <w:pPr>
        <w:jc w:val="both"/>
        <w:rPr>
          <w:rFonts w:asciiTheme="minorHAnsi" w:eastAsia="Times New Roman" w:hAnsiTheme="minorHAnsi" w:cstheme="minorHAnsi"/>
          <w:sz w:val="20"/>
          <w:szCs w:val="20"/>
        </w:rPr>
      </w:pPr>
    </w:p>
    <w:p w14:paraId="72F2C85C" w14:textId="77777777" w:rsidR="008C239C" w:rsidRDefault="008C239C" w:rsidP="00B046D2">
      <w:pPr>
        <w:jc w:val="both"/>
        <w:rPr>
          <w:rFonts w:asciiTheme="minorHAnsi" w:eastAsia="Times New Roman" w:hAnsiTheme="minorHAnsi" w:cstheme="minorHAnsi"/>
          <w:sz w:val="20"/>
          <w:szCs w:val="20"/>
        </w:rPr>
      </w:pPr>
    </w:p>
    <w:p w14:paraId="463DDB56" w14:textId="77777777" w:rsidR="00B046D2" w:rsidRPr="00B046D2" w:rsidRDefault="00B046D2" w:rsidP="00B046D2">
      <w:pPr>
        <w:jc w:val="both"/>
        <w:rPr>
          <w:bCs/>
          <w:lang w:val="en-GB"/>
        </w:rPr>
      </w:pPr>
    </w:p>
    <w:p w14:paraId="28CAF5FA" w14:textId="19B9C25D" w:rsidR="00634D20" w:rsidRDefault="005F25BC" w:rsidP="00652C2C">
      <w:pPr>
        <w:pStyle w:val="ListParagraph"/>
        <w:numPr>
          <w:ilvl w:val="0"/>
          <w:numId w:val="2"/>
        </w:numPr>
        <w:jc w:val="both"/>
        <w:rPr>
          <w:b/>
          <w:lang w:val="en-GB"/>
        </w:rPr>
      </w:pPr>
      <w:r>
        <w:rPr>
          <w:b/>
          <w:lang w:val="en-GB"/>
        </w:rPr>
        <w:t xml:space="preserve">Master Plan campaign </w:t>
      </w:r>
    </w:p>
    <w:p w14:paraId="1A891499" w14:textId="367982AE" w:rsidR="00634D20" w:rsidRPr="008E2950" w:rsidRDefault="005F25BC" w:rsidP="008E2950">
      <w:pPr>
        <w:pStyle w:val="BodyText"/>
        <w:jc w:val="both"/>
        <w:rPr>
          <w:lang w:val="en-GB"/>
        </w:rPr>
      </w:pPr>
      <w:r>
        <w:rPr>
          <w:bCs/>
          <w:lang w:val="en-GB"/>
        </w:rPr>
        <w:t>The SC was updated with the progress of the document and the rem</w:t>
      </w:r>
      <w:r w:rsidR="00DD0DB1">
        <w:rPr>
          <w:bCs/>
          <w:lang w:val="en-GB"/>
        </w:rPr>
        <w:t>a</w:t>
      </w:r>
      <w:r>
        <w:rPr>
          <w:bCs/>
          <w:lang w:val="en-GB"/>
        </w:rPr>
        <w:t xml:space="preserve">ining steps leading to its adoption. </w:t>
      </w:r>
    </w:p>
    <w:p w14:paraId="0D7A4741" w14:textId="77777777" w:rsidR="00634D20" w:rsidRPr="00634D20" w:rsidRDefault="00634D20" w:rsidP="00634D20">
      <w:pPr>
        <w:jc w:val="both"/>
        <w:rPr>
          <w:b/>
          <w:lang w:val="en-GB"/>
        </w:rPr>
      </w:pPr>
    </w:p>
    <w:p w14:paraId="0CE45EAD" w14:textId="45E2E5A0" w:rsidR="008E2950" w:rsidRDefault="005F25BC" w:rsidP="00652C2C">
      <w:pPr>
        <w:pStyle w:val="ListParagraph"/>
        <w:numPr>
          <w:ilvl w:val="0"/>
          <w:numId w:val="2"/>
        </w:numPr>
        <w:jc w:val="both"/>
        <w:rPr>
          <w:b/>
          <w:lang w:val="en-GB"/>
        </w:rPr>
      </w:pPr>
      <w:r w:rsidRPr="005F25BC">
        <w:rPr>
          <w:b/>
          <w:lang w:val="en-GB"/>
        </w:rPr>
        <w:t>Outlook on the future of ATM research beyond 2028</w:t>
      </w:r>
    </w:p>
    <w:p w14:paraId="35F963D7" w14:textId="046C720A" w:rsidR="005F25BC" w:rsidRDefault="005F25BC" w:rsidP="005F25BC">
      <w:pPr>
        <w:pStyle w:val="BodyText"/>
        <w:jc w:val="both"/>
        <w:rPr>
          <w:lang w:val="en-GB"/>
        </w:rPr>
      </w:pPr>
      <w:r>
        <w:rPr>
          <w:lang w:val="en-GB"/>
        </w:rPr>
        <w:t xml:space="preserve">The SC exchanged on the content of </w:t>
      </w:r>
      <w:r w:rsidR="00715442">
        <w:rPr>
          <w:lang w:val="en-GB"/>
        </w:rPr>
        <w:t xml:space="preserve">the </w:t>
      </w:r>
      <w:r>
        <w:rPr>
          <w:lang w:val="en-GB"/>
        </w:rPr>
        <w:t xml:space="preserve">paper </w:t>
      </w:r>
      <w:r w:rsidR="00715442">
        <w:rPr>
          <w:lang w:val="en-GB"/>
        </w:rPr>
        <w:t xml:space="preserve">they were drafting </w:t>
      </w:r>
      <w:r>
        <w:rPr>
          <w:lang w:val="en-GB"/>
        </w:rPr>
        <w:t>about the o</w:t>
      </w:r>
      <w:r w:rsidRPr="002F093A">
        <w:rPr>
          <w:lang w:val="en-GB"/>
        </w:rPr>
        <w:t>utlook on the future of ATM research beyond</w:t>
      </w:r>
      <w:r>
        <w:rPr>
          <w:lang w:val="en-GB"/>
        </w:rPr>
        <w:t xml:space="preserve"> 2028, to be completed by the end of the year. </w:t>
      </w:r>
    </w:p>
    <w:p w14:paraId="31DE3DE6" w14:textId="77777777" w:rsidR="005F25BC" w:rsidRDefault="005F25BC" w:rsidP="005F25BC">
      <w:pPr>
        <w:jc w:val="both"/>
        <w:rPr>
          <w:b/>
          <w:lang w:val="en-GB"/>
        </w:rPr>
      </w:pPr>
    </w:p>
    <w:p w14:paraId="3E73746B" w14:textId="437F1E90" w:rsidR="002B17B5" w:rsidRPr="00DD0DB1" w:rsidRDefault="005F25BC" w:rsidP="002B17B5">
      <w:pPr>
        <w:pStyle w:val="BodyText"/>
        <w:numPr>
          <w:ilvl w:val="0"/>
          <w:numId w:val="2"/>
        </w:numPr>
        <w:spacing w:before="10"/>
        <w:rPr>
          <w:b/>
          <w:sz w:val="22"/>
          <w:szCs w:val="22"/>
          <w:lang w:val="en-GB"/>
        </w:rPr>
      </w:pPr>
      <w:r w:rsidRPr="00DD0DB1">
        <w:rPr>
          <w:b/>
          <w:sz w:val="22"/>
          <w:szCs w:val="22"/>
          <w:lang w:val="en-GB"/>
        </w:rPr>
        <w:t xml:space="preserve">Open data task force </w:t>
      </w:r>
    </w:p>
    <w:p w14:paraId="168F8360" w14:textId="77777777" w:rsidR="005F25BC" w:rsidRDefault="005F25BC" w:rsidP="005F25BC">
      <w:pPr>
        <w:pStyle w:val="BodyText"/>
        <w:jc w:val="both"/>
        <w:rPr>
          <w:lang w:val="en-GB"/>
        </w:rPr>
      </w:pPr>
      <w:r>
        <w:rPr>
          <w:lang w:val="en-GB"/>
        </w:rPr>
        <w:t xml:space="preserve">SC members confirmed the importance of making data as open as possible and available to the ATM research community. They reiterated their interest in continuing the discussions on Open data and agreed to follow up on this matter with the SESAR 3 JU and with EUROCONTROL. </w:t>
      </w:r>
    </w:p>
    <w:p w14:paraId="5CDAAB07" w14:textId="6BCB3751" w:rsidR="00B14A2D" w:rsidRDefault="00B14A2D" w:rsidP="00E034A9">
      <w:pPr>
        <w:jc w:val="both"/>
        <w:rPr>
          <w:bCs/>
          <w:sz w:val="20"/>
          <w:szCs w:val="20"/>
          <w:lang w:val="en-GB"/>
        </w:rPr>
      </w:pPr>
    </w:p>
    <w:p w14:paraId="604CD7C5" w14:textId="0E5EC07B" w:rsidR="00652C2C" w:rsidRDefault="005F25BC" w:rsidP="00652C2C">
      <w:pPr>
        <w:pStyle w:val="ListParagraph"/>
        <w:numPr>
          <w:ilvl w:val="0"/>
          <w:numId w:val="2"/>
        </w:numPr>
        <w:jc w:val="both"/>
        <w:rPr>
          <w:b/>
          <w:lang w:val="en-GB"/>
        </w:rPr>
      </w:pPr>
      <w:r w:rsidRPr="005F25BC">
        <w:rPr>
          <w:b/>
          <w:lang w:val="en-GB"/>
        </w:rPr>
        <w:t>Update on the SESAR Innovation Days</w:t>
      </w:r>
    </w:p>
    <w:p w14:paraId="6FB7C55D" w14:textId="3E4593EA" w:rsidR="008A5A87" w:rsidRPr="00F56019" w:rsidRDefault="00F56019" w:rsidP="00F56019">
      <w:pPr>
        <w:jc w:val="both"/>
        <w:rPr>
          <w:sz w:val="20"/>
          <w:szCs w:val="20"/>
          <w:lang w:val="en-GB"/>
        </w:rPr>
      </w:pPr>
      <w:r w:rsidRPr="00F56019">
        <w:rPr>
          <w:sz w:val="20"/>
          <w:szCs w:val="20"/>
          <w:lang w:val="en-GB"/>
        </w:rPr>
        <w:t xml:space="preserve">SC members were informed about the </w:t>
      </w:r>
      <w:r w:rsidR="00715442">
        <w:rPr>
          <w:sz w:val="20"/>
          <w:szCs w:val="20"/>
          <w:lang w:val="en-GB"/>
        </w:rPr>
        <w:t>e</w:t>
      </w:r>
      <w:r w:rsidRPr="00F56019">
        <w:rPr>
          <w:sz w:val="20"/>
          <w:szCs w:val="20"/>
          <w:lang w:val="en-GB"/>
        </w:rPr>
        <w:t>valuation process</w:t>
      </w:r>
      <w:r w:rsidR="00DD0DB1">
        <w:rPr>
          <w:sz w:val="20"/>
          <w:szCs w:val="20"/>
          <w:lang w:val="en-GB"/>
        </w:rPr>
        <w:t xml:space="preserve"> of the</w:t>
      </w:r>
      <w:r w:rsidRPr="00F56019">
        <w:rPr>
          <w:sz w:val="20"/>
          <w:szCs w:val="20"/>
          <w:lang w:val="en-GB"/>
        </w:rPr>
        <w:t xml:space="preserve"> </w:t>
      </w:r>
      <w:r w:rsidR="00DD0DB1" w:rsidRPr="00F56019">
        <w:rPr>
          <w:sz w:val="20"/>
          <w:szCs w:val="20"/>
          <w:lang w:val="en-GB"/>
        </w:rPr>
        <w:t xml:space="preserve">papers </w:t>
      </w:r>
      <w:r w:rsidR="00DD0DB1">
        <w:rPr>
          <w:sz w:val="20"/>
          <w:szCs w:val="20"/>
          <w:lang w:val="en-GB"/>
        </w:rPr>
        <w:t xml:space="preserve">submitted to the conference </w:t>
      </w:r>
      <w:r w:rsidRPr="00F56019">
        <w:rPr>
          <w:sz w:val="20"/>
          <w:szCs w:val="20"/>
          <w:lang w:val="en-GB"/>
        </w:rPr>
        <w:t xml:space="preserve">and discussed about the Special </w:t>
      </w:r>
      <w:r w:rsidR="00715442">
        <w:rPr>
          <w:sz w:val="20"/>
          <w:szCs w:val="20"/>
          <w:lang w:val="en-GB"/>
        </w:rPr>
        <w:t>I</w:t>
      </w:r>
      <w:r w:rsidRPr="00F56019">
        <w:rPr>
          <w:sz w:val="20"/>
          <w:szCs w:val="20"/>
          <w:lang w:val="en-GB"/>
        </w:rPr>
        <w:t>ssue on the previous conference.</w:t>
      </w:r>
    </w:p>
    <w:p w14:paraId="4A9EA5D1" w14:textId="274BC08D" w:rsidR="00D04015" w:rsidRPr="009D0E64" w:rsidRDefault="00D04015" w:rsidP="0010643A">
      <w:pPr>
        <w:pStyle w:val="ListParagraph"/>
        <w:ind w:left="1398"/>
        <w:jc w:val="both"/>
        <w:rPr>
          <w:lang w:val="en-GB"/>
        </w:rPr>
      </w:pPr>
    </w:p>
    <w:p w14:paraId="1779F340" w14:textId="30B028F2" w:rsidR="00D04015" w:rsidRPr="00265394" w:rsidRDefault="0006689F" w:rsidP="001E7FEA">
      <w:pPr>
        <w:pStyle w:val="Heading2"/>
        <w:numPr>
          <w:ilvl w:val="0"/>
          <w:numId w:val="2"/>
        </w:numPr>
        <w:rPr>
          <w:lang w:val="en-GB"/>
        </w:rPr>
      </w:pPr>
      <w:r w:rsidRPr="009D0E64">
        <w:rPr>
          <w:spacing w:val="-3"/>
          <w:lang w:val="en-GB"/>
        </w:rPr>
        <w:t xml:space="preserve"> </w:t>
      </w:r>
      <w:r w:rsidRPr="009D0E64">
        <w:rPr>
          <w:lang w:val="en-GB"/>
        </w:rPr>
        <w:t>Young</w:t>
      </w:r>
      <w:r w:rsidRPr="009D0E64">
        <w:rPr>
          <w:spacing w:val="-4"/>
          <w:lang w:val="en-GB"/>
        </w:rPr>
        <w:t xml:space="preserve"> </w:t>
      </w:r>
      <w:r w:rsidRPr="009D0E64">
        <w:rPr>
          <w:lang w:val="en-GB"/>
        </w:rPr>
        <w:t>Scientist</w:t>
      </w:r>
      <w:r w:rsidRPr="009D0E64">
        <w:rPr>
          <w:spacing w:val="-4"/>
          <w:lang w:val="en-GB"/>
        </w:rPr>
        <w:t xml:space="preserve"> </w:t>
      </w:r>
      <w:r w:rsidRPr="009D0E64">
        <w:rPr>
          <w:lang w:val="en-GB"/>
        </w:rPr>
        <w:t>Award</w:t>
      </w:r>
      <w:r w:rsidRPr="009D0E64">
        <w:rPr>
          <w:spacing w:val="-3"/>
          <w:lang w:val="en-GB"/>
        </w:rPr>
        <w:t xml:space="preserve"> </w:t>
      </w:r>
      <w:r w:rsidR="00A24D93" w:rsidRPr="009D0E64">
        <w:rPr>
          <w:spacing w:val="-4"/>
          <w:lang w:val="en-GB"/>
        </w:rPr>
        <w:t>202</w:t>
      </w:r>
      <w:r w:rsidR="00791F11">
        <w:rPr>
          <w:spacing w:val="-4"/>
          <w:lang w:val="en-GB"/>
        </w:rPr>
        <w:t>4</w:t>
      </w:r>
      <w:r w:rsidR="00B61B01">
        <w:rPr>
          <w:spacing w:val="-4"/>
          <w:lang w:val="en-GB"/>
        </w:rPr>
        <w:t xml:space="preserve"> </w:t>
      </w:r>
    </w:p>
    <w:p w14:paraId="5D468E73" w14:textId="02281E25" w:rsidR="00F56019" w:rsidRPr="00A449FE" w:rsidRDefault="00F56019" w:rsidP="00F56019">
      <w:pPr>
        <w:pStyle w:val="BodyText"/>
        <w:jc w:val="both"/>
        <w:rPr>
          <w:lang w:val="en-GB"/>
        </w:rPr>
      </w:pPr>
      <w:r>
        <w:rPr>
          <w:lang w:val="en-GB"/>
        </w:rPr>
        <w:t xml:space="preserve">SC members involved in the YSA evaluations provided an update on the status of the award and underlined that all the </w:t>
      </w:r>
      <w:r w:rsidR="00DD0DB1" w:rsidRPr="007D2C6A">
        <w:rPr>
          <w:lang w:val="en-GB"/>
        </w:rPr>
        <w:t xml:space="preserve">received </w:t>
      </w:r>
      <w:r>
        <w:rPr>
          <w:lang w:val="en-GB"/>
        </w:rPr>
        <w:t>a</w:t>
      </w:r>
      <w:r w:rsidRPr="007D2C6A">
        <w:rPr>
          <w:lang w:val="en-GB"/>
        </w:rPr>
        <w:t>pplications were of good quality</w:t>
      </w:r>
      <w:r w:rsidR="00F331FC">
        <w:rPr>
          <w:lang w:val="en-GB"/>
        </w:rPr>
        <w:t xml:space="preserve">. </w:t>
      </w:r>
      <w:r w:rsidRPr="007D2C6A">
        <w:rPr>
          <w:lang w:val="en-GB"/>
        </w:rPr>
        <w:t xml:space="preserve"> </w:t>
      </w:r>
      <w:r w:rsidR="00F331FC">
        <w:rPr>
          <w:lang w:val="en-GB"/>
        </w:rPr>
        <w:t>T</w:t>
      </w:r>
      <w:r>
        <w:rPr>
          <w:lang w:val="en-GB"/>
        </w:rPr>
        <w:t xml:space="preserve">he announcement of the winning candidates </w:t>
      </w:r>
      <w:r w:rsidR="00F331FC">
        <w:rPr>
          <w:lang w:val="en-GB"/>
        </w:rPr>
        <w:t xml:space="preserve">was planned to take place during </w:t>
      </w:r>
      <w:r>
        <w:rPr>
          <w:lang w:val="en-GB"/>
        </w:rPr>
        <w:t xml:space="preserve">the SIDs 2024 in November. </w:t>
      </w:r>
    </w:p>
    <w:p w14:paraId="0E0A0AC2" w14:textId="77777777" w:rsidR="00595D0E" w:rsidRPr="00791F11" w:rsidRDefault="00595D0E" w:rsidP="00975F6A">
      <w:pPr>
        <w:pStyle w:val="BodyText"/>
        <w:spacing w:before="2"/>
        <w:ind w:left="100" w:right="114"/>
        <w:jc w:val="both"/>
        <w:rPr>
          <w:lang w:val="en-GB"/>
        </w:rPr>
      </w:pPr>
    </w:p>
    <w:p w14:paraId="687AA877" w14:textId="684B946D" w:rsidR="00E27454" w:rsidRPr="00DD0DB1" w:rsidRDefault="00F331FC" w:rsidP="00595D0E">
      <w:pPr>
        <w:pStyle w:val="Heading2"/>
        <w:numPr>
          <w:ilvl w:val="0"/>
          <w:numId w:val="2"/>
        </w:numPr>
        <w:rPr>
          <w:bCs w:val="0"/>
          <w:lang w:val="en-GB"/>
        </w:rPr>
      </w:pPr>
      <w:r w:rsidRPr="00DD0DB1">
        <w:rPr>
          <w:bCs w:val="0"/>
          <w:lang w:val="en-GB"/>
        </w:rPr>
        <w:t>SC Chair and vice-Chair mandate</w:t>
      </w:r>
    </w:p>
    <w:p w14:paraId="2A8E16E1" w14:textId="25B4F46E" w:rsidR="00F331FC" w:rsidRPr="00562463" w:rsidRDefault="00DD0DB1" w:rsidP="00F331FC">
      <w:pPr>
        <w:pStyle w:val="BodyText"/>
        <w:jc w:val="both"/>
        <w:rPr>
          <w:lang w:val="en-GB"/>
        </w:rPr>
      </w:pPr>
      <w:r>
        <w:rPr>
          <w:lang w:val="en-GB"/>
        </w:rPr>
        <w:t xml:space="preserve">The SESAR 3 JU </w:t>
      </w:r>
      <w:r w:rsidR="00F331FC">
        <w:rPr>
          <w:lang w:val="en-GB"/>
        </w:rPr>
        <w:t>explained that i</w:t>
      </w:r>
      <w:r w:rsidR="00F331FC" w:rsidRPr="00562463">
        <w:rPr>
          <w:lang w:val="en-GB"/>
        </w:rPr>
        <w:t xml:space="preserve">n accordance with Article 153(3) of the Single Basic Act, the Chairperson and Vice-Chairperson are elected for a period of 2 years, which term may be renewed following a vote among the Members. </w:t>
      </w:r>
    </w:p>
    <w:p w14:paraId="281090DA" w14:textId="3D677883" w:rsidR="00F331FC" w:rsidRDefault="00F331FC" w:rsidP="00F331FC">
      <w:pPr>
        <w:pStyle w:val="BodyText"/>
        <w:jc w:val="both"/>
        <w:rPr>
          <w:lang w:val="en-GB"/>
        </w:rPr>
      </w:pPr>
      <w:r w:rsidRPr="00562463">
        <w:rPr>
          <w:lang w:val="en-GB"/>
        </w:rPr>
        <w:t xml:space="preserve">The Chair and vice-Chair </w:t>
      </w:r>
      <w:r>
        <w:rPr>
          <w:lang w:val="en-GB"/>
        </w:rPr>
        <w:t xml:space="preserve">were elected at the first meeting, on 10 November 2022. As the two-year mandate was coming to an end, it was necessary to consult the SC wishes for the next term. </w:t>
      </w:r>
    </w:p>
    <w:p w14:paraId="1E91D03E" w14:textId="56B390E7" w:rsidR="00F331FC" w:rsidRDefault="00F331FC" w:rsidP="00F331FC">
      <w:pPr>
        <w:pStyle w:val="BodyText"/>
        <w:jc w:val="both"/>
        <w:rPr>
          <w:lang w:val="en-GB"/>
        </w:rPr>
      </w:pPr>
      <w:r>
        <w:rPr>
          <w:lang w:val="en-GB"/>
        </w:rPr>
        <w:t xml:space="preserve">Both </w:t>
      </w:r>
      <w:r w:rsidR="00DD0DB1">
        <w:rPr>
          <w:lang w:val="en-GB"/>
        </w:rPr>
        <w:t>the Chair and the vice-Chair</w:t>
      </w:r>
      <w:r>
        <w:rPr>
          <w:lang w:val="en-GB"/>
        </w:rPr>
        <w:t xml:space="preserve"> confirmed their availability for a second mandate</w:t>
      </w:r>
      <w:r w:rsidR="00715442">
        <w:rPr>
          <w:lang w:val="en-GB"/>
        </w:rPr>
        <w:t xml:space="preserve"> and the SC members unanimously supported their mandate renewal.</w:t>
      </w: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C5135" w14:textId="77777777" w:rsidR="003D1D39" w:rsidRDefault="003D1D39">
      <w:r>
        <w:separator/>
      </w:r>
    </w:p>
  </w:endnote>
  <w:endnote w:type="continuationSeparator" w:id="0">
    <w:p w14:paraId="5612E7B1" w14:textId="77777777" w:rsidR="003D1D39" w:rsidRDefault="003D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28BB7" w14:textId="77777777" w:rsidR="003D1D39" w:rsidRDefault="003D1D39">
      <w:r>
        <w:separator/>
      </w:r>
    </w:p>
  </w:footnote>
  <w:footnote w:type="continuationSeparator" w:id="0">
    <w:p w14:paraId="7AA126D3" w14:textId="77777777" w:rsidR="003D1D39" w:rsidRDefault="003D1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2"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4"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0687297">
    <w:abstractNumId w:val="2"/>
  </w:num>
  <w:num w:numId="2" w16cid:durableId="269703913">
    <w:abstractNumId w:val="3"/>
  </w:num>
  <w:num w:numId="3" w16cid:durableId="1719862664">
    <w:abstractNumId w:val="4"/>
  </w:num>
  <w:num w:numId="4" w16cid:durableId="62724620">
    <w:abstractNumId w:val="1"/>
  </w:num>
  <w:num w:numId="5" w16cid:durableId="226503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47A9D"/>
    <w:rsid w:val="000506C9"/>
    <w:rsid w:val="0006689F"/>
    <w:rsid w:val="000A75E1"/>
    <w:rsid w:val="000B2A31"/>
    <w:rsid w:val="00101EDE"/>
    <w:rsid w:val="0010643A"/>
    <w:rsid w:val="001073E1"/>
    <w:rsid w:val="0011491B"/>
    <w:rsid w:val="00142F93"/>
    <w:rsid w:val="00150C37"/>
    <w:rsid w:val="00170521"/>
    <w:rsid w:val="001B6BB6"/>
    <w:rsid w:val="001E7FEA"/>
    <w:rsid w:val="00206B25"/>
    <w:rsid w:val="0022218D"/>
    <w:rsid w:val="00265394"/>
    <w:rsid w:val="00271A64"/>
    <w:rsid w:val="002B17B5"/>
    <w:rsid w:val="002B19A5"/>
    <w:rsid w:val="002E5570"/>
    <w:rsid w:val="002F54CB"/>
    <w:rsid w:val="00346A2E"/>
    <w:rsid w:val="00351420"/>
    <w:rsid w:val="003A0580"/>
    <w:rsid w:val="003A54C8"/>
    <w:rsid w:val="003D02E2"/>
    <w:rsid w:val="003D1D39"/>
    <w:rsid w:val="003D2EE2"/>
    <w:rsid w:val="003F2233"/>
    <w:rsid w:val="004144B7"/>
    <w:rsid w:val="004441A5"/>
    <w:rsid w:val="0044665F"/>
    <w:rsid w:val="00447B1A"/>
    <w:rsid w:val="004930E3"/>
    <w:rsid w:val="004A6D16"/>
    <w:rsid w:val="005051B4"/>
    <w:rsid w:val="005878DC"/>
    <w:rsid w:val="00595D0E"/>
    <w:rsid w:val="005A3E52"/>
    <w:rsid w:val="005B1F54"/>
    <w:rsid w:val="005B6B28"/>
    <w:rsid w:val="005D6535"/>
    <w:rsid w:val="005F25BC"/>
    <w:rsid w:val="00634D20"/>
    <w:rsid w:val="00652C2C"/>
    <w:rsid w:val="006739EA"/>
    <w:rsid w:val="006830C8"/>
    <w:rsid w:val="006E5072"/>
    <w:rsid w:val="006F2673"/>
    <w:rsid w:val="006F2F75"/>
    <w:rsid w:val="00702DFA"/>
    <w:rsid w:val="00715442"/>
    <w:rsid w:val="00726053"/>
    <w:rsid w:val="00742ABF"/>
    <w:rsid w:val="00765383"/>
    <w:rsid w:val="00791F11"/>
    <w:rsid w:val="007945F9"/>
    <w:rsid w:val="007B0AFD"/>
    <w:rsid w:val="007C315A"/>
    <w:rsid w:val="007E39D7"/>
    <w:rsid w:val="007F06C5"/>
    <w:rsid w:val="007F336C"/>
    <w:rsid w:val="008069B9"/>
    <w:rsid w:val="008167A5"/>
    <w:rsid w:val="00816B67"/>
    <w:rsid w:val="00846F73"/>
    <w:rsid w:val="008A5A87"/>
    <w:rsid w:val="008C239C"/>
    <w:rsid w:val="008C414C"/>
    <w:rsid w:val="008E2950"/>
    <w:rsid w:val="00934C61"/>
    <w:rsid w:val="009371C6"/>
    <w:rsid w:val="00955AA7"/>
    <w:rsid w:val="00973C65"/>
    <w:rsid w:val="00975C87"/>
    <w:rsid w:val="00975F6A"/>
    <w:rsid w:val="00983A71"/>
    <w:rsid w:val="009D0E64"/>
    <w:rsid w:val="00A24D93"/>
    <w:rsid w:val="00A375CE"/>
    <w:rsid w:val="00AD2D2A"/>
    <w:rsid w:val="00AD66DC"/>
    <w:rsid w:val="00B046D2"/>
    <w:rsid w:val="00B1227A"/>
    <w:rsid w:val="00B14A2D"/>
    <w:rsid w:val="00B31739"/>
    <w:rsid w:val="00B55059"/>
    <w:rsid w:val="00B61B01"/>
    <w:rsid w:val="00BC241C"/>
    <w:rsid w:val="00BD7C56"/>
    <w:rsid w:val="00BF3588"/>
    <w:rsid w:val="00C01412"/>
    <w:rsid w:val="00C53FD5"/>
    <w:rsid w:val="00C61268"/>
    <w:rsid w:val="00C66DFA"/>
    <w:rsid w:val="00C72576"/>
    <w:rsid w:val="00C73C52"/>
    <w:rsid w:val="00CA6D7F"/>
    <w:rsid w:val="00CB275D"/>
    <w:rsid w:val="00CB3B95"/>
    <w:rsid w:val="00CC6BBF"/>
    <w:rsid w:val="00CD4ED6"/>
    <w:rsid w:val="00D04015"/>
    <w:rsid w:val="00D37837"/>
    <w:rsid w:val="00D37F3B"/>
    <w:rsid w:val="00D76055"/>
    <w:rsid w:val="00DD0DB1"/>
    <w:rsid w:val="00E026BD"/>
    <w:rsid w:val="00E034A9"/>
    <w:rsid w:val="00E045A5"/>
    <w:rsid w:val="00E05F11"/>
    <w:rsid w:val="00E22C12"/>
    <w:rsid w:val="00E27454"/>
    <w:rsid w:val="00E42F7A"/>
    <w:rsid w:val="00EA37C0"/>
    <w:rsid w:val="00EA3C9E"/>
    <w:rsid w:val="00ED611F"/>
    <w:rsid w:val="00F02F17"/>
    <w:rsid w:val="00F331FC"/>
    <w:rsid w:val="00F34D4B"/>
    <w:rsid w:val="00F56019"/>
    <w:rsid w:val="00F6215E"/>
    <w:rsid w:val="00F6712E"/>
    <w:rsid w:val="00F67E8B"/>
    <w:rsid w:val="00F85996"/>
    <w:rsid w:val="00FD341B"/>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7C192536"/>
  <w15:docId w15:val="{F1D629CC-C891-4B51-870C-141189F57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FD9D5-C28E-4B65-AFC7-621A14E886D7}">
  <ds:schemaRefs>
    <ds:schemaRef ds:uri="http://purl.org/dc/dcmitype/"/>
    <ds:schemaRef ds:uri="http://purl.org/dc/elements/1.1/"/>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9b379b8e-d7b4-4617-984b-be182108d5a0"/>
    <ds:schemaRef ds:uri="http://purl.org/dc/terms/"/>
  </ds:schemaRefs>
</ds:datastoreItem>
</file>

<file path=customXml/itemProps2.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3.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Ilaria Vazzoler</dc:creator>
  <cp:lastModifiedBy>Ilaria Vazzoler</cp:lastModifiedBy>
  <cp:revision>3</cp:revision>
  <dcterms:created xsi:type="dcterms:W3CDTF">2025-03-28T14:39:00Z</dcterms:created>
  <dcterms:modified xsi:type="dcterms:W3CDTF">2025-03-28T14:39:00Z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