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B864F4" w14:textId="77777777" w:rsidR="00D04015" w:rsidRPr="009D0E64" w:rsidRDefault="00D04015">
      <w:pPr>
        <w:pStyle w:val="BodyText"/>
        <w:rPr>
          <w:rFonts w:ascii="Times New Roman"/>
          <w:lang w:val="en-GB"/>
        </w:rPr>
      </w:pPr>
    </w:p>
    <w:p w14:paraId="3F05C90B" w14:textId="77777777" w:rsidR="00D04015" w:rsidRPr="009D0E64" w:rsidRDefault="00D04015">
      <w:pPr>
        <w:pStyle w:val="BodyText"/>
        <w:spacing w:before="8"/>
        <w:rPr>
          <w:rFonts w:ascii="Times New Roman"/>
          <w:sz w:val="19"/>
          <w:lang w:val="en-GB"/>
        </w:rPr>
      </w:pPr>
    </w:p>
    <w:p w14:paraId="042AB348" w14:textId="5D66BFA8" w:rsidR="00DD0DB1" w:rsidRPr="00BF76A1" w:rsidRDefault="00DD0DB1" w:rsidP="00DD0DB1">
      <w:pPr>
        <w:jc w:val="center"/>
        <w:rPr>
          <w:b/>
          <w:sz w:val="28"/>
          <w:szCs w:val="28"/>
          <w:lang w:val="en-GB"/>
        </w:rPr>
      </w:pPr>
      <w:r>
        <w:rPr>
          <w:b/>
          <w:sz w:val="28"/>
          <w:szCs w:val="28"/>
          <w:lang w:val="en-GB"/>
        </w:rPr>
        <w:t>Scientific Committee meeting SC(M)</w:t>
      </w:r>
      <w:r w:rsidR="000647C5">
        <w:rPr>
          <w:b/>
          <w:sz w:val="28"/>
          <w:szCs w:val="28"/>
          <w:lang w:val="en-GB"/>
        </w:rPr>
        <w:t>1</w:t>
      </w:r>
      <w:r w:rsidR="00430EFE">
        <w:rPr>
          <w:b/>
          <w:sz w:val="28"/>
          <w:szCs w:val="28"/>
          <w:lang w:val="en-GB"/>
        </w:rPr>
        <w:t>3</w:t>
      </w:r>
      <w:r>
        <w:rPr>
          <w:b/>
          <w:sz w:val="28"/>
          <w:szCs w:val="28"/>
          <w:lang w:val="en-GB"/>
        </w:rPr>
        <w:t>-202</w:t>
      </w:r>
      <w:r w:rsidR="009D2F5D">
        <w:rPr>
          <w:b/>
          <w:sz w:val="28"/>
          <w:szCs w:val="28"/>
          <w:lang w:val="en-GB"/>
        </w:rPr>
        <w:t>5</w:t>
      </w:r>
    </w:p>
    <w:p w14:paraId="50853D08" w14:textId="77777777" w:rsidR="00D04015" w:rsidRPr="009D0E64" w:rsidRDefault="00D04015">
      <w:pPr>
        <w:pStyle w:val="BodyText"/>
        <w:spacing w:before="1"/>
        <w:rPr>
          <w:b/>
          <w:sz w:val="28"/>
          <w:lang w:val="en-GB"/>
        </w:rPr>
      </w:pPr>
    </w:p>
    <w:p w14:paraId="44727869" w14:textId="52F80C3F" w:rsidR="000647C5" w:rsidRPr="00433195" w:rsidRDefault="00430EFE" w:rsidP="000647C5">
      <w:pPr>
        <w:pStyle w:val="Default"/>
        <w:jc w:val="center"/>
        <w:rPr>
          <w:rFonts w:asciiTheme="minorHAnsi" w:hAnsiTheme="minorHAnsi" w:cstheme="minorHAnsi"/>
        </w:rPr>
      </w:pPr>
      <w:r>
        <w:rPr>
          <w:rFonts w:asciiTheme="minorHAnsi" w:hAnsiTheme="minorHAnsi" w:cstheme="minorHAnsi"/>
          <w:b/>
          <w:sz w:val="22"/>
          <w:szCs w:val="22"/>
        </w:rPr>
        <w:t>Friday</w:t>
      </w:r>
      <w:r w:rsidR="000647C5" w:rsidRPr="00433195">
        <w:rPr>
          <w:rFonts w:asciiTheme="minorHAnsi" w:hAnsiTheme="minorHAnsi" w:cstheme="minorHAnsi"/>
          <w:b/>
          <w:sz w:val="22"/>
          <w:szCs w:val="22"/>
        </w:rPr>
        <w:t xml:space="preserve">, </w:t>
      </w:r>
      <w:r w:rsidR="000647C5">
        <w:rPr>
          <w:rFonts w:asciiTheme="minorHAnsi" w:hAnsiTheme="minorHAnsi" w:cstheme="minorHAnsi"/>
          <w:b/>
          <w:sz w:val="22"/>
          <w:szCs w:val="22"/>
        </w:rPr>
        <w:t>1</w:t>
      </w:r>
      <w:r>
        <w:rPr>
          <w:rFonts w:asciiTheme="minorHAnsi" w:hAnsiTheme="minorHAnsi" w:cstheme="minorHAnsi"/>
          <w:b/>
          <w:sz w:val="22"/>
          <w:szCs w:val="22"/>
        </w:rPr>
        <w:t>7 October</w:t>
      </w:r>
      <w:r w:rsidR="000647C5">
        <w:rPr>
          <w:rFonts w:asciiTheme="minorHAnsi" w:hAnsiTheme="minorHAnsi" w:cstheme="minorHAnsi"/>
          <w:b/>
          <w:sz w:val="22"/>
          <w:szCs w:val="22"/>
        </w:rPr>
        <w:t xml:space="preserve"> 202</w:t>
      </w:r>
      <w:r w:rsidR="009D2F5D">
        <w:rPr>
          <w:rFonts w:asciiTheme="minorHAnsi" w:hAnsiTheme="minorHAnsi" w:cstheme="minorHAnsi"/>
          <w:b/>
          <w:sz w:val="22"/>
          <w:szCs w:val="22"/>
        </w:rPr>
        <w:t>5</w:t>
      </w:r>
      <w:r w:rsidR="000647C5">
        <w:rPr>
          <w:rFonts w:asciiTheme="minorHAnsi" w:hAnsiTheme="minorHAnsi" w:cstheme="minorHAnsi"/>
          <w:b/>
          <w:sz w:val="22"/>
          <w:szCs w:val="22"/>
        </w:rPr>
        <w:t xml:space="preserve"> </w:t>
      </w:r>
    </w:p>
    <w:p w14:paraId="76823C4B" w14:textId="77777777" w:rsidR="000647C5" w:rsidRPr="00433195" w:rsidRDefault="000647C5" w:rsidP="000647C5">
      <w:pPr>
        <w:pStyle w:val="Default"/>
        <w:jc w:val="center"/>
        <w:rPr>
          <w:rFonts w:asciiTheme="minorHAnsi" w:hAnsiTheme="minorHAnsi" w:cstheme="minorHAnsi"/>
          <w:b/>
          <w:sz w:val="22"/>
          <w:szCs w:val="22"/>
        </w:rPr>
      </w:pPr>
    </w:p>
    <w:p w14:paraId="7D4FF584" w14:textId="6ACA52FC" w:rsidR="000647C5" w:rsidRDefault="009D2F5D" w:rsidP="000647C5">
      <w:pPr>
        <w:pStyle w:val="Default"/>
        <w:jc w:val="center"/>
        <w:rPr>
          <w:rFonts w:asciiTheme="minorHAnsi" w:hAnsiTheme="minorHAnsi" w:cstheme="minorHAnsi"/>
        </w:rPr>
      </w:pPr>
      <w:r>
        <w:rPr>
          <w:rFonts w:asciiTheme="minorHAnsi" w:hAnsiTheme="minorHAnsi" w:cstheme="minorHAnsi"/>
        </w:rPr>
        <w:t>Brussels</w:t>
      </w:r>
    </w:p>
    <w:p w14:paraId="03FCE819" w14:textId="77777777" w:rsidR="003D02E2" w:rsidRPr="00433195" w:rsidRDefault="003D02E2" w:rsidP="003D02E2">
      <w:pPr>
        <w:pStyle w:val="Default"/>
        <w:jc w:val="center"/>
        <w:rPr>
          <w:rFonts w:asciiTheme="minorHAnsi" w:hAnsiTheme="minorHAnsi" w:cstheme="minorHAnsi"/>
        </w:rPr>
      </w:pPr>
    </w:p>
    <w:p w14:paraId="427B6809" w14:textId="77777777" w:rsidR="00D04015" w:rsidRPr="009D0E64" w:rsidRDefault="00D04015">
      <w:pPr>
        <w:pStyle w:val="BodyText"/>
        <w:spacing w:before="6"/>
        <w:rPr>
          <w:sz w:val="26"/>
          <w:lang w:val="en-GB"/>
        </w:rPr>
      </w:pPr>
    </w:p>
    <w:p w14:paraId="135300A8" w14:textId="05A73E23" w:rsidR="00D04015" w:rsidRPr="008A5A87" w:rsidRDefault="00765383">
      <w:pPr>
        <w:pStyle w:val="BodyText"/>
        <w:spacing w:before="10"/>
        <w:rPr>
          <w:lang w:val="en-GB"/>
        </w:rPr>
      </w:pPr>
      <w:r>
        <w:rPr>
          <w:lang w:val="en-GB"/>
        </w:rPr>
        <w:t xml:space="preserve">The </w:t>
      </w:r>
      <w:r w:rsidR="005C41AC">
        <w:rPr>
          <w:lang w:val="en-GB"/>
        </w:rPr>
        <w:t>13</w:t>
      </w:r>
      <w:r w:rsidR="005C41AC" w:rsidRPr="005C41AC">
        <w:rPr>
          <w:vertAlign w:val="superscript"/>
          <w:lang w:val="en-GB"/>
        </w:rPr>
        <w:t>th</w:t>
      </w:r>
      <w:r w:rsidR="005C41AC">
        <w:rPr>
          <w:lang w:val="en-GB"/>
        </w:rPr>
        <w:t xml:space="preserve"> </w:t>
      </w:r>
      <w:r w:rsidR="004A6D16" w:rsidRPr="008A5A87">
        <w:rPr>
          <w:lang w:val="en-GB"/>
        </w:rPr>
        <w:t xml:space="preserve">meeting of the Scientific Committee (SC) focused </w:t>
      </w:r>
      <w:r w:rsidR="00C73C52">
        <w:rPr>
          <w:lang w:val="en-GB"/>
        </w:rPr>
        <w:t xml:space="preserve">mainly </w:t>
      </w:r>
      <w:r w:rsidR="004A6D16" w:rsidRPr="008A5A87">
        <w:rPr>
          <w:lang w:val="en-GB"/>
        </w:rPr>
        <w:t xml:space="preserve">on the following items: </w:t>
      </w:r>
    </w:p>
    <w:p w14:paraId="42272575" w14:textId="504B517C" w:rsidR="00C61268" w:rsidRDefault="00233B03" w:rsidP="004A6D16">
      <w:pPr>
        <w:pStyle w:val="BodyText"/>
        <w:numPr>
          <w:ilvl w:val="0"/>
          <w:numId w:val="1"/>
        </w:numPr>
        <w:spacing w:before="10"/>
        <w:rPr>
          <w:lang w:val="en-GB"/>
        </w:rPr>
      </w:pPr>
      <w:r>
        <w:rPr>
          <w:lang w:val="en-GB"/>
        </w:rPr>
        <w:t>SESAR 3 JU activities overview</w:t>
      </w:r>
    </w:p>
    <w:p w14:paraId="7CA40AAD" w14:textId="38BC3E44" w:rsidR="00430EFE" w:rsidRDefault="00430EFE" w:rsidP="00C61268">
      <w:pPr>
        <w:pStyle w:val="BodyText"/>
        <w:numPr>
          <w:ilvl w:val="0"/>
          <w:numId w:val="1"/>
        </w:numPr>
        <w:spacing w:before="10"/>
        <w:rPr>
          <w:lang w:val="en-GB"/>
        </w:rPr>
      </w:pPr>
      <w:r w:rsidRPr="00430EFE">
        <w:rPr>
          <w:lang w:val="en-GB"/>
        </w:rPr>
        <w:t>Next Multi-annual Financial Framework</w:t>
      </w:r>
    </w:p>
    <w:p w14:paraId="50AE2417" w14:textId="36ABC957" w:rsidR="00430EFE" w:rsidRDefault="00430EFE" w:rsidP="00C61268">
      <w:pPr>
        <w:pStyle w:val="BodyText"/>
        <w:numPr>
          <w:ilvl w:val="0"/>
          <w:numId w:val="1"/>
        </w:numPr>
        <w:spacing w:before="10"/>
        <w:rPr>
          <w:lang w:val="en-GB"/>
        </w:rPr>
      </w:pPr>
      <w:r w:rsidRPr="00430EFE">
        <w:rPr>
          <w:lang w:val="en-GB"/>
        </w:rPr>
        <w:t>Mandate of the current Scientific Committee</w:t>
      </w:r>
    </w:p>
    <w:p w14:paraId="0AAB20BA" w14:textId="2E80C597" w:rsidR="003D02E2" w:rsidRDefault="00863C58" w:rsidP="004A6D16">
      <w:pPr>
        <w:pStyle w:val="BodyText"/>
        <w:numPr>
          <w:ilvl w:val="0"/>
          <w:numId w:val="1"/>
        </w:numPr>
        <w:spacing w:before="10"/>
        <w:rPr>
          <w:lang w:val="en-GB"/>
        </w:rPr>
      </w:pPr>
      <w:r>
        <w:rPr>
          <w:lang w:val="en-GB"/>
        </w:rPr>
        <w:t xml:space="preserve">Update on the </w:t>
      </w:r>
      <w:r w:rsidR="00634D20">
        <w:rPr>
          <w:lang w:val="en-GB"/>
        </w:rPr>
        <w:t xml:space="preserve">Open data task force  </w:t>
      </w:r>
    </w:p>
    <w:p w14:paraId="1B038A25" w14:textId="77777777" w:rsidR="00863C58" w:rsidRDefault="00863C58" w:rsidP="00863C58">
      <w:pPr>
        <w:pStyle w:val="BodyText"/>
        <w:numPr>
          <w:ilvl w:val="0"/>
          <w:numId w:val="1"/>
        </w:numPr>
        <w:spacing w:before="10"/>
        <w:rPr>
          <w:lang w:val="en-GB"/>
        </w:rPr>
      </w:pPr>
      <w:r>
        <w:rPr>
          <w:lang w:val="en-GB"/>
        </w:rPr>
        <w:t>SESAR Innovation Days</w:t>
      </w:r>
    </w:p>
    <w:p w14:paraId="4F8BB7DA" w14:textId="77777777" w:rsidR="00C61268" w:rsidRDefault="00C61268" w:rsidP="00C61268">
      <w:pPr>
        <w:pStyle w:val="BodyText"/>
        <w:spacing w:before="10"/>
        <w:rPr>
          <w:lang w:val="en-GB"/>
        </w:rPr>
      </w:pPr>
    </w:p>
    <w:p w14:paraId="572B3EA5" w14:textId="33C77B5A" w:rsidR="00D04015" w:rsidRPr="009D0E64" w:rsidRDefault="00D04015">
      <w:pPr>
        <w:pStyle w:val="BodyText"/>
        <w:spacing w:before="10"/>
        <w:rPr>
          <w:sz w:val="19"/>
          <w:lang w:val="en-GB"/>
        </w:rPr>
      </w:pPr>
    </w:p>
    <w:p w14:paraId="629AF149" w14:textId="77777777" w:rsidR="00233B03" w:rsidRDefault="00233B03" w:rsidP="00D37F3B">
      <w:pPr>
        <w:pStyle w:val="BodyText"/>
        <w:numPr>
          <w:ilvl w:val="0"/>
          <w:numId w:val="2"/>
        </w:numPr>
        <w:spacing w:before="10"/>
        <w:rPr>
          <w:b/>
          <w:sz w:val="22"/>
          <w:szCs w:val="22"/>
          <w:lang w:val="en-GB"/>
        </w:rPr>
      </w:pPr>
      <w:r>
        <w:rPr>
          <w:b/>
          <w:sz w:val="22"/>
          <w:szCs w:val="22"/>
          <w:lang w:val="en-GB"/>
        </w:rPr>
        <w:t xml:space="preserve">SESAR 3 JU activities overview </w:t>
      </w:r>
    </w:p>
    <w:p w14:paraId="2E9B88B6" w14:textId="666853F1" w:rsidR="00430EFE" w:rsidRDefault="00430EFE" w:rsidP="00B8474E">
      <w:pPr>
        <w:pStyle w:val="BodyText"/>
        <w:jc w:val="both"/>
      </w:pPr>
      <w:r>
        <w:t xml:space="preserve">The SESAR 3 JU </w:t>
      </w:r>
      <w:r w:rsidRPr="00430EFE">
        <w:t xml:space="preserve">presented an overview of the 2025 DES calls, which attracted </w:t>
      </w:r>
      <w:proofErr w:type="gramStart"/>
      <w:r w:rsidRPr="00430EFE">
        <w:t>a large number of</w:t>
      </w:r>
      <w:proofErr w:type="gramEnd"/>
      <w:r w:rsidRPr="00430EFE">
        <w:t xml:space="preserve"> subscriptions and high interest across all topics. SC Members </w:t>
      </w:r>
      <w:r>
        <w:t xml:space="preserve">were reminded that they </w:t>
      </w:r>
      <w:r w:rsidR="00DD26DB">
        <w:t xml:space="preserve">need </w:t>
      </w:r>
      <w:r w:rsidR="00DD26DB" w:rsidRPr="00430EFE">
        <w:t>to</w:t>
      </w:r>
      <w:r w:rsidRPr="00430EFE">
        <w:t xml:space="preserve"> express their advice on the scientific priorities addressed in the work </w:t>
      </w:r>
      <w:proofErr w:type="spellStart"/>
      <w:r w:rsidRPr="00430EFE">
        <w:t>programme</w:t>
      </w:r>
      <w:proofErr w:type="spellEnd"/>
      <w:r w:rsidRPr="00430EFE">
        <w:t xml:space="preserve"> </w:t>
      </w:r>
      <w:r>
        <w:t xml:space="preserve">2026-2027 </w:t>
      </w:r>
      <w:r w:rsidRPr="00430EFE">
        <w:t xml:space="preserve">by 4th November. </w:t>
      </w:r>
    </w:p>
    <w:p w14:paraId="2C433E21" w14:textId="44897078" w:rsidR="00430EFE" w:rsidRPr="00B8474E" w:rsidRDefault="00430EFE" w:rsidP="00B8474E">
      <w:pPr>
        <w:pStyle w:val="BodyText"/>
        <w:jc w:val="both"/>
      </w:pPr>
      <w:r>
        <w:t xml:space="preserve">SC members were </w:t>
      </w:r>
      <w:r w:rsidRPr="00430EFE">
        <w:t xml:space="preserve">debriefed about the main outcome of the 42nd ICAO Assembly and informed about the upcoming events where the SESAR 3 JU will participate. Members expressed interest </w:t>
      </w:r>
      <w:r w:rsidR="00DD26DB" w:rsidRPr="00430EFE">
        <w:t>in attending</w:t>
      </w:r>
      <w:r w:rsidRPr="00430EFE">
        <w:t xml:space="preserve"> the CP2 workshop in March 2026 to have a better understanding of the implementation of research efforts.</w:t>
      </w:r>
    </w:p>
    <w:p w14:paraId="7E85629E" w14:textId="77777777" w:rsidR="00C14C12" w:rsidRDefault="00C14C12" w:rsidP="002E2A39">
      <w:pPr>
        <w:pStyle w:val="Heading1"/>
        <w:ind w:left="0"/>
        <w:jc w:val="both"/>
        <w:rPr>
          <w:b w:val="0"/>
          <w:sz w:val="20"/>
          <w:szCs w:val="20"/>
          <w:lang w:val="en-GB"/>
        </w:rPr>
      </w:pPr>
    </w:p>
    <w:p w14:paraId="568216BF" w14:textId="43ACF10E" w:rsidR="00A375CE" w:rsidRPr="00430EFE" w:rsidRDefault="00430EFE" w:rsidP="00C14C12">
      <w:pPr>
        <w:pStyle w:val="BodyText"/>
        <w:numPr>
          <w:ilvl w:val="0"/>
          <w:numId w:val="2"/>
        </w:numPr>
        <w:spacing w:before="10"/>
        <w:rPr>
          <w:b/>
          <w:sz w:val="22"/>
          <w:szCs w:val="22"/>
          <w:lang w:val="en-GB"/>
        </w:rPr>
      </w:pPr>
      <w:r w:rsidRPr="00430EFE">
        <w:rPr>
          <w:b/>
          <w:bCs/>
          <w:sz w:val="22"/>
          <w:szCs w:val="22"/>
        </w:rPr>
        <w:t>Next Multi-annual Financial Framework (MFF 2028-2034)</w:t>
      </w:r>
    </w:p>
    <w:p w14:paraId="7C86A9F3" w14:textId="55E0056D" w:rsidR="00B8474E" w:rsidRPr="009113E7" w:rsidRDefault="00430EFE" w:rsidP="00430EFE">
      <w:pPr>
        <w:widowControl/>
        <w:autoSpaceDE/>
        <w:autoSpaceDN/>
        <w:jc w:val="both"/>
        <w:rPr>
          <w:rFonts w:eastAsia="Times New Roman"/>
          <w:lang w:val="en-GB"/>
        </w:rPr>
      </w:pPr>
      <w:r w:rsidRPr="00430EFE">
        <w:rPr>
          <w:sz w:val="20"/>
          <w:szCs w:val="20"/>
        </w:rPr>
        <w:t xml:space="preserve">Members were provided an overview of the EC proposal and exchanged about how “moonshot” projects will be translated in the ATM area and research activities </w:t>
      </w:r>
      <w:proofErr w:type="spellStart"/>
      <w:r w:rsidRPr="00430EFE">
        <w:rPr>
          <w:sz w:val="20"/>
          <w:szCs w:val="20"/>
        </w:rPr>
        <w:t>organised</w:t>
      </w:r>
      <w:proofErr w:type="spellEnd"/>
      <w:r w:rsidRPr="00430EFE">
        <w:rPr>
          <w:sz w:val="20"/>
          <w:szCs w:val="20"/>
        </w:rPr>
        <w:t xml:space="preserve"> in the future cycle. DG MOVE presented the conclusions of the study commissioned by DG MOVE, which describes the success and benefits of SESAR and confirms the need to advance ATM research activities. These could be managed in different ways, that are captured in 4 basic scenarios and 3 additional ones combining different options. </w:t>
      </w:r>
    </w:p>
    <w:p w14:paraId="729161FC" w14:textId="5532D82C" w:rsidR="00B8474E" w:rsidRDefault="00B8474E" w:rsidP="004E2FAE">
      <w:pPr>
        <w:pStyle w:val="BodyText"/>
        <w:jc w:val="both"/>
        <w:rPr>
          <w:bCs/>
          <w:lang w:val="en-GB"/>
        </w:rPr>
      </w:pPr>
    </w:p>
    <w:p w14:paraId="3D822146" w14:textId="77777777" w:rsidR="00430EFE" w:rsidRPr="00430EFE" w:rsidRDefault="00430EFE" w:rsidP="00430EFE">
      <w:pPr>
        <w:widowControl/>
        <w:numPr>
          <w:ilvl w:val="0"/>
          <w:numId w:val="2"/>
        </w:numPr>
        <w:jc w:val="both"/>
        <w:rPr>
          <w:b/>
          <w:bCs/>
        </w:rPr>
      </w:pPr>
      <w:r w:rsidRPr="00430EFE">
        <w:rPr>
          <w:b/>
          <w:bCs/>
        </w:rPr>
        <w:t>Mandate of the current Scientific Committee</w:t>
      </w:r>
    </w:p>
    <w:p w14:paraId="02A5274E" w14:textId="105A7621" w:rsidR="00430EFE" w:rsidRPr="00430EFE" w:rsidRDefault="00F331F7" w:rsidP="00430EFE">
      <w:pPr>
        <w:widowControl/>
        <w:jc w:val="both"/>
        <w:rPr>
          <w:sz w:val="20"/>
          <w:szCs w:val="20"/>
        </w:rPr>
      </w:pPr>
      <w:r>
        <w:rPr>
          <w:sz w:val="20"/>
          <w:szCs w:val="20"/>
        </w:rPr>
        <w:t xml:space="preserve">The SESAR 3 JU </w:t>
      </w:r>
      <w:r w:rsidR="00430EFE" w:rsidRPr="00430EFE">
        <w:rPr>
          <w:sz w:val="20"/>
          <w:szCs w:val="20"/>
        </w:rPr>
        <w:t xml:space="preserve">reminded the SC Members that their mandate will come to an end in 2026. </w:t>
      </w:r>
      <w:proofErr w:type="gramStart"/>
      <w:r w:rsidR="00430EFE" w:rsidRPr="00430EFE">
        <w:rPr>
          <w:sz w:val="20"/>
          <w:szCs w:val="20"/>
        </w:rPr>
        <w:t>Upon ED</w:t>
      </w:r>
      <w:proofErr w:type="gramEnd"/>
      <w:r w:rsidR="00430EFE" w:rsidRPr="00430EFE">
        <w:rPr>
          <w:sz w:val="20"/>
          <w:szCs w:val="20"/>
        </w:rPr>
        <w:t xml:space="preserve"> recommendation, the Governing Board may decide to renew the appointment for an additional term of up to 4 years. Alternatively, a new call of expression of interest would be necessary to renew the body. SC Members </w:t>
      </w:r>
      <w:r>
        <w:rPr>
          <w:sz w:val="20"/>
          <w:szCs w:val="20"/>
        </w:rPr>
        <w:t xml:space="preserve">were invited </w:t>
      </w:r>
      <w:r w:rsidR="00430EFE" w:rsidRPr="00430EFE">
        <w:rPr>
          <w:sz w:val="20"/>
          <w:szCs w:val="20"/>
        </w:rPr>
        <w:t xml:space="preserve">to inform about their availability for a new term and about the need to have additional skills and knowledge in the SC. </w:t>
      </w:r>
    </w:p>
    <w:p w14:paraId="1C475850" w14:textId="0E3D09E2" w:rsidR="009D7028" w:rsidRPr="004F6673" w:rsidRDefault="009D7028" w:rsidP="00C14C12">
      <w:pPr>
        <w:pStyle w:val="ListParagraph"/>
        <w:numPr>
          <w:ilvl w:val="0"/>
          <w:numId w:val="2"/>
        </w:numPr>
        <w:jc w:val="both"/>
        <w:rPr>
          <w:b/>
        </w:rPr>
      </w:pPr>
      <w:r w:rsidRPr="004F6673">
        <w:rPr>
          <w:b/>
          <w:lang w:val="en-GB"/>
        </w:rPr>
        <w:t>Update on</w:t>
      </w:r>
      <w:r w:rsidRPr="004F6673">
        <w:rPr>
          <w:b/>
        </w:rPr>
        <w:t xml:space="preserve"> the </w:t>
      </w:r>
      <w:r w:rsidRPr="004F6673">
        <w:rPr>
          <w:b/>
          <w:lang w:val="en-GB"/>
        </w:rPr>
        <w:t>Open data task force</w:t>
      </w:r>
    </w:p>
    <w:p w14:paraId="5383534D" w14:textId="0C1792A3" w:rsidR="004F6673" w:rsidRDefault="004F6673" w:rsidP="004F6673">
      <w:pPr>
        <w:pStyle w:val="BodyText"/>
        <w:jc w:val="both"/>
        <w:rPr>
          <w:lang w:val="en-GB"/>
        </w:rPr>
      </w:pPr>
      <w:r>
        <w:rPr>
          <w:lang w:val="en-GB"/>
        </w:rPr>
        <w:t>SC members continued exchanging on the importance of making data as open as possible and available to the ATM research community.</w:t>
      </w:r>
      <w:r w:rsidR="00F331F7">
        <w:rPr>
          <w:lang w:val="en-GB"/>
        </w:rPr>
        <w:t xml:space="preserve"> </w:t>
      </w:r>
      <w:r w:rsidR="00F331F7" w:rsidRPr="00F331F7">
        <w:t xml:space="preserve">The Chair, Tanja Bolic, presented new </w:t>
      </w:r>
      <w:hyperlink r:id="rId10" w:history="1">
        <w:r w:rsidR="00F331F7" w:rsidRPr="00F331F7">
          <w:rPr>
            <w:rStyle w:val="Hyperlink"/>
          </w:rPr>
          <w:t>Open Aviation Data</w:t>
        </w:r>
      </w:hyperlink>
      <w:r w:rsidR="00F331F7" w:rsidRPr="00F331F7">
        <w:t xml:space="preserve"> website, which is part of the Open Science Alliance community and serves as a comprehensive repository of aviation-related data initiatives, with a focus on open data sources. </w:t>
      </w:r>
      <w:r>
        <w:rPr>
          <w:lang w:val="en-GB"/>
        </w:rPr>
        <w:t xml:space="preserve"> </w:t>
      </w:r>
    </w:p>
    <w:p w14:paraId="4510BD45" w14:textId="77777777" w:rsidR="00D1404D" w:rsidRDefault="00D1404D" w:rsidP="005F25BC">
      <w:pPr>
        <w:pStyle w:val="BodyText"/>
        <w:jc w:val="both"/>
        <w:rPr>
          <w:lang w:val="en-GB"/>
        </w:rPr>
      </w:pPr>
    </w:p>
    <w:p w14:paraId="604CD7C5" w14:textId="0E5EC07B" w:rsidR="00652C2C" w:rsidRDefault="005F25BC" w:rsidP="00C14C12">
      <w:pPr>
        <w:pStyle w:val="ListParagraph"/>
        <w:numPr>
          <w:ilvl w:val="0"/>
          <w:numId w:val="2"/>
        </w:numPr>
        <w:jc w:val="both"/>
        <w:rPr>
          <w:b/>
          <w:lang w:val="en-GB"/>
        </w:rPr>
      </w:pPr>
      <w:r w:rsidRPr="005F25BC">
        <w:rPr>
          <w:b/>
          <w:lang w:val="en-GB"/>
        </w:rPr>
        <w:t>Update on the SESAR Innovation Days</w:t>
      </w:r>
    </w:p>
    <w:p w14:paraId="2F9E1289" w14:textId="57397B56" w:rsidR="00E05C85" w:rsidRPr="001B27F1" w:rsidRDefault="002E32C4" w:rsidP="00063627">
      <w:pPr>
        <w:pStyle w:val="BodyText"/>
        <w:jc w:val="both"/>
        <w:rPr>
          <w:lang w:val="en-GB"/>
        </w:rPr>
      </w:pPr>
      <w:r w:rsidRPr="001B27F1">
        <w:rPr>
          <w:lang w:val="en-GB"/>
        </w:rPr>
        <w:t xml:space="preserve">The SC members </w:t>
      </w:r>
      <w:r w:rsidR="00F331F7">
        <w:rPr>
          <w:lang w:val="en-GB"/>
        </w:rPr>
        <w:t xml:space="preserve">expressed appreciation for the excellent event agenda and planned discussions. </w:t>
      </w:r>
      <w:r w:rsidR="00295C2D">
        <w:rPr>
          <w:lang w:val="en-GB"/>
        </w:rPr>
        <w:t xml:space="preserve"> </w:t>
      </w:r>
    </w:p>
    <w:p w14:paraId="5E39E769" w14:textId="34F3CB13" w:rsidR="00E05C85" w:rsidRPr="001B27F1" w:rsidRDefault="00E05C85" w:rsidP="00D77EFD">
      <w:pPr>
        <w:jc w:val="both"/>
        <w:rPr>
          <w:sz w:val="20"/>
          <w:szCs w:val="20"/>
          <w:lang w:val="en-GB"/>
        </w:rPr>
      </w:pPr>
    </w:p>
    <w:p w14:paraId="0E0A0AC2" w14:textId="77777777" w:rsidR="00595D0E" w:rsidRPr="00791F11" w:rsidRDefault="00595D0E" w:rsidP="00975F6A">
      <w:pPr>
        <w:pStyle w:val="BodyText"/>
        <w:spacing w:before="2"/>
        <w:ind w:left="100" w:right="114"/>
        <w:jc w:val="both"/>
        <w:rPr>
          <w:lang w:val="en-GB"/>
        </w:rPr>
      </w:pPr>
    </w:p>
    <w:p w14:paraId="1ACFA232" w14:textId="77777777" w:rsidR="00F331FC" w:rsidRPr="00F331FC" w:rsidRDefault="00F331FC" w:rsidP="00F331FC">
      <w:pPr>
        <w:pStyle w:val="Heading2"/>
        <w:ind w:left="0"/>
        <w:rPr>
          <w:lang w:val="en-GB"/>
        </w:rPr>
      </w:pPr>
    </w:p>
    <w:sectPr w:rsidR="00F331FC" w:rsidRPr="00F331FC" w:rsidSect="006739EA">
      <w:headerReference w:type="default" r:id="rId11"/>
      <w:footerReference w:type="default" r:id="rId12"/>
      <w:pgSz w:w="11900" w:h="16850"/>
      <w:pgMar w:top="2640" w:right="1320" w:bottom="1560" w:left="1340" w:header="836" w:footer="95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158E95" w14:textId="77777777" w:rsidR="00A84E22" w:rsidRDefault="00A84E22">
      <w:r>
        <w:separator/>
      </w:r>
    </w:p>
  </w:endnote>
  <w:endnote w:type="continuationSeparator" w:id="0">
    <w:p w14:paraId="6F4C9FEA" w14:textId="77777777" w:rsidR="00A84E22" w:rsidRDefault="00A84E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1818E" w14:textId="77777777" w:rsidR="00D04015" w:rsidRDefault="0006689F">
    <w:pPr>
      <w:pStyle w:val="BodyText"/>
      <w:spacing w:line="14" w:lineRule="auto"/>
    </w:pPr>
    <w:r>
      <w:rPr>
        <w:noProof/>
        <w:lang w:val="en-GB" w:eastAsia="en-GB"/>
      </w:rPr>
      <w:drawing>
        <wp:anchor distT="0" distB="0" distL="0" distR="0" simplePos="0" relativeHeight="487390720" behindDoc="1" locked="0" layoutInCell="1" allowOverlap="1" wp14:anchorId="09661612" wp14:editId="2C696A76">
          <wp:simplePos x="0" y="0"/>
          <wp:positionH relativeFrom="page">
            <wp:posOffset>5456554</wp:posOffset>
          </wp:positionH>
          <wp:positionV relativeFrom="page">
            <wp:posOffset>9961244</wp:posOffset>
          </wp:positionV>
          <wp:extent cx="1758845" cy="367665"/>
          <wp:effectExtent l="0" t="0" r="0" b="0"/>
          <wp:wrapNone/>
          <wp:docPr id="1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 cstate="print"/>
                  <a:stretch>
                    <a:fillRect/>
                  </a:stretch>
                </pic:blipFill>
                <pic:spPr>
                  <a:xfrm>
                    <a:off x="0" y="0"/>
                    <a:ext cx="1758845" cy="367665"/>
                  </a:xfrm>
                  <a:prstGeom prst="rect">
                    <a:avLst/>
                  </a:prstGeom>
                </pic:spPr>
              </pic:pic>
            </a:graphicData>
          </a:graphic>
        </wp:anchor>
      </w:drawing>
    </w:r>
    <w:r>
      <w:rPr>
        <w:noProof/>
        <w:lang w:val="en-GB" w:eastAsia="en-GB"/>
      </w:rPr>
      <w:drawing>
        <wp:anchor distT="0" distB="0" distL="0" distR="0" simplePos="0" relativeHeight="487391232" behindDoc="1" locked="0" layoutInCell="1" allowOverlap="1" wp14:anchorId="6325F400" wp14:editId="420E9A9D">
          <wp:simplePos x="0" y="0"/>
          <wp:positionH relativeFrom="page">
            <wp:posOffset>3406028</wp:posOffset>
          </wp:positionH>
          <wp:positionV relativeFrom="page">
            <wp:posOffset>10129448</wp:posOffset>
          </wp:positionV>
          <wp:extent cx="1479965" cy="91916"/>
          <wp:effectExtent l="0" t="0" r="0" b="0"/>
          <wp:wrapNone/>
          <wp:docPr id="14"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2" cstate="print"/>
                  <a:stretch>
                    <a:fillRect/>
                  </a:stretch>
                </pic:blipFill>
                <pic:spPr>
                  <a:xfrm>
                    <a:off x="0" y="0"/>
                    <a:ext cx="1479965" cy="91916"/>
                  </a:xfrm>
                  <a:prstGeom prst="rect">
                    <a:avLst/>
                  </a:prstGeom>
                </pic:spPr>
              </pic:pic>
            </a:graphicData>
          </a:graphic>
        </wp:anchor>
      </w:drawing>
    </w:r>
    <w:r w:rsidR="00BF3588">
      <w:rPr>
        <w:noProof/>
        <w:lang w:val="en-GB" w:eastAsia="en-GB"/>
      </w:rPr>
      <mc:AlternateContent>
        <mc:Choice Requires="wps">
          <w:drawing>
            <wp:anchor distT="0" distB="0" distL="114300" distR="114300" simplePos="0" relativeHeight="487391744" behindDoc="1" locked="0" layoutInCell="1" allowOverlap="1" wp14:anchorId="454E411E" wp14:editId="6624EBB2">
              <wp:simplePos x="0" y="0"/>
              <wp:positionH relativeFrom="page">
                <wp:posOffset>901700</wp:posOffset>
              </wp:positionH>
              <wp:positionV relativeFrom="page">
                <wp:posOffset>10006330</wp:posOffset>
              </wp:positionV>
              <wp:extent cx="537210" cy="165735"/>
              <wp:effectExtent l="0" t="0" r="0" b="0"/>
              <wp:wrapNone/>
              <wp:docPr id="2"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B6B51E" w14:textId="2BDB37DB" w:rsidR="00D04015" w:rsidRDefault="0006689F">
                          <w:pPr>
                            <w:spacing w:line="245" w:lineRule="exact"/>
                            <w:ind w:left="20"/>
                          </w:pPr>
                          <w:r>
                            <w:t>Page |</w:t>
                          </w:r>
                          <w:r>
                            <w:rPr>
                              <w:spacing w:val="-3"/>
                            </w:rPr>
                            <w:t xml:space="preserve"> </w:t>
                          </w:r>
                          <w:r>
                            <w:rPr>
                              <w:spacing w:val="-10"/>
                            </w:rPr>
                            <w:fldChar w:fldCharType="begin"/>
                          </w:r>
                          <w:r>
                            <w:rPr>
                              <w:spacing w:val="-10"/>
                            </w:rPr>
                            <w:instrText xml:space="preserve"> PAGE </w:instrText>
                          </w:r>
                          <w:r>
                            <w:rPr>
                              <w:spacing w:val="-10"/>
                            </w:rPr>
                            <w:fldChar w:fldCharType="separate"/>
                          </w:r>
                          <w:r w:rsidR="00C73C52">
                            <w:rPr>
                              <w:noProof/>
                              <w:spacing w:val="-10"/>
                            </w:rPr>
                            <w:t>1</w:t>
                          </w:r>
                          <w:r>
                            <w:rPr>
                              <w:spacing w:val="-1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4E411E" id="_x0000_t202" coordsize="21600,21600" o:spt="202" path="m,l,21600r21600,l21600,xe">
              <v:stroke joinstyle="miter"/>
              <v:path gradientshapeok="t" o:connecttype="rect"/>
            </v:shapetype>
            <v:shape id="docshape2" o:spid="_x0000_s1027" type="#_x0000_t202" style="position:absolute;margin-left:71pt;margin-top:787.9pt;width:42.3pt;height:13.05pt;z-index:-15924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" filled="f" stroked="f">
              <v:textbox inset="0,0,0,0">
                <w:txbxContent>
                  <w:p w14:paraId="61B6B51E" w14:textId="2BDB37DB" w:rsidR="00D04015" w:rsidRDefault="0006689F">
                    <w:pPr>
                      <w:spacing w:line="245" w:lineRule="exact"/>
                      <w:ind w:left="20"/>
                    </w:pPr>
                    <w:r>
                      <w:t>Page |</w:t>
                    </w:r>
                    <w:r>
                      <w:rPr>
                        <w:spacing w:val="-3"/>
                      </w:rPr>
                      <w:t xml:space="preserve"> </w:t>
                    </w:r>
                    <w:r>
                      <w:rPr>
                        <w:spacing w:val="-10"/>
                      </w:rPr>
                      <w:fldChar w:fldCharType="begin"/>
                    </w:r>
                    <w:r>
                      <w:rPr>
                        <w:spacing w:val="-10"/>
                      </w:rPr>
                      <w:instrText xml:space="preserve"> PAGE </w:instrText>
                    </w:r>
                    <w:r>
                      <w:rPr>
                        <w:spacing w:val="-10"/>
                      </w:rPr>
                      <w:fldChar w:fldCharType="separate"/>
                    </w:r>
                    <w:r w:rsidR="00C73C52">
                      <w:rPr>
                        <w:noProof/>
                        <w:spacing w:val="-10"/>
                      </w:rPr>
                      <w:t>1</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B99959" w14:textId="77777777" w:rsidR="00A84E22" w:rsidRDefault="00A84E22">
      <w:r>
        <w:separator/>
      </w:r>
    </w:p>
  </w:footnote>
  <w:footnote w:type="continuationSeparator" w:id="0">
    <w:p w14:paraId="55E654D6" w14:textId="77777777" w:rsidR="00A84E22" w:rsidRDefault="00A84E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92BDD" w14:textId="77777777" w:rsidR="00D04015" w:rsidRDefault="0006689F">
    <w:pPr>
      <w:pStyle w:val="BodyText"/>
      <w:spacing w:line="14" w:lineRule="auto"/>
    </w:pPr>
    <w:r>
      <w:rPr>
        <w:noProof/>
        <w:lang w:val="en-GB" w:eastAsia="en-GB"/>
      </w:rPr>
      <w:drawing>
        <wp:anchor distT="0" distB="0" distL="0" distR="0" simplePos="0" relativeHeight="487389696" behindDoc="1" locked="0" layoutInCell="1" allowOverlap="1" wp14:anchorId="343B9B01" wp14:editId="6DB64EAD">
          <wp:simplePos x="0" y="0"/>
          <wp:positionH relativeFrom="page">
            <wp:posOffset>4944109</wp:posOffset>
          </wp:positionH>
          <wp:positionV relativeFrom="page">
            <wp:posOffset>530605</wp:posOffset>
          </wp:positionV>
          <wp:extent cx="1697989" cy="777875"/>
          <wp:effectExtent l="0" t="0" r="0" b="0"/>
          <wp:wrapNone/>
          <wp:docPr id="1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697989" cy="777875"/>
                  </a:xfrm>
                  <a:prstGeom prst="rect">
                    <a:avLst/>
                  </a:prstGeom>
                </pic:spPr>
              </pic:pic>
            </a:graphicData>
          </a:graphic>
        </wp:anchor>
      </w:drawing>
    </w:r>
    <w:r w:rsidR="00BF3588">
      <w:rPr>
        <w:noProof/>
        <w:lang w:val="en-GB" w:eastAsia="en-GB"/>
      </w:rPr>
      <mc:AlternateContent>
        <mc:Choice Requires="wps">
          <w:drawing>
            <wp:anchor distT="0" distB="0" distL="114300" distR="114300" simplePos="0" relativeHeight="487390208" behindDoc="1" locked="0" layoutInCell="1" allowOverlap="1" wp14:anchorId="05F53079" wp14:editId="2A513B8B">
              <wp:simplePos x="0" y="0"/>
              <wp:positionH relativeFrom="page">
                <wp:posOffset>4846955</wp:posOffset>
              </wp:positionH>
              <wp:positionV relativeFrom="page">
                <wp:posOffset>1485900</wp:posOffset>
              </wp:positionV>
              <wp:extent cx="1559560" cy="203835"/>
              <wp:effectExtent l="0" t="0" r="0" b="0"/>
              <wp:wrapNone/>
              <wp:docPr id="4"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9560" cy="203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72F6AA" w14:textId="77777777" w:rsidR="00D04015" w:rsidRDefault="0006689F">
                          <w:pPr>
                            <w:spacing w:line="306" w:lineRule="exact"/>
                            <w:ind w:left="20"/>
                            <w:rPr>
                              <w:b/>
                              <w:sz w:val="28"/>
                            </w:rPr>
                          </w:pPr>
                          <w:r>
                            <w:rPr>
                              <w:b/>
                              <w:color w:val="002F6E"/>
                              <w:sz w:val="28"/>
                            </w:rPr>
                            <w:t xml:space="preserve">Scientific </w:t>
                          </w:r>
                          <w:r>
                            <w:rPr>
                              <w:b/>
                              <w:color w:val="002F6E"/>
                              <w:spacing w:val="-2"/>
                              <w:sz w:val="28"/>
                            </w:rPr>
                            <w:t>Committee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F53079" id="_x0000_t202" coordsize="21600,21600" o:spt="202" path="m,l,21600r21600,l21600,xe">
              <v:stroke joinstyle="miter"/>
              <v:path gradientshapeok="t" o:connecttype="rect"/>
            </v:shapetype>
            <v:shape id="docshape1" o:spid="_x0000_s1026" type="#_x0000_t202" style="position:absolute;margin-left:381.65pt;margin-top:117pt;width:122.8pt;height:16.05pt;z-index:-15926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" filled="f" stroked="f">
              <v:textbox inset="0,0,0,0">
                <w:txbxContent>
                  <w:p w14:paraId="3172F6AA" w14:textId="77777777" w:rsidR="00D04015" w:rsidRDefault="0006689F">
                    <w:pPr>
                      <w:spacing w:line="306" w:lineRule="exact"/>
                      <w:ind w:left="20"/>
                      <w:rPr>
                        <w:b/>
                        <w:sz w:val="28"/>
                      </w:rPr>
                    </w:pPr>
                    <w:r>
                      <w:rPr>
                        <w:b/>
                        <w:color w:val="002F6E"/>
                        <w:sz w:val="28"/>
                      </w:rPr>
                      <w:t xml:space="preserve">Scientific </w:t>
                    </w:r>
                    <w:r>
                      <w:rPr>
                        <w:b/>
                        <w:color w:val="002F6E"/>
                        <w:spacing w:val="-2"/>
                        <w:sz w:val="28"/>
                      </w:rPr>
                      <w:t>Committee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E151F"/>
    <w:multiLevelType w:val="hybridMultilevel"/>
    <w:tmpl w:val="FAF8A30C"/>
    <w:lvl w:ilvl="0" w:tplc="FFFFFFFF">
      <w:start w:val="1"/>
      <w:numFmt w:val="decimal"/>
      <w:lvlText w:val="%1."/>
      <w:lvlJc w:val="left"/>
      <w:pPr>
        <w:ind w:left="1398" w:hanging="360"/>
      </w:pPr>
      <w:rPr>
        <w:rFonts w:hint="default"/>
      </w:rPr>
    </w:lvl>
    <w:lvl w:ilvl="1" w:tplc="FFFFFFFF" w:tentative="1">
      <w:start w:val="1"/>
      <w:numFmt w:val="lowerLetter"/>
      <w:lvlText w:val="%2."/>
      <w:lvlJc w:val="left"/>
      <w:pPr>
        <w:ind w:left="2118" w:hanging="360"/>
      </w:pPr>
    </w:lvl>
    <w:lvl w:ilvl="2" w:tplc="FFFFFFFF" w:tentative="1">
      <w:start w:val="1"/>
      <w:numFmt w:val="lowerRoman"/>
      <w:lvlText w:val="%3."/>
      <w:lvlJc w:val="right"/>
      <w:pPr>
        <w:ind w:left="2838" w:hanging="180"/>
      </w:pPr>
    </w:lvl>
    <w:lvl w:ilvl="3" w:tplc="FFFFFFFF" w:tentative="1">
      <w:start w:val="1"/>
      <w:numFmt w:val="decimal"/>
      <w:lvlText w:val="%4."/>
      <w:lvlJc w:val="left"/>
      <w:pPr>
        <w:ind w:left="3558" w:hanging="360"/>
      </w:pPr>
    </w:lvl>
    <w:lvl w:ilvl="4" w:tplc="FFFFFFFF" w:tentative="1">
      <w:start w:val="1"/>
      <w:numFmt w:val="lowerLetter"/>
      <w:lvlText w:val="%5."/>
      <w:lvlJc w:val="left"/>
      <w:pPr>
        <w:ind w:left="4278" w:hanging="360"/>
      </w:pPr>
    </w:lvl>
    <w:lvl w:ilvl="5" w:tplc="FFFFFFFF" w:tentative="1">
      <w:start w:val="1"/>
      <w:numFmt w:val="lowerRoman"/>
      <w:lvlText w:val="%6."/>
      <w:lvlJc w:val="right"/>
      <w:pPr>
        <w:ind w:left="4998" w:hanging="180"/>
      </w:pPr>
    </w:lvl>
    <w:lvl w:ilvl="6" w:tplc="FFFFFFFF" w:tentative="1">
      <w:start w:val="1"/>
      <w:numFmt w:val="decimal"/>
      <w:lvlText w:val="%7."/>
      <w:lvlJc w:val="left"/>
      <w:pPr>
        <w:ind w:left="5718" w:hanging="360"/>
      </w:pPr>
    </w:lvl>
    <w:lvl w:ilvl="7" w:tplc="FFFFFFFF" w:tentative="1">
      <w:start w:val="1"/>
      <w:numFmt w:val="lowerLetter"/>
      <w:lvlText w:val="%8."/>
      <w:lvlJc w:val="left"/>
      <w:pPr>
        <w:ind w:left="6438" w:hanging="360"/>
      </w:pPr>
    </w:lvl>
    <w:lvl w:ilvl="8" w:tplc="FFFFFFFF" w:tentative="1">
      <w:start w:val="1"/>
      <w:numFmt w:val="lowerRoman"/>
      <w:lvlText w:val="%9."/>
      <w:lvlJc w:val="right"/>
      <w:pPr>
        <w:ind w:left="7158" w:hanging="180"/>
      </w:pPr>
    </w:lvl>
  </w:abstractNum>
  <w:abstractNum w:abstractNumId="1" w15:restartNumberingAfterBreak="0">
    <w:nsid w:val="21AC6E00"/>
    <w:multiLevelType w:val="hybridMultilevel"/>
    <w:tmpl w:val="8DF2EC68"/>
    <w:lvl w:ilvl="0" w:tplc="2B10877E">
      <w:start w:val="1"/>
      <w:numFmt w:val="decimal"/>
      <w:lvlText w:val="%1."/>
      <w:lvlJc w:val="left"/>
      <w:pPr>
        <w:ind w:left="1398" w:hanging="360"/>
      </w:pPr>
      <w:rPr>
        <w:rFonts w:hint="default"/>
      </w:rPr>
    </w:lvl>
    <w:lvl w:ilvl="1" w:tplc="08090019" w:tentative="1">
      <w:start w:val="1"/>
      <w:numFmt w:val="lowerLetter"/>
      <w:lvlText w:val="%2."/>
      <w:lvlJc w:val="left"/>
      <w:pPr>
        <w:ind w:left="2118" w:hanging="360"/>
      </w:pPr>
    </w:lvl>
    <w:lvl w:ilvl="2" w:tplc="0809001B" w:tentative="1">
      <w:start w:val="1"/>
      <w:numFmt w:val="lowerRoman"/>
      <w:lvlText w:val="%3."/>
      <w:lvlJc w:val="right"/>
      <w:pPr>
        <w:ind w:left="2838" w:hanging="180"/>
      </w:pPr>
    </w:lvl>
    <w:lvl w:ilvl="3" w:tplc="0809000F" w:tentative="1">
      <w:start w:val="1"/>
      <w:numFmt w:val="decimal"/>
      <w:lvlText w:val="%4."/>
      <w:lvlJc w:val="left"/>
      <w:pPr>
        <w:ind w:left="3558" w:hanging="360"/>
      </w:pPr>
    </w:lvl>
    <w:lvl w:ilvl="4" w:tplc="08090019" w:tentative="1">
      <w:start w:val="1"/>
      <w:numFmt w:val="lowerLetter"/>
      <w:lvlText w:val="%5."/>
      <w:lvlJc w:val="left"/>
      <w:pPr>
        <w:ind w:left="4278" w:hanging="360"/>
      </w:pPr>
    </w:lvl>
    <w:lvl w:ilvl="5" w:tplc="0809001B" w:tentative="1">
      <w:start w:val="1"/>
      <w:numFmt w:val="lowerRoman"/>
      <w:lvlText w:val="%6."/>
      <w:lvlJc w:val="right"/>
      <w:pPr>
        <w:ind w:left="4998" w:hanging="180"/>
      </w:pPr>
    </w:lvl>
    <w:lvl w:ilvl="6" w:tplc="0809000F" w:tentative="1">
      <w:start w:val="1"/>
      <w:numFmt w:val="decimal"/>
      <w:lvlText w:val="%7."/>
      <w:lvlJc w:val="left"/>
      <w:pPr>
        <w:ind w:left="5718" w:hanging="360"/>
      </w:pPr>
    </w:lvl>
    <w:lvl w:ilvl="7" w:tplc="08090019" w:tentative="1">
      <w:start w:val="1"/>
      <w:numFmt w:val="lowerLetter"/>
      <w:lvlText w:val="%8."/>
      <w:lvlJc w:val="left"/>
      <w:pPr>
        <w:ind w:left="6438" w:hanging="360"/>
      </w:pPr>
    </w:lvl>
    <w:lvl w:ilvl="8" w:tplc="0809001B" w:tentative="1">
      <w:start w:val="1"/>
      <w:numFmt w:val="lowerRoman"/>
      <w:lvlText w:val="%9."/>
      <w:lvlJc w:val="right"/>
      <w:pPr>
        <w:ind w:left="7158" w:hanging="180"/>
      </w:pPr>
    </w:lvl>
  </w:abstractNum>
  <w:abstractNum w:abstractNumId="2" w15:restartNumberingAfterBreak="0">
    <w:nsid w:val="2A663429"/>
    <w:multiLevelType w:val="hybridMultilevel"/>
    <w:tmpl w:val="1C8214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BF62EFF"/>
    <w:multiLevelType w:val="hybridMultilevel"/>
    <w:tmpl w:val="FAF8A30C"/>
    <w:lvl w:ilvl="0" w:tplc="2B10877E">
      <w:start w:val="1"/>
      <w:numFmt w:val="decimal"/>
      <w:lvlText w:val="%1."/>
      <w:lvlJc w:val="left"/>
      <w:pPr>
        <w:ind w:left="1398" w:hanging="360"/>
      </w:pPr>
      <w:rPr>
        <w:rFonts w:hint="default"/>
      </w:rPr>
    </w:lvl>
    <w:lvl w:ilvl="1" w:tplc="08090019" w:tentative="1">
      <w:start w:val="1"/>
      <w:numFmt w:val="lowerLetter"/>
      <w:lvlText w:val="%2."/>
      <w:lvlJc w:val="left"/>
      <w:pPr>
        <w:ind w:left="2118" w:hanging="360"/>
      </w:pPr>
    </w:lvl>
    <w:lvl w:ilvl="2" w:tplc="0809001B" w:tentative="1">
      <w:start w:val="1"/>
      <w:numFmt w:val="lowerRoman"/>
      <w:lvlText w:val="%3."/>
      <w:lvlJc w:val="right"/>
      <w:pPr>
        <w:ind w:left="2838" w:hanging="180"/>
      </w:pPr>
    </w:lvl>
    <w:lvl w:ilvl="3" w:tplc="0809000F" w:tentative="1">
      <w:start w:val="1"/>
      <w:numFmt w:val="decimal"/>
      <w:lvlText w:val="%4."/>
      <w:lvlJc w:val="left"/>
      <w:pPr>
        <w:ind w:left="3558" w:hanging="360"/>
      </w:pPr>
    </w:lvl>
    <w:lvl w:ilvl="4" w:tplc="08090019" w:tentative="1">
      <w:start w:val="1"/>
      <w:numFmt w:val="lowerLetter"/>
      <w:lvlText w:val="%5."/>
      <w:lvlJc w:val="left"/>
      <w:pPr>
        <w:ind w:left="4278" w:hanging="360"/>
      </w:pPr>
    </w:lvl>
    <w:lvl w:ilvl="5" w:tplc="0809001B" w:tentative="1">
      <w:start w:val="1"/>
      <w:numFmt w:val="lowerRoman"/>
      <w:lvlText w:val="%6."/>
      <w:lvlJc w:val="right"/>
      <w:pPr>
        <w:ind w:left="4998" w:hanging="180"/>
      </w:pPr>
    </w:lvl>
    <w:lvl w:ilvl="6" w:tplc="0809000F" w:tentative="1">
      <w:start w:val="1"/>
      <w:numFmt w:val="decimal"/>
      <w:lvlText w:val="%7."/>
      <w:lvlJc w:val="left"/>
      <w:pPr>
        <w:ind w:left="5718" w:hanging="360"/>
      </w:pPr>
    </w:lvl>
    <w:lvl w:ilvl="7" w:tplc="08090019" w:tentative="1">
      <w:start w:val="1"/>
      <w:numFmt w:val="lowerLetter"/>
      <w:lvlText w:val="%8."/>
      <w:lvlJc w:val="left"/>
      <w:pPr>
        <w:ind w:left="6438" w:hanging="360"/>
      </w:pPr>
    </w:lvl>
    <w:lvl w:ilvl="8" w:tplc="0809001B" w:tentative="1">
      <w:start w:val="1"/>
      <w:numFmt w:val="lowerRoman"/>
      <w:lvlText w:val="%9."/>
      <w:lvlJc w:val="right"/>
      <w:pPr>
        <w:ind w:left="7158" w:hanging="180"/>
      </w:pPr>
    </w:lvl>
  </w:abstractNum>
  <w:abstractNum w:abstractNumId="4" w15:restartNumberingAfterBreak="0">
    <w:nsid w:val="3FC932E4"/>
    <w:multiLevelType w:val="hybridMultilevel"/>
    <w:tmpl w:val="FAF8A30C"/>
    <w:lvl w:ilvl="0" w:tplc="FFFFFFFF">
      <w:start w:val="1"/>
      <w:numFmt w:val="decimal"/>
      <w:lvlText w:val="%1."/>
      <w:lvlJc w:val="left"/>
      <w:pPr>
        <w:ind w:left="1398" w:hanging="360"/>
      </w:pPr>
      <w:rPr>
        <w:rFonts w:hint="default"/>
      </w:rPr>
    </w:lvl>
    <w:lvl w:ilvl="1" w:tplc="FFFFFFFF" w:tentative="1">
      <w:start w:val="1"/>
      <w:numFmt w:val="lowerLetter"/>
      <w:lvlText w:val="%2."/>
      <w:lvlJc w:val="left"/>
      <w:pPr>
        <w:ind w:left="2118" w:hanging="360"/>
      </w:pPr>
    </w:lvl>
    <w:lvl w:ilvl="2" w:tplc="FFFFFFFF" w:tentative="1">
      <w:start w:val="1"/>
      <w:numFmt w:val="lowerRoman"/>
      <w:lvlText w:val="%3."/>
      <w:lvlJc w:val="right"/>
      <w:pPr>
        <w:ind w:left="2838" w:hanging="180"/>
      </w:pPr>
    </w:lvl>
    <w:lvl w:ilvl="3" w:tplc="FFFFFFFF" w:tentative="1">
      <w:start w:val="1"/>
      <w:numFmt w:val="decimal"/>
      <w:lvlText w:val="%4."/>
      <w:lvlJc w:val="left"/>
      <w:pPr>
        <w:ind w:left="3558" w:hanging="360"/>
      </w:pPr>
    </w:lvl>
    <w:lvl w:ilvl="4" w:tplc="FFFFFFFF" w:tentative="1">
      <w:start w:val="1"/>
      <w:numFmt w:val="lowerLetter"/>
      <w:lvlText w:val="%5."/>
      <w:lvlJc w:val="left"/>
      <w:pPr>
        <w:ind w:left="4278" w:hanging="360"/>
      </w:pPr>
    </w:lvl>
    <w:lvl w:ilvl="5" w:tplc="FFFFFFFF" w:tentative="1">
      <w:start w:val="1"/>
      <w:numFmt w:val="lowerRoman"/>
      <w:lvlText w:val="%6."/>
      <w:lvlJc w:val="right"/>
      <w:pPr>
        <w:ind w:left="4998" w:hanging="180"/>
      </w:pPr>
    </w:lvl>
    <w:lvl w:ilvl="6" w:tplc="FFFFFFFF" w:tentative="1">
      <w:start w:val="1"/>
      <w:numFmt w:val="decimal"/>
      <w:lvlText w:val="%7."/>
      <w:lvlJc w:val="left"/>
      <w:pPr>
        <w:ind w:left="5718" w:hanging="360"/>
      </w:pPr>
    </w:lvl>
    <w:lvl w:ilvl="7" w:tplc="FFFFFFFF" w:tentative="1">
      <w:start w:val="1"/>
      <w:numFmt w:val="lowerLetter"/>
      <w:lvlText w:val="%8."/>
      <w:lvlJc w:val="left"/>
      <w:pPr>
        <w:ind w:left="6438" w:hanging="360"/>
      </w:pPr>
    </w:lvl>
    <w:lvl w:ilvl="8" w:tplc="FFFFFFFF" w:tentative="1">
      <w:start w:val="1"/>
      <w:numFmt w:val="lowerRoman"/>
      <w:lvlText w:val="%9."/>
      <w:lvlJc w:val="right"/>
      <w:pPr>
        <w:ind w:left="7158" w:hanging="180"/>
      </w:pPr>
    </w:lvl>
  </w:abstractNum>
  <w:abstractNum w:abstractNumId="5" w15:restartNumberingAfterBreak="0">
    <w:nsid w:val="3FCA7251"/>
    <w:multiLevelType w:val="hybridMultilevel"/>
    <w:tmpl w:val="FA4A95E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3C00636"/>
    <w:multiLevelType w:val="multilevel"/>
    <w:tmpl w:val="0AD00FE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690687297">
    <w:abstractNumId w:val="2"/>
  </w:num>
  <w:num w:numId="2" w16cid:durableId="269703913">
    <w:abstractNumId w:val="3"/>
  </w:num>
  <w:num w:numId="3" w16cid:durableId="1719862664">
    <w:abstractNumId w:val="5"/>
  </w:num>
  <w:num w:numId="4" w16cid:durableId="62724620">
    <w:abstractNumId w:val="1"/>
  </w:num>
  <w:num w:numId="5" w16cid:durableId="226503036">
    <w:abstractNumId w:val="0"/>
  </w:num>
  <w:num w:numId="6" w16cid:durableId="219487176">
    <w:abstractNumId w:val="4"/>
  </w:num>
  <w:num w:numId="7" w16cid:durableId="155257705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4015"/>
    <w:rsid w:val="000075D5"/>
    <w:rsid w:val="00012345"/>
    <w:rsid w:val="0003428D"/>
    <w:rsid w:val="00047A9D"/>
    <w:rsid w:val="000506C9"/>
    <w:rsid w:val="00063627"/>
    <w:rsid w:val="000647C5"/>
    <w:rsid w:val="0006689F"/>
    <w:rsid w:val="000A75E1"/>
    <w:rsid w:val="000B2A31"/>
    <w:rsid w:val="000D75F5"/>
    <w:rsid w:val="000E072F"/>
    <w:rsid w:val="00101EDE"/>
    <w:rsid w:val="0010643A"/>
    <w:rsid w:val="001073E1"/>
    <w:rsid w:val="0011491B"/>
    <w:rsid w:val="00142F93"/>
    <w:rsid w:val="00150C37"/>
    <w:rsid w:val="001A1563"/>
    <w:rsid w:val="001B27F1"/>
    <w:rsid w:val="001B6BB6"/>
    <w:rsid w:val="001E7FEA"/>
    <w:rsid w:val="00203849"/>
    <w:rsid w:val="00206B25"/>
    <w:rsid w:val="0022218D"/>
    <w:rsid w:val="00233B03"/>
    <w:rsid w:val="00265394"/>
    <w:rsid w:val="00271A64"/>
    <w:rsid w:val="00281611"/>
    <w:rsid w:val="00295C2D"/>
    <w:rsid w:val="002B17B5"/>
    <w:rsid w:val="002B19A5"/>
    <w:rsid w:val="002E2A39"/>
    <w:rsid w:val="002E32C4"/>
    <w:rsid w:val="002E5570"/>
    <w:rsid w:val="002F3558"/>
    <w:rsid w:val="00331274"/>
    <w:rsid w:val="00346A2E"/>
    <w:rsid w:val="003A0580"/>
    <w:rsid w:val="003A54C8"/>
    <w:rsid w:val="003B3FAE"/>
    <w:rsid w:val="003C42C8"/>
    <w:rsid w:val="003D02E2"/>
    <w:rsid w:val="003D1D39"/>
    <w:rsid w:val="003D2EE2"/>
    <w:rsid w:val="003F2233"/>
    <w:rsid w:val="004144B7"/>
    <w:rsid w:val="00425666"/>
    <w:rsid w:val="00430EFE"/>
    <w:rsid w:val="004441A5"/>
    <w:rsid w:val="00445F50"/>
    <w:rsid w:val="00447B1A"/>
    <w:rsid w:val="00461F9A"/>
    <w:rsid w:val="004930E3"/>
    <w:rsid w:val="004A6D16"/>
    <w:rsid w:val="004E2FAE"/>
    <w:rsid w:val="004F6673"/>
    <w:rsid w:val="005051B4"/>
    <w:rsid w:val="00554042"/>
    <w:rsid w:val="00575B80"/>
    <w:rsid w:val="005878DC"/>
    <w:rsid w:val="00595D0E"/>
    <w:rsid w:val="005A3E52"/>
    <w:rsid w:val="005B1F54"/>
    <w:rsid w:val="005B61FF"/>
    <w:rsid w:val="005B6B28"/>
    <w:rsid w:val="005C41AC"/>
    <w:rsid w:val="005D6535"/>
    <w:rsid w:val="005F25BC"/>
    <w:rsid w:val="00634D20"/>
    <w:rsid w:val="00652C2C"/>
    <w:rsid w:val="006739EA"/>
    <w:rsid w:val="006830C8"/>
    <w:rsid w:val="006B517B"/>
    <w:rsid w:val="006E5072"/>
    <w:rsid w:val="006F2673"/>
    <w:rsid w:val="006F2F75"/>
    <w:rsid w:val="00702DFA"/>
    <w:rsid w:val="00714FE2"/>
    <w:rsid w:val="00726053"/>
    <w:rsid w:val="00741A54"/>
    <w:rsid w:val="00742ABF"/>
    <w:rsid w:val="00765383"/>
    <w:rsid w:val="00791F11"/>
    <w:rsid w:val="007945F9"/>
    <w:rsid w:val="007B0AFD"/>
    <w:rsid w:val="007C616D"/>
    <w:rsid w:val="007E39D7"/>
    <w:rsid w:val="007F06C5"/>
    <w:rsid w:val="007F336C"/>
    <w:rsid w:val="00803662"/>
    <w:rsid w:val="008069B9"/>
    <w:rsid w:val="008167A5"/>
    <w:rsid w:val="00816B67"/>
    <w:rsid w:val="00846F73"/>
    <w:rsid w:val="0085386F"/>
    <w:rsid w:val="00863C58"/>
    <w:rsid w:val="00874A02"/>
    <w:rsid w:val="00876DA4"/>
    <w:rsid w:val="008804B4"/>
    <w:rsid w:val="0089537A"/>
    <w:rsid w:val="008A5A87"/>
    <w:rsid w:val="008C239C"/>
    <w:rsid w:val="008C414C"/>
    <w:rsid w:val="008E2950"/>
    <w:rsid w:val="008E43CE"/>
    <w:rsid w:val="0092517F"/>
    <w:rsid w:val="00934C61"/>
    <w:rsid w:val="009371C6"/>
    <w:rsid w:val="00955AA7"/>
    <w:rsid w:val="00973C65"/>
    <w:rsid w:val="00975C87"/>
    <w:rsid w:val="00975F6A"/>
    <w:rsid w:val="00983A71"/>
    <w:rsid w:val="00994CCE"/>
    <w:rsid w:val="009A3F39"/>
    <w:rsid w:val="009B54D4"/>
    <w:rsid w:val="009D0E64"/>
    <w:rsid w:val="009D2F5D"/>
    <w:rsid w:val="009D7028"/>
    <w:rsid w:val="00A12EFF"/>
    <w:rsid w:val="00A24D93"/>
    <w:rsid w:val="00A375CE"/>
    <w:rsid w:val="00A84E22"/>
    <w:rsid w:val="00AC5F1C"/>
    <w:rsid w:val="00AD2D2A"/>
    <w:rsid w:val="00AD66DC"/>
    <w:rsid w:val="00B046D2"/>
    <w:rsid w:val="00B1227A"/>
    <w:rsid w:val="00B14A2D"/>
    <w:rsid w:val="00B31739"/>
    <w:rsid w:val="00B337F6"/>
    <w:rsid w:val="00B43A09"/>
    <w:rsid w:val="00B54723"/>
    <w:rsid w:val="00B55059"/>
    <w:rsid w:val="00B61B01"/>
    <w:rsid w:val="00B8474E"/>
    <w:rsid w:val="00B9017F"/>
    <w:rsid w:val="00BC241C"/>
    <w:rsid w:val="00BD7C56"/>
    <w:rsid w:val="00BF3588"/>
    <w:rsid w:val="00C01412"/>
    <w:rsid w:val="00C14C12"/>
    <w:rsid w:val="00C53FD5"/>
    <w:rsid w:val="00C61268"/>
    <w:rsid w:val="00C66DFA"/>
    <w:rsid w:val="00C72576"/>
    <w:rsid w:val="00C73C52"/>
    <w:rsid w:val="00CA32D3"/>
    <w:rsid w:val="00CA53B7"/>
    <w:rsid w:val="00CA6D7F"/>
    <w:rsid w:val="00CB275D"/>
    <w:rsid w:val="00CB3B95"/>
    <w:rsid w:val="00CC6BBF"/>
    <w:rsid w:val="00CD4ED6"/>
    <w:rsid w:val="00CE6D29"/>
    <w:rsid w:val="00D04015"/>
    <w:rsid w:val="00D1404D"/>
    <w:rsid w:val="00D37837"/>
    <w:rsid w:val="00D37F3B"/>
    <w:rsid w:val="00D73C3B"/>
    <w:rsid w:val="00D76055"/>
    <w:rsid w:val="00D77EFD"/>
    <w:rsid w:val="00D93222"/>
    <w:rsid w:val="00DD0DB1"/>
    <w:rsid w:val="00DD26DB"/>
    <w:rsid w:val="00E026BD"/>
    <w:rsid w:val="00E034A9"/>
    <w:rsid w:val="00E045A5"/>
    <w:rsid w:val="00E05C85"/>
    <w:rsid w:val="00E05F11"/>
    <w:rsid w:val="00E22C12"/>
    <w:rsid w:val="00E27454"/>
    <w:rsid w:val="00E36B91"/>
    <w:rsid w:val="00E42F7A"/>
    <w:rsid w:val="00E76B6D"/>
    <w:rsid w:val="00EA37C0"/>
    <w:rsid w:val="00EA3C9E"/>
    <w:rsid w:val="00EB75BE"/>
    <w:rsid w:val="00ED611F"/>
    <w:rsid w:val="00F02F17"/>
    <w:rsid w:val="00F331F7"/>
    <w:rsid w:val="00F331FC"/>
    <w:rsid w:val="00F34D4B"/>
    <w:rsid w:val="00F442FA"/>
    <w:rsid w:val="00F52B36"/>
    <w:rsid w:val="00F56019"/>
    <w:rsid w:val="00F6712E"/>
    <w:rsid w:val="00F67E8B"/>
    <w:rsid w:val="00F85996"/>
    <w:rsid w:val="00FA70FC"/>
    <w:rsid w:val="00FD341B"/>
    <w:rsid w:val="00FD341C"/>
    <w:rsid w:val="00FE7777"/>
    <w:rsid w:val="00FF56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192536"/>
  <w15:docId w15:val="{97FDD4EE-95D2-4B30-8A38-260793AB8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ind w:left="2046"/>
      <w:jc w:val="center"/>
      <w:outlineLvl w:val="0"/>
    </w:pPr>
    <w:rPr>
      <w:b/>
      <w:bCs/>
      <w:sz w:val="28"/>
      <w:szCs w:val="28"/>
    </w:rPr>
  </w:style>
  <w:style w:type="paragraph" w:styleId="Heading2">
    <w:name w:val="heading 2"/>
    <w:basedOn w:val="Normal"/>
    <w:uiPriority w:val="1"/>
    <w:qFormat/>
    <w:pPr>
      <w:ind w:left="1038"/>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1"/>
      <w:jc w:val="right"/>
    </w:pPr>
  </w:style>
  <w:style w:type="character" w:styleId="CommentReference">
    <w:name w:val="annotation reference"/>
    <w:basedOn w:val="DefaultParagraphFont"/>
    <w:uiPriority w:val="99"/>
    <w:semiHidden/>
    <w:unhideWhenUsed/>
    <w:rsid w:val="00702DFA"/>
    <w:rPr>
      <w:sz w:val="16"/>
      <w:szCs w:val="16"/>
    </w:rPr>
  </w:style>
  <w:style w:type="paragraph" w:styleId="CommentText">
    <w:name w:val="annotation text"/>
    <w:basedOn w:val="Normal"/>
    <w:link w:val="CommentTextChar"/>
    <w:uiPriority w:val="99"/>
    <w:unhideWhenUsed/>
    <w:rsid w:val="00702DFA"/>
    <w:rPr>
      <w:sz w:val="20"/>
      <w:szCs w:val="20"/>
    </w:rPr>
  </w:style>
  <w:style w:type="character" w:customStyle="1" w:styleId="CommentTextChar">
    <w:name w:val="Comment Text Char"/>
    <w:basedOn w:val="DefaultParagraphFont"/>
    <w:link w:val="CommentText"/>
    <w:uiPriority w:val="99"/>
    <w:rsid w:val="00702DFA"/>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702DFA"/>
    <w:rPr>
      <w:b/>
      <w:bCs/>
    </w:rPr>
  </w:style>
  <w:style w:type="character" w:customStyle="1" w:styleId="CommentSubjectChar">
    <w:name w:val="Comment Subject Char"/>
    <w:basedOn w:val="CommentTextChar"/>
    <w:link w:val="CommentSubject"/>
    <w:uiPriority w:val="99"/>
    <w:semiHidden/>
    <w:rsid w:val="00702DFA"/>
    <w:rPr>
      <w:rFonts w:ascii="Calibri" w:eastAsia="Calibri" w:hAnsi="Calibri" w:cs="Calibri"/>
      <w:b/>
      <w:bCs/>
      <w:sz w:val="20"/>
      <w:szCs w:val="20"/>
    </w:rPr>
  </w:style>
  <w:style w:type="paragraph" w:styleId="BalloonText">
    <w:name w:val="Balloon Text"/>
    <w:basedOn w:val="Normal"/>
    <w:link w:val="BalloonTextChar"/>
    <w:uiPriority w:val="99"/>
    <w:semiHidden/>
    <w:unhideWhenUsed/>
    <w:rsid w:val="00702DF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2DFA"/>
    <w:rPr>
      <w:rFonts w:ascii="Segoe UI" w:eastAsia="Calibri" w:hAnsi="Segoe UI" w:cs="Segoe UI"/>
      <w:sz w:val="18"/>
      <w:szCs w:val="18"/>
    </w:rPr>
  </w:style>
  <w:style w:type="paragraph" w:styleId="Revision">
    <w:name w:val="Revision"/>
    <w:hidden/>
    <w:uiPriority w:val="99"/>
    <w:semiHidden/>
    <w:rsid w:val="003F2233"/>
    <w:pPr>
      <w:widowControl/>
      <w:autoSpaceDE/>
      <w:autoSpaceDN/>
    </w:pPr>
    <w:rPr>
      <w:rFonts w:ascii="Calibri" w:eastAsia="Calibri" w:hAnsi="Calibri" w:cs="Calibri"/>
    </w:rPr>
  </w:style>
  <w:style w:type="character" w:styleId="Hyperlink">
    <w:name w:val="Hyperlink"/>
    <w:basedOn w:val="DefaultParagraphFont"/>
    <w:uiPriority w:val="99"/>
    <w:unhideWhenUsed/>
    <w:rsid w:val="00C72576"/>
    <w:rPr>
      <w:color w:val="0000FF" w:themeColor="hyperlink"/>
      <w:u w:val="single"/>
    </w:rPr>
  </w:style>
  <w:style w:type="paragraph" w:customStyle="1" w:styleId="Default">
    <w:name w:val="Default"/>
    <w:uiPriority w:val="99"/>
    <w:rsid w:val="00652C2C"/>
    <w:pPr>
      <w:adjustRightInd w:val="0"/>
    </w:pPr>
    <w:rPr>
      <w:rFonts w:ascii="Arial" w:eastAsia="Times New Roman" w:hAnsi="Arial" w:cs="Arial"/>
      <w:color w:val="000000"/>
      <w:sz w:val="20"/>
      <w:szCs w:val="20"/>
      <w:lang w:val="en-GB" w:eastAsia="en-GB"/>
    </w:rPr>
  </w:style>
  <w:style w:type="character" w:customStyle="1" w:styleId="BodyTextChar">
    <w:name w:val="Body Text Char"/>
    <w:basedOn w:val="DefaultParagraphFont"/>
    <w:link w:val="BodyText"/>
    <w:uiPriority w:val="1"/>
    <w:rsid w:val="00CD4ED6"/>
    <w:rPr>
      <w:rFonts w:ascii="Calibri" w:eastAsia="Calibri" w:hAnsi="Calibri" w:cs="Calibri"/>
      <w:sz w:val="20"/>
      <w:szCs w:val="20"/>
    </w:rPr>
  </w:style>
  <w:style w:type="character" w:styleId="FollowedHyperlink">
    <w:name w:val="FollowedHyperlink"/>
    <w:basedOn w:val="DefaultParagraphFont"/>
    <w:uiPriority w:val="99"/>
    <w:semiHidden/>
    <w:unhideWhenUsed/>
    <w:rsid w:val="00265394"/>
    <w:rPr>
      <w:color w:val="800080" w:themeColor="followedHyperlink"/>
      <w:u w:val="single"/>
    </w:rPr>
  </w:style>
  <w:style w:type="paragraph" w:styleId="TOC1">
    <w:name w:val="toc 1"/>
    <w:basedOn w:val="Normal"/>
    <w:uiPriority w:val="1"/>
    <w:qFormat/>
    <w:rsid w:val="00B337F6"/>
    <w:pPr>
      <w:spacing w:before="121"/>
      <w:ind w:left="939"/>
    </w:pPr>
    <w:rPr>
      <w:b/>
      <w:bCs/>
      <w:sz w:val="20"/>
      <w:szCs w:val="20"/>
    </w:rPr>
  </w:style>
  <w:style w:type="character" w:styleId="UnresolvedMention">
    <w:name w:val="Unresolved Mention"/>
    <w:basedOn w:val="DefaultParagraphFont"/>
    <w:uiPriority w:val="99"/>
    <w:semiHidden/>
    <w:unhideWhenUsed/>
    <w:rsid w:val="00F331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7872660">
      <w:bodyDiv w:val="1"/>
      <w:marLeft w:val="0"/>
      <w:marRight w:val="0"/>
      <w:marTop w:val="0"/>
      <w:marBottom w:val="0"/>
      <w:divBdr>
        <w:top w:val="none" w:sz="0" w:space="0" w:color="auto"/>
        <w:left w:val="none" w:sz="0" w:space="0" w:color="auto"/>
        <w:bottom w:val="none" w:sz="0" w:space="0" w:color="auto"/>
        <w:right w:val="none" w:sz="0" w:space="0" w:color="auto"/>
      </w:divBdr>
    </w:div>
    <w:div w:id="1199397804">
      <w:bodyDiv w:val="1"/>
      <w:marLeft w:val="0"/>
      <w:marRight w:val="0"/>
      <w:marTop w:val="0"/>
      <w:marBottom w:val="0"/>
      <w:divBdr>
        <w:top w:val="none" w:sz="0" w:space="0" w:color="auto"/>
        <w:left w:val="none" w:sz="0" w:space="0" w:color="auto"/>
        <w:bottom w:val="none" w:sz="0" w:space="0" w:color="auto"/>
        <w:right w:val="none" w:sz="0" w:space="0" w:color="auto"/>
      </w:divBdr>
    </w:div>
    <w:div w:id="1659335377">
      <w:bodyDiv w:val="1"/>
      <w:marLeft w:val="0"/>
      <w:marRight w:val="0"/>
      <w:marTop w:val="0"/>
      <w:marBottom w:val="0"/>
      <w:divBdr>
        <w:top w:val="none" w:sz="0" w:space="0" w:color="auto"/>
        <w:left w:val="none" w:sz="0" w:space="0" w:color="auto"/>
        <w:bottom w:val="none" w:sz="0" w:space="0" w:color="auto"/>
        <w:right w:val="none" w:sz="0" w:space="0" w:color="auto"/>
      </w:divBdr>
    </w:div>
    <w:div w:id="1820149890">
      <w:bodyDiv w:val="1"/>
      <w:marLeft w:val="0"/>
      <w:marRight w:val="0"/>
      <w:marTop w:val="0"/>
      <w:marBottom w:val="0"/>
      <w:divBdr>
        <w:top w:val="none" w:sz="0" w:space="0" w:color="auto"/>
        <w:left w:val="none" w:sz="0" w:space="0" w:color="auto"/>
        <w:bottom w:val="none" w:sz="0" w:space="0" w:color="auto"/>
        <w:right w:val="none" w:sz="0" w:space="0" w:color="auto"/>
      </w:divBdr>
    </w:div>
    <w:div w:id="1881429095">
      <w:bodyDiv w:val="1"/>
      <w:marLeft w:val="0"/>
      <w:marRight w:val="0"/>
      <w:marTop w:val="0"/>
      <w:marBottom w:val="0"/>
      <w:divBdr>
        <w:top w:val="none" w:sz="0" w:space="0" w:color="auto"/>
        <w:left w:val="none" w:sz="0" w:space="0" w:color="auto"/>
        <w:bottom w:val="none" w:sz="0" w:space="0" w:color="auto"/>
        <w:right w:val="none" w:sz="0" w:space="0" w:color="auto"/>
      </w:divBdr>
      <w:divsChild>
        <w:div w:id="464544497">
          <w:marLeft w:val="0"/>
          <w:marRight w:val="0"/>
          <w:marTop w:val="0"/>
          <w:marBottom w:val="0"/>
          <w:divBdr>
            <w:top w:val="none" w:sz="0" w:space="0" w:color="auto"/>
            <w:left w:val="none" w:sz="0" w:space="0" w:color="auto"/>
            <w:bottom w:val="none" w:sz="0" w:space="0" w:color="auto"/>
            <w:right w:val="none" w:sz="0" w:space="0" w:color="auto"/>
          </w:divBdr>
          <w:divsChild>
            <w:div w:id="323167862">
              <w:marLeft w:val="0"/>
              <w:marRight w:val="0"/>
              <w:marTop w:val="0"/>
              <w:marBottom w:val="0"/>
              <w:divBdr>
                <w:top w:val="none" w:sz="0" w:space="0" w:color="auto"/>
                <w:left w:val="none" w:sz="0" w:space="0" w:color="auto"/>
                <w:bottom w:val="none" w:sz="0" w:space="0" w:color="auto"/>
                <w:right w:val="none" w:sz="0" w:space="0" w:color="auto"/>
              </w:divBdr>
              <w:divsChild>
                <w:div w:id="1566993966">
                  <w:marLeft w:val="0"/>
                  <w:marRight w:val="0"/>
                  <w:marTop w:val="0"/>
                  <w:marBottom w:val="0"/>
                  <w:divBdr>
                    <w:top w:val="none" w:sz="0" w:space="0" w:color="auto"/>
                    <w:left w:val="none" w:sz="0" w:space="0" w:color="auto"/>
                    <w:bottom w:val="none" w:sz="0" w:space="0" w:color="auto"/>
                    <w:right w:val="none" w:sz="0" w:space="0" w:color="auto"/>
                  </w:divBdr>
                  <w:divsChild>
                    <w:div w:id="1278830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7705565">
          <w:marLeft w:val="0"/>
          <w:marRight w:val="0"/>
          <w:marTop w:val="0"/>
          <w:marBottom w:val="0"/>
          <w:divBdr>
            <w:top w:val="none" w:sz="0" w:space="0" w:color="auto"/>
            <w:left w:val="none" w:sz="0" w:space="0" w:color="auto"/>
            <w:bottom w:val="none" w:sz="0" w:space="0" w:color="auto"/>
            <w:right w:val="none" w:sz="0" w:space="0" w:color="auto"/>
          </w:divBdr>
          <w:divsChild>
            <w:div w:id="1552110701">
              <w:marLeft w:val="0"/>
              <w:marRight w:val="0"/>
              <w:marTop w:val="0"/>
              <w:marBottom w:val="0"/>
              <w:divBdr>
                <w:top w:val="none" w:sz="0" w:space="0" w:color="auto"/>
                <w:left w:val="none" w:sz="0" w:space="0" w:color="auto"/>
                <w:bottom w:val="none" w:sz="0" w:space="0" w:color="auto"/>
                <w:right w:val="none" w:sz="0" w:space="0" w:color="auto"/>
              </w:divBdr>
              <w:divsChild>
                <w:div w:id="1096055342">
                  <w:marLeft w:val="0"/>
                  <w:marRight w:val="0"/>
                  <w:marTop w:val="0"/>
                  <w:marBottom w:val="0"/>
                  <w:divBdr>
                    <w:top w:val="none" w:sz="0" w:space="0" w:color="auto"/>
                    <w:left w:val="none" w:sz="0" w:space="0" w:color="auto"/>
                    <w:bottom w:val="none" w:sz="0" w:space="0" w:color="auto"/>
                    <w:right w:val="none" w:sz="0" w:space="0" w:color="auto"/>
                  </w:divBdr>
                  <w:divsChild>
                    <w:div w:id="140491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mode-s.org/atmdata/"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C3B871CFE794742B48B0D9F8A28DC9D" ma:contentTypeVersion="1" ma:contentTypeDescription="Create a new document." ma:contentTypeScope="" ma:versionID="ff987eac58e935af238037ffa34ab376">
  <xsd:schema xmlns:xsd="http://www.w3.org/2001/XMLSchema" xmlns:xs="http://www.w3.org/2001/XMLSchema" xmlns:p="http://schemas.microsoft.com/office/2006/metadata/properties" xmlns:ns2="9b379b8e-d7b4-4617-984b-be182108d5a0" targetNamespace="http://schemas.microsoft.com/office/2006/metadata/properties" ma:root="true" ma:fieldsID="cefc31b7faccf5e6bee19614cd78ac8f" ns2:_="">
    <xsd:import namespace="9b379b8e-d7b4-4617-984b-be182108d5a0"/>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379b8e-d7b4-4617-984b-be182108d5a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4527980-1187-4C2F-B102-4D0D9E2167C0}">
  <ds:schemaRefs>
    <ds:schemaRef ds:uri="http://schemas.microsoft.com/sharepoint/v3/contenttype/forms"/>
  </ds:schemaRefs>
</ds:datastoreItem>
</file>

<file path=customXml/itemProps2.xml><?xml version="1.0" encoding="utf-8"?>
<ds:datastoreItem xmlns:ds="http://schemas.openxmlformats.org/officeDocument/2006/customXml" ds:itemID="{FD4FD9D5-C28E-4B65-AFC7-621A14E886D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30E50F1-D90B-4A6F-8039-925C597A77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379b8e-d7b4-4617-984b-be182108d5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387</Words>
  <Characters>2209</Characters>
  <Application>Microsoft Office Word</Application>
  <DocSecurity>4</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EUROCONTROL</Company>
  <LinksUpToDate>false</LinksUpToDate>
  <CharactersWithSpaces>2591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Ilaria Vazzoler</dc:creator>
  <cp:keywords/>
  <dc:description/>
  <cp:lastModifiedBy>Ilaria Vazzoler</cp:lastModifiedBy>
  <cp:revision>2</cp:revision>
  <dcterms:created xsi:type="dcterms:W3CDTF">2026-09-10T08:49:00Z</dcterms:created>
  <dcterms:modified xsi:type="dcterms:W3CDTF">2026-09-10T08:49:00Z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2023-03-20T00:00:00Z</vt:filetime>
  </property>
  <property fmtid="{D5CDD505-2E9C-101B-9397-08002B2CF9AE}" pid="3" name="Creator">
    <vt:lpwstr>Microsoft® Word for Microsoft 365</vt:lpwstr>
  </property>
  <property fmtid="{D5CDD505-2E9C-101B-9397-08002B2CF9AE}" pid="4" name="LastSaved">
    <vt:filetime>2023-04-14T00:00:00Z</vt:filetime>
  </property>
  <property fmtid="{D5CDD505-2E9C-101B-9397-08002B2CF9AE}" pid="5" name="Producer">
    <vt:lpwstr>Microsoft® Word for Microsoft 365</vt:lpwstr>
  </property>
  <property fmtid="{D5CDD505-2E9C-101B-9397-08002B2CF9AE}" pid="6" name="ContentTypeId">
    <vt:lpwstr>0x0101008C3B871CFE794742B48B0D9F8A28DC9D</vt:lpwstr>
  </property>
</Properties>
</file>