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75B83B" w14:textId="4774C77F" w:rsidR="00192131" w:rsidRPr="00F21E0F" w:rsidRDefault="0030459A">
      <w:pPr>
        <w:pStyle w:val="Heading1"/>
        <w:rPr>
          <w:rFonts w:ascii="Calibri" w:hAnsi="Calibri" w:cs="Calibri"/>
          <w:sz w:val="32"/>
          <w:szCs w:val="32"/>
        </w:rPr>
      </w:pPr>
      <w:r w:rsidRPr="00F21E0F">
        <w:rPr>
          <w:rFonts w:ascii="Calibri" w:hAnsi="Calibri" w:cs="Calibri"/>
          <w:caps/>
          <w:sz w:val="32"/>
          <w:szCs w:val="32"/>
        </w:rPr>
        <w:t>Appendix C</w:t>
      </w:r>
      <w:r w:rsidRPr="00F21E0F">
        <w:rPr>
          <w:rFonts w:ascii="Calibri" w:hAnsi="Calibri" w:cs="Calibri"/>
          <w:sz w:val="32"/>
          <w:szCs w:val="32"/>
        </w:rPr>
        <w:t xml:space="preserve"> – Application Checklist</w:t>
      </w:r>
    </w:p>
    <w:p w14:paraId="70C55CFC" w14:textId="77777777" w:rsidR="009E2516" w:rsidRPr="00F21E0F" w:rsidRDefault="009E2516">
      <w:pPr>
        <w:rPr>
          <w:rFonts w:ascii="Calibri" w:hAnsi="Calibri" w:cs="Calibri"/>
        </w:rPr>
      </w:pPr>
    </w:p>
    <w:p w14:paraId="76296527" w14:textId="0C3FF108" w:rsidR="00192131" w:rsidRPr="00F21E0F" w:rsidRDefault="0030459A" w:rsidP="00C927C4">
      <w:pPr>
        <w:jc w:val="both"/>
        <w:rPr>
          <w:rFonts w:ascii="Calibri" w:hAnsi="Calibri" w:cs="Calibri"/>
        </w:rPr>
      </w:pPr>
      <w:r w:rsidRPr="00F21E0F">
        <w:rPr>
          <w:rFonts w:ascii="Calibri" w:hAnsi="Calibri" w:cs="Calibri"/>
        </w:rPr>
        <w:t xml:space="preserve">This checklist must be completed by the applicant to confirm that all required documents have been included in the application. Please tick the relevant boxes and include this completed and signed checklist in </w:t>
      </w:r>
      <w:r w:rsidR="00AE6898">
        <w:rPr>
          <w:rFonts w:ascii="Calibri" w:hAnsi="Calibri" w:cs="Calibri"/>
        </w:rPr>
        <w:t>your a</w:t>
      </w:r>
      <w:r w:rsidRPr="00F21E0F">
        <w:rPr>
          <w:rFonts w:ascii="Calibri" w:hAnsi="Calibri" w:cs="Calibri"/>
        </w:rPr>
        <w:t>pplication</w:t>
      </w:r>
      <w:r w:rsidR="00C927C4">
        <w:rPr>
          <w:rFonts w:ascii="Calibri" w:hAnsi="Calibri" w:cs="Calibri"/>
        </w:rPr>
        <w:t xml:space="preserve">, </w:t>
      </w:r>
      <w:r w:rsidR="00C927C4" w:rsidRPr="00C927C4">
        <w:rPr>
          <w:rFonts w:ascii="Calibri" w:hAnsi="Calibri" w:cs="Calibri"/>
          <w:b/>
          <w:bCs/>
        </w:rPr>
        <w:t>Administrative File</w:t>
      </w:r>
      <w:r w:rsidRPr="00F21E0F">
        <w:rPr>
          <w:rFonts w:ascii="Calibri" w:hAnsi="Calibri" w:cs="Calibri"/>
        </w:rPr>
        <w:t>.</w:t>
      </w:r>
    </w:p>
    <w:p w14:paraId="50FBC6B8" w14:textId="2BE0E38C" w:rsidR="009C0BE5" w:rsidRPr="00F21E0F" w:rsidRDefault="009C0BE5" w:rsidP="00C927C4">
      <w:pPr>
        <w:jc w:val="both"/>
        <w:rPr>
          <w:rFonts w:ascii="Calibri" w:hAnsi="Calibri" w:cs="Calibri"/>
        </w:rPr>
      </w:pPr>
      <w:r w:rsidRPr="00F21E0F">
        <w:rPr>
          <w:rFonts w:ascii="Calibri" w:hAnsi="Calibri" w:cs="Calibri"/>
        </w:rPr>
        <w:t>If additional documents are included, applicants should add corresponding rows to this checklist.</w:t>
      </w: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21"/>
        <w:gridCol w:w="1559"/>
      </w:tblGrid>
      <w:tr w:rsidR="00192131" w:rsidRPr="00F21E0F" w14:paraId="4F3E983C" w14:textId="77777777" w:rsidTr="00BE597C">
        <w:tc>
          <w:tcPr>
            <w:tcW w:w="7621" w:type="dxa"/>
            <w:shd w:val="clear" w:color="auto" w:fill="D9D9D9" w:themeFill="background1" w:themeFillShade="D9"/>
            <w:vAlign w:val="bottom"/>
          </w:tcPr>
          <w:p w14:paraId="2D1A9270" w14:textId="26D4348F" w:rsidR="00192131" w:rsidRPr="00F21E0F" w:rsidRDefault="0030459A" w:rsidP="00BE597C">
            <w:pPr>
              <w:spacing w:before="40" w:after="40"/>
              <w:rPr>
                <w:rFonts w:ascii="Calibri" w:hAnsi="Calibri" w:cs="Calibri"/>
                <w:b/>
                <w:bCs/>
              </w:rPr>
            </w:pPr>
            <w:r w:rsidRPr="00F21E0F">
              <w:rPr>
                <w:rFonts w:ascii="Calibri" w:hAnsi="Calibri" w:cs="Calibri"/>
                <w:b/>
                <w:bCs/>
              </w:rPr>
              <w:t>Document</w:t>
            </w:r>
          </w:p>
        </w:tc>
        <w:tc>
          <w:tcPr>
            <w:tcW w:w="1559" w:type="dxa"/>
            <w:shd w:val="clear" w:color="auto" w:fill="D9D9D9" w:themeFill="background1" w:themeFillShade="D9"/>
            <w:vAlign w:val="bottom"/>
          </w:tcPr>
          <w:p w14:paraId="6F70A388" w14:textId="77777777" w:rsidR="00192131" w:rsidRPr="00F21E0F" w:rsidRDefault="0030459A" w:rsidP="00BE597C">
            <w:pPr>
              <w:spacing w:before="40" w:after="40"/>
              <w:rPr>
                <w:rFonts w:ascii="Calibri" w:hAnsi="Calibri" w:cs="Calibri"/>
                <w:b/>
                <w:bCs/>
              </w:rPr>
            </w:pPr>
            <w:r w:rsidRPr="00F21E0F">
              <w:rPr>
                <w:rFonts w:ascii="Calibri" w:hAnsi="Calibri" w:cs="Calibri"/>
                <w:b/>
                <w:bCs/>
              </w:rPr>
              <w:t>Included (</w:t>
            </w:r>
            <w:r w:rsidRPr="00F21E0F">
              <w:rPr>
                <w:rFonts w:ascii="Segoe UI Symbol" w:hAnsi="Segoe UI Symbol" w:cs="Segoe UI Symbol"/>
                <w:b/>
                <w:bCs/>
              </w:rPr>
              <w:t>✓</w:t>
            </w:r>
            <w:r w:rsidRPr="00F21E0F">
              <w:rPr>
                <w:rFonts w:ascii="Calibri" w:hAnsi="Calibri" w:cs="Calibri"/>
                <w:b/>
                <w:bCs/>
              </w:rPr>
              <w:t>)</w:t>
            </w:r>
          </w:p>
        </w:tc>
      </w:tr>
      <w:tr w:rsidR="00BE597C" w:rsidRPr="00F21E0F" w14:paraId="6E6240E4" w14:textId="77777777" w:rsidTr="00BE597C">
        <w:tc>
          <w:tcPr>
            <w:tcW w:w="9180" w:type="dxa"/>
            <w:gridSpan w:val="2"/>
            <w:shd w:val="clear" w:color="auto" w:fill="F2F2F2" w:themeFill="background1" w:themeFillShade="F2"/>
            <w:vAlign w:val="bottom"/>
          </w:tcPr>
          <w:p w14:paraId="5051D4EC" w14:textId="19F3534A" w:rsidR="00BE597C" w:rsidRPr="00F21E0F" w:rsidRDefault="00BE597C" w:rsidP="009E2516">
            <w:pPr>
              <w:pStyle w:val="ListParagraph"/>
              <w:numPr>
                <w:ilvl w:val="0"/>
                <w:numId w:val="11"/>
              </w:numPr>
              <w:spacing w:before="40" w:after="40"/>
              <w:rPr>
                <w:rFonts w:ascii="Calibri" w:hAnsi="Calibri" w:cs="Calibri"/>
              </w:rPr>
            </w:pPr>
            <w:r w:rsidRPr="00F21E0F">
              <w:rPr>
                <w:rFonts w:ascii="Calibri" w:hAnsi="Calibri" w:cs="Calibri"/>
                <w:b/>
                <w:bCs/>
              </w:rPr>
              <w:t>Scientific File</w:t>
            </w:r>
          </w:p>
        </w:tc>
      </w:tr>
      <w:tr w:rsidR="00192131" w:rsidRPr="00F21E0F" w14:paraId="2E43596A" w14:textId="77777777" w:rsidTr="00BE597C">
        <w:tc>
          <w:tcPr>
            <w:tcW w:w="7621" w:type="dxa"/>
            <w:vAlign w:val="bottom"/>
          </w:tcPr>
          <w:p w14:paraId="2F630B24" w14:textId="76A0DD3D" w:rsidR="00192131" w:rsidRPr="00F21E0F" w:rsidRDefault="009E2516" w:rsidP="00BE597C">
            <w:pPr>
              <w:spacing w:before="40" w:after="40"/>
              <w:rPr>
                <w:rFonts w:ascii="Calibri" w:hAnsi="Calibri" w:cs="Calibri"/>
              </w:rPr>
            </w:pPr>
            <w:r w:rsidRPr="00F21E0F">
              <w:rPr>
                <w:rFonts w:ascii="Calibri" w:hAnsi="Calibri" w:cs="Calibri"/>
              </w:rPr>
              <w:t>1.1 Application Form (Appendix A)</w:t>
            </w:r>
          </w:p>
        </w:tc>
        <w:tc>
          <w:tcPr>
            <w:tcW w:w="1559" w:type="dxa"/>
            <w:vAlign w:val="bottom"/>
          </w:tcPr>
          <w:p w14:paraId="05AF39A6" w14:textId="77777777" w:rsidR="00192131" w:rsidRPr="00F21E0F" w:rsidRDefault="00192131" w:rsidP="00BE597C">
            <w:pPr>
              <w:spacing w:before="40" w:after="40"/>
              <w:rPr>
                <w:rFonts w:ascii="Calibri" w:hAnsi="Calibri" w:cs="Calibri"/>
              </w:rPr>
            </w:pPr>
          </w:p>
        </w:tc>
      </w:tr>
      <w:tr w:rsidR="00BE597C" w:rsidRPr="00F21E0F" w14:paraId="175A14DB" w14:textId="77777777" w:rsidTr="00BE597C">
        <w:tc>
          <w:tcPr>
            <w:tcW w:w="7621" w:type="dxa"/>
            <w:vAlign w:val="bottom"/>
          </w:tcPr>
          <w:p w14:paraId="1FCD054C" w14:textId="5169A259" w:rsidR="00BE597C" w:rsidRPr="00F21E0F" w:rsidRDefault="009E2516" w:rsidP="00BE597C">
            <w:pPr>
              <w:spacing w:before="40" w:after="40"/>
              <w:rPr>
                <w:rFonts w:ascii="Calibri" w:hAnsi="Calibri" w:cs="Calibri"/>
              </w:rPr>
            </w:pPr>
            <w:r w:rsidRPr="00F21E0F">
              <w:rPr>
                <w:rFonts w:ascii="Calibri" w:hAnsi="Calibri" w:cs="Calibri"/>
              </w:rPr>
              <w:t xml:space="preserve">1.2 </w:t>
            </w:r>
            <w:r w:rsidR="00BE597C" w:rsidRPr="00F21E0F">
              <w:rPr>
                <w:rFonts w:ascii="Calibri" w:hAnsi="Calibri" w:cs="Calibri"/>
              </w:rPr>
              <w:t>Thesis (if link not included in Appendix A)</w:t>
            </w:r>
          </w:p>
        </w:tc>
        <w:tc>
          <w:tcPr>
            <w:tcW w:w="1559" w:type="dxa"/>
            <w:vAlign w:val="bottom"/>
          </w:tcPr>
          <w:p w14:paraId="1750F1D4" w14:textId="77777777" w:rsidR="00BE597C" w:rsidRPr="00F21E0F" w:rsidRDefault="00BE597C" w:rsidP="00BE597C">
            <w:pPr>
              <w:spacing w:before="40" w:after="40"/>
              <w:rPr>
                <w:rFonts w:ascii="Calibri" w:hAnsi="Calibri" w:cs="Calibri"/>
              </w:rPr>
            </w:pPr>
          </w:p>
        </w:tc>
      </w:tr>
      <w:tr w:rsidR="00BE597C" w:rsidRPr="00F21E0F" w14:paraId="114A6958" w14:textId="77777777" w:rsidTr="00BE597C">
        <w:tc>
          <w:tcPr>
            <w:tcW w:w="7621" w:type="dxa"/>
            <w:vAlign w:val="bottom"/>
          </w:tcPr>
          <w:p w14:paraId="5A2478F4" w14:textId="23C92BB8" w:rsidR="00BE597C" w:rsidRPr="00F21E0F" w:rsidRDefault="009E2516" w:rsidP="00BE597C">
            <w:pPr>
              <w:spacing w:before="40" w:after="40"/>
              <w:rPr>
                <w:rFonts w:ascii="Calibri" w:hAnsi="Calibri" w:cs="Calibri"/>
              </w:rPr>
            </w:pPr>
            <w:r w:rsidRPr="00F21E0F">
              <w:rPr>
                <w:rFonts w:ascii="Calibri" w:hAnsi="Calibri" w:cs="Calibri"/>
              </w:rPr>
              <w:t xml:space="preserve">1.3 </w:t>
            </w:r>
            <w:r w:rsidR="00BE597C" w:rsidRPr="00F21E0F">
              <w:rPr>
                <w:rFonts w:ascii="Calibri" w:hAnsi="Calibri" w:cs="Calibri"/>
              </w:rPr>
              <w:t>Extracts of publications/papers or references to online sources (if applicable)</w:t>
            </w:r>
          </w:p>
        </w:tc>
        <w:tc>
          <w:tcPr>
            <w:tcW w:w="1559" w:type="dxa"/>
            <w:vAlign w:val="bottom"/>
          </w:tcPr>
          <w:p w14:paraId="44411EE1" w14:textId="77777777" w:rsidR="00BE597C" w:rsidRPr="00F21E0F" w:rsidRDefault="00BE597C" w:rsidP="00BE597C">
            <w:pPr>
              <w:spacing w:before="40" w:after="40"/>
              <w:rPr>
                <w:rFonts w:ascii="Calibri" w:hAnsi="Calibri" w:cs="Calibri"/>
              </w:rPr>
            </w:pPr>
          </w:p>
        </w:tc>
      </w:tr>
      <w:tr w:rsidR="00BE597C" w:rsidRPr="00F21E0F" w14:paraId="0593C606" w14:textId="77777777" w:rsidTr="00FD629F">
        <w:tc>
          <w:tcPr>
            <w:tcW w:w="9180" w:type="dxa"/>
            <w:gridSpan w:val="2"/>
            <w:shd w:val="clear" w:color="auto" w:fill="F2F2F2" w:themeFill="background1" w:themeFillShade="F2"/>
            <w:vAlign w:val="bottom"/>
          </w:tcPr>
          <w:p w14:paraId="371A4347" w14:textId="31B3F2AD" w:rsidR="00BE597C" w:rsidRPr="00F21E0F" w:rsidRDefault="00BE597C" w:rsidP="009E2516">
            <w:pPr>
              <w:pStyle w:val="ListParagraph"/>
              <w:numPr>
                <w:ilvl w:val="0"/>
                <w:numId w:val="11"/>
              </w:numPr>
              <w:spacing w:before="40" w:after="40" w:line="240" w:lineRule="auto"/>
              <w:rPr>
                <w:rFonts w:ascii="Calibri" w:hAnsi="Calibri" w:cs="Calibri"/>
              </w:rPr>
            </w:pPr>
            <w:r w:rsidRPr="00F21E0F">
              <w:rPr>
                <w:rFonts w:ascii="Calibri" w:hAnsi="Calibri" w:cs="Calibri"/>
                <w:b/>
                <w:bCs/>
              </w:rPr>
              <w:t>Administrative File</w:t>
            </w:r>
          </w:p>
        </w:tc>
      </w:tr>
      <w:tr w:rsidR="00192131" w:rsidRPr="00F21E0F" w14:paraId="075F7486" w14:textId="77777777" w:rsidTr="00BE597C">
        <w:tc>
          <w:tcPr>
            <w:tcW w:w="7621" w:type="dxa"/>
            <w:vAlign w:val="bottom"/>
          </w:tcPr>
          <w:p w14:paraId="68CA159E" w14:textId="6981D863" w:rsidR="00192131" w:rsidRPr="00F21E0F" w:rsidRDefault="009E2516" w:rsidP="00BE597C">
            <w:pPr>
              <w:spacing w:before="40" w:after="40"/>
              <w:rPr>
                <w:rFonts w:ascii="Calibri" w:hAnsi="Calibri" w:cs="Calibri"/>
              </w:rPr>
            </w:pPr>
            <w:r w:rsidRPr="00F21E0F">
              <w:rPr>
                <w:rFonts w:ascii="Calibri" w:hAnsi="Calibri" w:cs="Calibri"/>
              </w:rPr>
              <w:t>2.1 Declaration on Honour (Appendix B) duly filled-in and signed</w:t>
            </w:r>
          </w:p>
        </w:tc>
        <w:tc>
          <w:tcPr>
            <w:tcW w:w="1559" w:type="dxa"/>
            <w:vAlign w:val="bottom"/>
          </w:tcPr>
          <w:p w14:paraId="2BAC2DA2" w14:textId="77777777" w:rsidR="00192131" w:rsidRPr="00F21E0F" w:rsidRDefault="00192131" w:rsidP="00BE597C">
            <w:pPr>
              <w:spacing w:before="40" w:after="40"/>
              <w:rPr>
                <w:rFonts w:ascii="Calibri" w:hAnsi="Calibri" w:cs="Calibri"/>
              </w:rPr>
            </w:pPr>
          </w:p>
        </w:tc>
      </w:tr>
      <w:tr w:rsidR="00192131" w:rsidRPr="00F21E0F" w14:paraId="476E4611" w14:textId="77777777" w:rsidTr="00BE597C">
        <w:tc>
          <w:tcPr>
            <w:tcW w:w="7621" w:type="dxa"/>
            <w:vAlign w:val="bottom"/>
          </w:tcPr>
          <w:p w14:paraId="7405F5E5" w14:textId="7465E9CB" w:rsidR="00192131" w:rsidRPr="00F21E0F" w:rsidRDefault="009E2516" w:rsidP="00BE597C">
            <w:pPr>
              <w:spacing w:before="40" w:after="40"/>
              <w:rPr>
                <w:rFonts w:ascii="Calibri" w:hAnsi="Calibri" w:cs="Calibri"/>
              </w:rPr>
            </w:pPr>
            <w:r w:rsidRPr="00F21E0F">
              <w:rPr>
                <w:rFonts w:ascii="Calibri" w:hAnsi="Calibri" w:cs="Calibri"/>
              </w:rPr>
              <w:t>2.2 Diplomas / Student Certificates</w:t>
            </w:r>
          </w:p>
        </w:tc>
        <w:tc>
          <w:tcPr>
            <w:tcW w:w="1559" w:type="dxa"/>
            <w:vAlign w:val="bottom"/>
          </w:tcPr>
          <w:p w14:paraId="23B73B65" w14:textId="77777777" w:rsidR="00192131" w:rsidRPr="00F21E0F" w:rsidRDefault="00192131" w:rsidP="00BE597C">
            <w:pPr>
              <w:spacing w:before="40" w:after="40"/>
              <w:rPr>
                <w:rFonts w:ascii="Calibri" w:hAnsi="Calibri" w:cs="Calibri"/>
              </w:rPr>
            </w:pPr>
          </w:p>
        </w:tc>
      </w:tr>
      <w:tr w:rsidR="00192131" w:rsidRPr="00F21E0F" w14:paraId="65E93B70" w14:textId="77777777" w:rsidTr="00BE597C">
        <w:tc>
          <w:tcPr>
            <w:tcW w:w="7621" w:type="dxa"/>
            <w:vAlign w:val="bottom"/>
          </w:tcPr>
          <w:p w14:paraId="447D6195" w14:textId="166C245B" w:rsidR="00192131" w:rsidRPr="00F21E0F" w:rsidRDefault="009E2516" w:rsidP="00BE597C">
            <w:pPr>
              <w:spacing w:before="40" w:after="40"/>
              <w:rPr>
                <w:rFonts w:ascii="Calibri" w:hAnsi="Calibri" w:cs="Calibri"/>
              </w:rPr>
            </w:pPr>
            <w:r w:rsidRPr="00F21E0F">
              <w:rPr>
                <w:rFonts w:ascii="Calibri" w:hAnsi="Calibri" w:cs="Calibri"/>
              </w:rPr>
              <w:t xml:space="preserve">2.3 </w:t>
            </w:r>
            <w:hyperlink r:id="rId13" w:history="1">
              <w:r w:rsidRPr="00F21E0F">
                <w:rPr>
                  <w:rStyle w:val="Hyperlink"/>
                  <w:rFonts w:ascii="Calibri" w:hAnsi="Calibri" w:cs="Calibri"/>
                </w:rPr>
                <w:t>Identification form</w:t>
              </w:r>
            </w:hyperlink>
            <w:r w:rsidRPr="00F21E0F">
              <w:rPr>
                <w:rFonts w:ascii="Calibri" w:hAnsi="Calibri" w:cs="Calibri"/>
              </w:rPr>
              <w:t xml:space="preserve"> (legal entity and bank account) for natural persons duly filled-in and signed and accompanied with the supporting documents</w:t>
            </w:r>
            <w:r w:rsidR="00224B15" w:rsidRPr="00F21E0F">
              <w:rPr>
                <w:rStyle w:val="FootnoteReference"/>
                <w:rFonts w:ascii="Calibri" w:hAnsi="Calibri" w:cs="Calibri"/>
              </w:rPr>
              <w:footnoteReference w:id="1"/>
            </w:r>
          </w:p>
        </w:tc>
        <w:tc>
          <w:tcPr>
            <w:tcW w:w="1559" w:type="dxa"/>
            <w:vAlign w:val="bottom"/>
          </w:tcPr>
          <w:p w14:paraId="19156C52" w14:textId="77777777" w:rsidR="00192131" w:rsidRPr="00F21E0F" w:rsidRDefault="00192131" w:rsidP="00BE597C">
            <w:pPr>
              <w:spacing w:before="40" w:after="40"/>
              <w:rPr>
                <w:rFonts w:ascii="Calibri" w:hAnsi="Calibri" w:cs="Calibri"/>
              </w:rPr>
            </w:pPr>
          </w:p>
        </w:tc>
      </w:tr>
      <w:tr w:rsidR="00192131" w:rsidRPr="00F21E0F" w14:paraId="4B298FCF" w14:textId="77777777" w:rsidTr="00BE597C">
        <w:tc>
          <w:tcPr>
            <w:tcW w:w="7621" w:type="dxa"/>
            <w:vAlign w:val="bottom"/>
          </w:tcPr>
          <w:p w14:paraId="3F9A13A0" w14:textId="15B5A991" w:rsidR="00192131" w:rsidRPr="00F21E0F" w:rsidRDefault="009E2516" w:rsidP="00BE597C">
            <w:pPr>
              <w:spacing w:before="40" w:after="40"/>
              <w:rPr>
                <w:rFonts w:ascii="Calibri" w:hAnsi="Calibri" w:cs="Calibri"/>
              </w:rPr>
            </w:pPr>
            <w:r w:rsidRPr="00F21E0F">
              <w:rPr>
                <w:rFonts w:ascii="Calibri" w:hAnsi="Calibri" w:cs="Calibri"/>
              </w:rPr>
              <w:t>2.4 Copy of ID / Passport</w:t>
            </w:r>
          </w:p>
        </w:tc>
        <w:tc>
          <w:tcPr>
            <w:tcW w:w="1559" w:type="dxa"/>
            <w:vAlign w:val="bottom"/>
          </w:tcPr>
          <w:p w14:paraId="14EFB619" w14:textId="77777777" w:rsidR="00192131" w:rsidRPr="00F21E0F" w:rsidRDefault="00192131" w:rsidP="00BE597C">
            <w:pPr>
              <w:spacing w:before="40" w:after="40"/>
              <w:rPr>
                <w:rFonts w:ascii="Calibri" w:hAnsi="Calibri" w:cs="Calibri"/>
              </w:rPr>
            </w:pPr>
          </w:p>
        </w:tc>
      </w:tr>
      <w:tr w:rsidR="00192131" w:rsidRPr="00F21E0F" w14:paraId="7FCEA45D" w14:textId="77777777" w:rsidTr="00BE597C">
        <w:tc>
          <w:tcPr>
            <w:tcW w:w="7621" w:type="dxa"/>
            <w:vAlign w:val="bottom"/>
          </w:tcPr>
          <w:p w14:paraId="147ED0EB" w14:textId="3902997B" w:rsidR="00192131" w:rsidRPr="00F21E0F" w:rsidRDefault="009E2516" w:rsidP="00BE597C">
            <w:pPr>
              <w:spacing w:before="40" w:after="40"/>
              <w:rPr>
                <w:rFonts w:ascii="Calibri" w:hAnsi="Calibri" w:cs="Calibri"/>
              </w:rPr>
            </w:pPr>
            <w:r w:rsidRPr="00F21E0F">
              <w:rPr>
                <w:rFonts w:ascii="Calibri" w:hAnsi="Calibri" w:cs="Calibri"/>
              </w:rPr>
              <w:t>2.5 Residency permit or equivalent document (if applicable)</w:t>
            </w:r>
          </w:p>
        </w:tc>
        <w:tc>
          <w:tcPr>
            <w:tcW w:w="1559" w:type="dxa"/>
            <w:vAlign w:val="bottom"/>
          </w:tcPr>
          <w:p w14:paraId="60217D3E" w14:textId="77777777" w:rsidR="00192131" w:rsidRPr="00F21E0F" w:rsidRDefault="00192131" w:rsidP="00BE597C">
            <w:pPr>
              <w:spacing w:before="40" w:after="40"/>
              <w:rPr>
                <w:rFonts w:ascii="Calibri" w:hAnsi="Calibri" w:cs="Calibri"/>
              </w:rPr>
            </w:pPr>
          </w:p>
        </w:tc>
      </w:tr>
    </w:tbl>
    <w:p w14:paraId="1AA3C2DD" w14:textId="25A14070" w:rsidR="00224B15" w:rsidRPr="00F21E0F" w:rsidRDefault="0030459A" w:rsidP="00224B15">
      <w:pPr>
        <w:rPr>
          <w:rFonts w:ascii="Calibri" w:hAnsi="Calibri" w:cs="Calibri"/>
          <w:color w:val="FF0000"/>
        </w:rPr>
      </w:pPr>
      <w:r w:rsidRPr="00F21E0F">
        <w:rPr>
          <w:rFonts w:ascii="Calibri" w:hAnsi="Calibri" w:cs="Calibri"/>
        </w:rPr>
        <w:br/>
      </w:r>
      <w:r w:rsidR="00224B15" w:rsidRPr="00F21E0F">
        <w:rPr>
          <w:rFonts w:ascii="Calibri" w:hAnsi="Calibri" w:cs="Calibri"/>
          <w:b/>
          <w:bCs/>
          <w:color w:val="FF0000"/>
        </w:rPr>
        <w:t>The evidence for the diploma award date is included in the document</w:t>
      </w:r>
      <w:r w:rsidR="00224B15" w:rsidRPr="00F21E0F">
        <w:rPr>
          <w:rFonts w:ascii="Calibri" w:hAnsi="Calibri" w:cs="Calibri"/>
          <w:color w:val="FF0000"/>
        </w:rPr>
        <w:t>_________</w:t>
      </w:r>
      <w:r w:rsidR="00F21E0F" w:rsidRPr="00F21E0F">
        <w:rPr>
          <w:rFonts w:ascii="Calibri" w:hAnsi="Calibri" w:cs="Calibri"/>
          <w:color w:val="FF0000"/>
        </w:rPr>
        <w:t>___________</w:t>
      </w:r>
    </w:p>
    <w:p w14:paraId="1FEE97AC" w14:textId="1F3D6A51" w:rsidR="00224B15" w:rsidRPr="00F21E0F" w:rsidRDefault="0030459A">
      <w:pPr>
        <w:rPr>
          <w:rFonts w:ascii="Calibri" w:hAnsi="Calibri" w:cs="Calibri"/>
        </w:rPr>
      </w:pPr>
      <w:r w:rsidRPr="00F21E0F">
        <w:rPr>
          <w:rFonts w:ascii="Calibri" w:hAnsi="Calibri" w:cs="Calibri"/>
        </w:rPr>
        <w:t>I hereby confirm that the above documents are included in my application.</w:t>
      </w:r>
      <w:r w:rsidR="009E2516" w:rsidRPr="00F21E0F">
        <w:rPr>
          <w:rFonts w:ascii="Calibri" w:hAnsi="Calibri" w:cs="Calibri"/>
        </w:rPr>
        <w:t xml:space="preserve"> </w:t>
      </w:r>
    </w:p>
    <w:p w14:paraId="2C7ED390" w14:textId="3ECB7FB2" w:rsidR="00192131" w:rsidRPr="00F21E0F" w:rsidRDefault="0030459A">
      <w:pPr>
        <w:rPr>
          <w:rFonts w:ascii="Calibri" w:hAnsi="Calibri" w:cs="Calibri"/>
        </w:rPr>
      </w:pPr>
      <w:r w:rsidRPr="00F21E0F">
        <w:rPr>
          <w:rFonts w:ascii="Calibri" w:hAnsi="Calibri" w:cs="Calibri"/>
        </w:rPr>
        <w:br/>
        <w:t>Applicant name: ______________________________</w:t>
      </w:r>
    </w:p>
    <w:p w14:paraId="46966038" w14:textId="77777777" w:rsidR="00C927C4" w:rsidRPr="00F21E0F" w:rsidRDefault="00C927C4" w:rsidP="00C927C4">
      <w:pPr>
        <w:rPr>
          <w:rFonts w:ascii="Calibri" w:hAnsi="Calibri" w:cs="Calibri"/>
        </w:rPr>
      </w:pPr>
      <w:r w:rsidRPr="00F21E0F">
        <w:rPr>
          <w:rFonts w:ascii="Calibri" w:hAnsi="Calibri" w:cs="Calibri"/>
        </w:rPr>
        <w:t>Date: _______________________________________</w:t>
      </w:r>
    </w:p>
    <w:p w14:paraId="1886F828" w14:textId="11F610B3" w:rsidR="00192131" w:rsidRPr="00F21E0F" w:rsidRDefault="0030459A">
      <w:pPr>
        <w:rPr>
          <w:rFonts w:ascii="Calibri" w:hAnsi="Calibri" w:cs="Calibri"/>
        </w:rPr>
      </w:pPr>
      <w:r w:rsidRPr="00F21E0F">
        <w:rPr>
          <w:rFonts w:ascii="Calibri" w:hAnsi="Calibri" w:cs="Calibri"/>
        </w:rPr>
        <w:t>Signature: __________________________________</w:t>
      </w:r>
      <w:r w:rsidR="00C927C4">
        <w:rPr>
          <w:rFonts w:ascii="Calibri" w:hAnsi="Calibri" w:cs="Calibri"/>
        </w:rPr>
        <w:t>_</w:t>
      </w:r>
    </w:p>
    <w:p w14:paraId="16C5A752" w14:textId="77777777" w:rsidR="00C927C4" w:rsidRPr="00F21E0F" w:rsidRDefault="00C927C4">
      <w:pPr>
        <w:rPr>
          <w:rFonts w:ascii="Calibri" w:hAnsi="Calibri" w:cs="Calibri"/>
        </w:rPr>
      </w:pPr>
    </w:p>
    <w:sectPr w:rsidR="00C927C4" w:rsidRPr="00F21E0F" w:rsidSect="00AE6898">
      <w:headerReference w:type="default" r:id="rId14"/>
      <w:pgSz w:w="12240" w:h="15840"/>
      <w:pgMar w:top="1440" w:right="1608" w:bottom="1440"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C3C241" w14:textId="77777777" w:rsidR="00224B15" w:rsidRDefault="00224B15" w:rsidP="00224B15">
      <w:pPr>
        <w:spacing w:after="0" w:line="240" w:lineRule="auto"/>
      </w:pPr>
      <w:r>
        <w:separator/>
      </w:r>
    </w:p>
  </w:endnote>
  <w:endnote w:type="continuationSeparator" w:id="0">
    <w:p w14:paraId="2A7B6FA9" w14:textId="77777777" w:rsidR="00224B15" w:rsidRDefault="00224B15" w:rsidP="00224B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9F9954" w14:textId="77777777" w:rsidR="00224B15" w:rsidRDefault="00224B15" w:rsidP="00224B15">
      <w:pPr>
        <w:spacing w:after="0" w:line="240" w:lineRule="auto"/>
      </w:pPr>
      <w:r>
        <w:separator/>
      </w:r>
    </w:p>
  </w:footnote>
  <w:footnote w:type="continuationSeparator" w:id="0">
    <w:p w14:paraId="6611B817" w14:textId="77777777" w:rsidR="00224B15" w:rsidRDefault="00224B15" w:rsidP="00224B15">
      <w:pPr>
        <w:spacing w:after="0" w:line="240" w:lineRule="auto"/>
      </w:pPr>
      <w:r>
        <w:continuationSeparator/>
      </w:r>
    </w:p>
  </w:footnote>
  <w:footnote w:id="1">
    <w:p w14:paraId="2E202D50" w14:textId="06F4BB52" w:rsidR="00224B15" w:rsidRPr="00F21E0F" w:rsidRDefault="00224B15">
      <w:pPr>
        <w:pStyle w:val="FootnoteText"/>
        <w:rPr>
          <w:rFonts w:ascii="Calibri" w:hAnsi="Calibri" w:cs="Calibri"/>
          <w:lang w:val="en-GB"/>
        </w:rPr>
      </w:pPr>
      <w:r w:rsidRPr="00F21E0F">
        <w:rPr>
          <w:rStyle w:val="FootnoteReference"/>
          <w:rFonts w:ascii="Calibri" w:hAnsi="Calibri" w:cs="Calibri"/>
        </w:rPr>
        <w:footnoteRef/>
      </w:r>
      <w:r w:rsidRPr="00F21E0F">
        <w:rPr>
          <w:rFonts w:ascii="Calibri" w:hAnsi="Calibri" w:cs="Calibri"/>
        </w:rPr>
        <w:t xml:space="preserve"> With regard to the bank account, it is preferable to attach a copy of RECENT bank statement. With a bank statement, the stamp of the bank and the signature of the bank's representative are not required.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446CDC" w14:textId="1C2C925E" w:rsidR="007F2BE7" w:rsidRPr="00AE6898" w:rsidRDefault="007F2BE7">
    <w:pPr>
      <w:pStyle w:val="Header"/>
      <w:rPr>
        <w:rFonts w:asciiTheme="majorHAnsi" w:hAnsiTheme="majorHAnsi" w:cstheme="majorHAnsi"/>
        <w:i/>
        <w:iCs/>
        <w:sz w:val="20"/>
        <w:szCs w:val="20"/>
      </w:rPr>
    </w:pPr>
    <w:r>
      <w:rPr>
        <w:noProof/>
      </w:rPr>
      <w:drawing>
        <wp:inline distT="0" distB="0" distL="0" distR="0" wp14:anchorId="33F5F116" wp14:editId="5802159B">
          <wp:extent cx="1651000" cy="757402"/>
          <wp:effectExtent l="0" t="0" r="6350" b="5080"/>
          <wp:docPr id="4981200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79648" cy="770544"/>
                  </a:xfrm>
                  <a:prstGeom prst="rect">
                    <a:avLst/>
                  </a:prstGeom>
                  <a:noFill/>
                </pic:spPr>
              </pic:pic>
            </a:graphicData>
          </a:graphic>
        </wp:inline>
      </w:drawing>
    </w:r>
    <w:r w:rsidR="00AE6898" w:rsidRPr="00AE6898">
      <w:rPr>
        <w:rFonts w:cstheme="majorHAnsi"/>
        <w:b/>
        <w:bCs/>
        <w:i/>
        <w:iCs/>
        <w:color w:val="92D050"/>
      </w:rPr>
      <w:t>SESAR 3 Joint Undertaking Prize for Young Scientist Award</w:t>
    </w:r>
    <w:r w:rsidR="00AE6898" w:rsidRPr="00AE6898">
      <w:rPr>
        <w:rFonts w:cstheme="majorHAnsi"/>
        <w:b/>
        <w:bCs/>
        <w:i/>
        <w:iCs/>
        <w:color w:val="92D050"/>
      </w:rPr>
      <w:t xml:space="preserve"> </w:t>
    </w:r>
    <w:r w:rsidR="00AE6898" w:rsidRPr="00AE6898">
      <w:rPr>
        <w:rFonts w:cstheme="majorHAnsi"/>
        <w:b/>
        <w:bCs/>
        <w:i/>
        <w:iCs/>
        <w:color w:val="92D050"/>
      </w:rPr>
      <w:t>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25D646F5"/>
    <w:multiLevelType w:val="hybridMultilevel"/>
    <w:tmpl w:val="74962B30"/>
    <w:lvl w:ilvl="0" w:tplc="04CC4250">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666924D1"/>
    <w:multiLevelType w:val="multilevel"/>
    <w:tmpl w:val="FDA2D47C"/>
    <w:lvl w:ilvl="0">
      <w:start w:val="1"/>
      <w:numFmt w:val="decimal"/>
      <w:lvlText w:val="%1."/>
      <w:lvlJc w:val="left"/>
      <w:pPr>
        <w:ind w:left="1738" w:hanging="360"/>
      </w:pPr>
      <w:rPr>
        <w:rFonts w:hint="default"/>
      </w:rPr>
    </w:lvl>
    <w:lvl w:ilvl="1">
      <w:start w:val="1"/>
      <w:numFmt w:val="decimal"/>
      <w:isLgl/>
      <w:lvlText w:val="%1.%2"/>
      <w:lvlJc w:val="left"/>
      <w:pPr>
        <w:ind w:left="1738" w:hanging="360"/>
      </w:pPr>
      <w:rPr>
        <w:rFonts w:hint="default"/>
        <w:b w:val="0"/>
        <w:bCs w:val="0"/>
      </w:rPr>
    </w:lvl>
    <w:lvl w:ilvl="2">
      <w:start w:val="1"/>
      <w:numFmt w:val="decimal"/>
      <w:isLgl/>
      <w:lvlText w:val="%1.%2.%3"/>
      <w:lvlJc w:val="left"/>
      <w:pPr>
        <w:ind w:left="2098" w:hanging="720"/>
      </w:pPr>
      <w:rPr>
        <w:rFonts w:hint="default"/>
      </w:rPr>
    </w:lvl>
    <w:lvl w:ilvl="3">
      <w:start w:val="1"/>
      <w:numFmt w:val="decimal"/>
      <w:isLgl/>
      <w:lvlText w:val="%1.%2.%3.%4"/>
      <w:lvlJc w:val="left"/>
      <w:pPr>
        <w:ind w:left="2098" w:hanging="720"/>
      </w:pPr>
      <w:rPr>
        <w:rFonts w:hint="default"/>
      </w:rPr>
    </w:lvl>
    <w:lvl w:ilvl="4">
      <w:start w:val="1"/>
      <w:numFmt w:val="decimal"/>
      <w:isLgl/>
      <w:lvlText w:val="%1.%2.%3.%4.%5"/>
      <w:lvlJc w:val="left"/>
      <w:pPr>
        <w:ind w:left="2458" w:hanging="1080"/>
      </w:pPr>
      <w:rPr>
        <w:rFonts w:hint="default"/>
      </w:rPr>
    </w:lvl>
    <w:lvl w:ilvl="5">
      <w:start w:val="1"/>
      <w:numFmt w:val="decimal"/>
      <w:isLgl/>
      <w:lvlText w:val="%1.%2.%3.%4.%5.%6"/>
      <w:lvlJc w:val="left"/>
      <w:pPr>
        <w:ind w:left="2458" w:hanging="1080"/>
      </w:pPr>
      <w:rPr>
        <w:rFonts w:hint="default"/>
      </w:rPr>
    </w:lvl>
    <w:lvl w:ilvl="6">
      <w:start w:val="1"/>
      <w:numFmt w:val="decimal"/>
      <w:isLgl/>
      <w:lvlText w:val="%1.%2.%3.%4.%5.%6.%7"/>
      <w:lvlJc w:val="left"/>
      <w:pPr>
        <w:ind w:left="2818" w:hanging="1440"/>
      </w:pPr>
      <w:rPr>
        <w:rFonts w:hint="default"/>
      </w:rPr>
    </w:lvl>
    <w:lvl w:ilvl="7">
      <w:start w:val="1"/>
      <w:numFmt w:val="decimal"/>
      <w:isLgl/>
      <w:lvlText w:val="%1.%2.%3.%4.%5.%6.%7.%8"/>
      <w:lvlJc w:val="left"/>
      <w:pPr>
        <w:ind w:left="2818" w:hanging="1440"/>
      </w:pPr>
      <w:rPr>
        <w:rFonts w:hint="default"/>
      </w:rPr>
    </w:lvl>
    <w:lvl w:ilvl="8">
      <w:start w:val="1"/>
      <w:numFmt w:val="decimal"/>
      <w:isLgl/>
      <w:lvlText w:val="%1.%2.%3.%4.%5.%6.%7.%8.%9"/>
      <w:lvlJc w:val="left"/>
      <w:pPr>
        <w:ind w:left="2818" w:hanging="1440"/>
      </w:pPr>
      <w:rPr>
        <w:rFonts w:hint="default"/>
      </w:rPr>
    </w:lvl>
  </w:abstractNum>
  <w:num w:numId="1" w16cid:durableId="986283584">
    <w:abstractNumId w:val="8"/>
  </w:num>
  <w:num w:numId="2" w16cid:durableId="812603628">
    <w:abstractNumId w:val="6"/>
  </w:num>
  <w:num w:numId="3" w16cid:durableId="1477065772">
    <w:abstractNumId w:val="5"/>
  </w:num>
  <w:num w:numId="4" w16cid:durableId="1219324202">
    <w:abstractNumId w:val="4"/>
  </w:num>
  <w:num w:numId="5" w16cid:durableId="587275306">
    <w:abstractNumId w:val="7"/>
  </w:num>
  <w:num w:numId="6" w16cid:durableId="1074739010">
    <w:abstractNumId w:val="3"/>
  </w:num>
  <w:num w:numId="7" w16cid:durableId="1262490639">
    <w:abstractNumId w:val="2"/>
  </w:num>
  <w:num w:numId="8" w16cid:durableId="882522548">
    <w:abstractNumId w:val="1"/>
  </w:num>
  <w:num w:numId="9" w16cid:durableId="57094414">
    <w:abstractNumId w:val="0"/>
  </w:num>
  <w:num w:numId="10" w16cid:durableId="89204481">
    <w:abstractNumId w:val="10"/>
  </w:num>
  <w:num w:numId="11" w16cid:durableId="212626505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07A23"/>
    <w:rsid w:val="0015074B"/>
    <w:rsid w:val="00192131"/>
    <w:rsid w:val="00224B15"/>
    <w:rsid w:val="0029639D"/>
    <w:rsid w:val="0030459A"/>
    <w:rsid w:val="00326F90"/>
    <w:rsid w:val="005855C9"/>
    <w:rsid w:val="00622D9F"/>
    <w:rsid w:val="007F2BE7"/>
    <w:rsid w:val="00826A55"/>
    <w:rsid w:val="009C0BE5"/>
    <w:rsid w:val="009E2516"/>
    <w:rsid w:val="00AA1D8D"/>
    <w:rsid w:val="00AE6898"/>
    <w:rsid w:val="00B47730"/>
    <w:rsid w:val="00BE597C"/>
    <w:rsid w:val="00C927C4"/>
    <w:rsid w:val="00CB0664"/>
    <w:rsid w:val="00CC7314"/>
    <w:rsid w:val="00E6248E"/>
    <w:rsid w:val="00F21E0F"/>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1ADE0952"/>
  <w14:defaultImageDpi w14:val="300"/>
  <w15:docId w15:val="{8E955068-DA43-4964-917B-5F508B5EA7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E6248E"/>
    <w:rPr>
      <w:color w:val="0000FF" w:themeColor="hyperlink"/>
      <w:u w:val="single"/>
    </w:rPr>
  </w:style>
  <w:style w:type="character" w:styleId="UnresolvedMention">
    <w:name w:val="Unresolved Mention"/>
    <w:basedOn w:val="DefaultParagraphFont"/>
    <w:uiPriority w:val="99"/>
    <w:semiHidden/>
    <w:unhideWhenUsed/>
    <w:rsid w:val="00E6248E"/>
    <w:rPr>
      <w:color w:val="605E5C"/>
      <w:shd w:val="clear" w:color="auto" w:fill="E1DFDD"/>
    </w:rPr>
  </w:style>
  <w:style w:type="character" w:styleId="FollowedHyperlink">
    <w:name w:val="FollowedHyperlink"/>
    <w:basedOn w:val="DefaultParagraphFont"/>
    <w:uiPriority w:val="99"/>
    <w:semiHidden/>
    <w:unhideWhenUsed/>
    <w:rsid w:val="00224B15"/>
    <w:rPr>
      <w:color w:val="800080" w:themeColor="followedHyperlink"/>
      <w:u w:val="single"/>
    </w:rPr>
  </w:style>
  <w:style w:type="paragraph" w:styleId="FootnoteText">
    <w:name w:val="footnote text"/>
    <w:basedOn w:val="Normal"/>
    <w:link w:val="FootnoteTextChar"/>
    <w:uiPriority w:val="99"/>
    <w:semiHidden/>
    <w:unhideWhenUsed/>
    <w:rsid w:val="00224B1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24B15"/>
    <w:rPr>
      <w:sz w:val="20"/>
      <w:szCs w:val="20"/>
    </w:rPr>
  </w:style>
  <w:style w:type="character" w:styleId="FootnoteReference">
    <w:name w:val="footnote reference"/>
    <w:basedOn w:val="DefaultParagraphFont"/>
    <w:uiPriority w:val="99"/>
    <w:semiHidden/>
    <w:unhideWhenUsed/>
    <w:rsid w:val="00224B1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https://commission.europa.eu/document/download/b21b3e58-0149-45dc-a2ac-70e376943742_en?filename=legent_indiv_en.pdf" TargetMode="Externa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ec63619-3844-40e7-9e28-7c36eb199f00"/>
    <IDMS_Published xmlns="2ec63619-3844-40e7-9e28-7c36eb199f00">false</IDMS_Published>
    <IDMS_DateOfPublication xmlns="2ec63619-3844-40e7-9e28-7c36eb199f00" xsi:nil="true"/>
    <Admin_x0020_Retention_x0020_Period xmlns="2ec63619-3844-40e7-9e28-7c36eb199f00">1</Admin_x0020_Retention_x0020_Period>
    <IDMS_Classification xmlns="2ec63619-3844-40e7-9e28-7c36eb199f00">Public</IDMS_Classification>
    <IDMS_EditionNumber xmlns="2ec63619-3844-40e7-9e28-7c36eb199f00">00.01</IDMS_EditionNumber>
    <hdf5398eddc64a9c8c6cebfa56258d72 xmlns="2ec63619-3844-40e7-9e28-7c36eb199f00">
      <Terms xmlns="http://schemas.microsoft.com/office/infopath/2007/PartnerControls"/>
    </hdf5398eddc64a9c8c6cebfa56258d72>
    <IDMS_Registered xmlns="2ec63619-3844-40e7-9e28-7c36eb199f00" xsi:nil="true"/>
    <IDMS_DateOfExpiry xmlns="2ec63619-3844-40e7-9e28-7c36eb199f00" xsi:nil="true"/>
    <IDMS_DocumentStatus xmlns="2ec63619-3844-40e7-9e28-7c36eb199f00">Draft</IDMS_DocumentStatus>
    <IDMS_SJUOwner xmlns="2ec63619-3844-40e7-9e28-7c36eb199f00">
      <UserInfo>
        <DisplayName/>
        <AccountId xsi:nil="true"/>
        <AccountType/>
      </UserInfo>
    </IDMS_SJUOwner>
    <Migrate xmlns="2ec63619-3844-40e7-9e28-7c36eb199f00">false</Migrate>
    <BP xmlns="2ec63619-3844-40e7-9e28-7c36eb199f00" xsi:nil="true"/>
    <IDMS_DateOfEntryIntoForce xmlns="2ec63619-3844-40e7-9e28-7c36eb199f00" xsi:nil="true"/>
    <IDMS_CommunicationType xmlns="2ec63619-3844-40e7-9e28-7c36eb199f00" xsi:nil="true"/>
    <Topic xmlns="2ec63619-3844-40e7-9e28-7c36eb199f00" xsi:nil="true"/>
    <Archiving_x0020_status xmlns="2ec63619-3844-40e7-9e28-7c36eb199f00">KnowHow</Archiving_x0020_status>
    <h2b2646b3646492a81ac198cf1bbda1b xmlns="2ec63619-3844-40e7-9e28-7c36eb199f00">
      <Terms xmlns="http://schemas.microsoft.com/office/infopath/2007/PartnerControls"/>
    </h2b2646b3646492a81ac198cf1bbda1b>
    <IDMS_Reference xmlns="2ec63619-3844-40e7-9e28-7c36eb199f00" xsi:nil="true"/>
    <TaxKeywordTaxHTField xmlns="2ec63619-3844-40e7-9e28-7c36eb199f00">
      <Terms xmlns="http://schemas.microsoft.com/office/infopath/2007/PartnerControls"/>
    </TaxKeywordTaxHTField>
    <_dlc_ExpireDateSaved xmlns="http://schemas.microsoft.com/sharepoint/v3" xsi:nil="true"/>
    <_dlc_ExpireDate xmlns="http://schemas.microsoft.com/sharepoint/v3">2031-04-24T13:59:17+00:00</_dlc_ExpireDat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p:Policy xmlns:p="office.server.policy" id="" local="true">
  <p:Name>IDMS Document</p:Name>
  <p:Description/>
  <p:Statement/>
  <p:PolicyItems>
    <p:PolicyItem featureId="Microsoft.Office.RecordsManagement.PolicyFeatures.Expiration" staticId="0x01010046A7623DD5BCC7448A0CB275D0ABF4C4|-873455637" UniqueId="6336633c-f2ba-4d5c-a347-e43a57a48a6c">
      <p:Name>Retention</p:Name>
      <p:Description>Automatic scheduling of content for processing, and performing a retention action on content that has reached its due date.</p:Description>
      <p:CustomData>
        <Schedules nextStageId="3">
          <Schedule type="Default">
            <stages>
              <data stageId="1" stageDeleted="true"/>
              <data stageId="2">
                <formula id="Microsoft.Office.RecordsManagement.PolicyFeatures.Expiration.Formula.BuiltIn">
                  <number>5</number>
                  <property>Modified</property>
                  <period>years</period>
                </formula>
                <action type="workflow" id="86da5a2d-dda5-4912-afc3-71dc29d12ad8"/>
              </data>
            </stages>
          </Schedule>
        </Schedules>
      </p:CustomData>
    </p:PolicyItem>
    <p:PolicyItem featureId="Microsoft.Office.RecordsManagement.PolicyFeatures.PolicyAudit" staticId="0x01010046A7623DD5BCC7448A0CB275D0ABF4C4|1665009279" UniqueId="e01e9727-4b21-4d1d-b6ce-6013aec51944">
      <p:Name>Auditing</p:Name>
      <p:Description>Audits user actions on documents and list items to the Audit Log.</p:Description>
      <p:CustomData>
        <Audit>
          <DeleteRestore/>
        </Audit>
      </p:CustomData>
    </p:PolicyItem>
  </p:PolicyItems>
</p:Policy>
</file>

<file path=customXml/item5.xml><?xml version="1.0" encoding="utf-8"?>
<?mso-contentType ?>
<spe:Receivers xmlns:spe="http://schemas.microsoft.com/sharepoint/events">
  <Receiver>
    <Name>Microsoft.Office.RecordsManagement.PolicyFeatures.ExpirationEventReceiver</Name>
    <Synchronization>Synchronous</Synchronization>
    <Type>10001</Type>
    <SequenceNumber>101</SequenceNumber>
    <Url/>
    <Assembly>Microsoft.Office.Policy, Version=16.0.0.0,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10002</Type>
    <SequenceNumber>102</SequenceNumber>
    <Url/>
    <Assembly>Microsoft.Office.Policy, Version=16.0.0.0,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10004</Type>
    <SequenceNumber>103</SequenceNumber>
    <Url/>
    <Assembly>Microsoft.Office.Policy, Version=16.0.0.0,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10006</Type>
    <SequenceNumber>104</SequenceNumber>
    <Url/>
    <Assembly>Microsoft.Office.Policy, Version=16.0.0.0,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10009</Type>
    <SequenceNumber>105</SequenceNumber>
    <Url/>
    <Assembly>Microsoft.Office.Policy, Version=16.0.0.0, Culture=neutral, PublicKeyToken=71e9bce111e9429c</Assembly>
    <Class>Microsoft.Office.RecordsManagement.Internal.UpdateExpireDate</Class>
    <Data/>
    <Filter/>
  </Receiver>
  <Receiver>
    <Name>Policy Auditing</Name>
    <Synchronization>Synchronous</Synchronization>
    <Type>10001</Type>
    <SequenceNumber>1100</SequenceNumber>
    <Url/>
    <Assembly>Microsoft.Office.Policy, Version=16.0.0.0, Culture=neutral, PublicKeyToken=71e9bce111e9429c</Assembly>
    <Class>Microsoft.Office.RecordsManagement.Internal.AuditHandler</Class>
    <Data/>
    <Filter/>
  </Receiver>
  <Receiver>
    <Name>Policy Auditing</Name>
    <Synchronization>Synchronous</Synchronization>
    <Type>10002</Type>
    <SequenceNumber>1101</SequenceNumber>
    <Url/>
    <Assembly>Microsoft.Office.Policy, Version=16.0.0.0, Culture=neutral, PublicKeyToken=71e9bce111e9429c</Assembly>
    <Class>Microsoft.Office.RecordsManagement.Internal.AuditHandler</Class>
    <Data/>
    <Filter/>
  </Receiver>
  <Receiver>
    <Name>Policy Auditing</Name>
    <Synchronization>Synchronous</Synchronization>
    <Type>10004</Type>
    <SequenceNumber>1102</SequenceNumber>
    <Url/>
    <Assembly>Microsoft.Office.Policy, Version=16.0.0.0, Culture=neutral, PublicKeyToken=71e9bce111e9429c</Assembly>
    <Class>Microsoft.Office.RecordsManagement.Internal.AuditHandler</Class>
    <Data/>
    <Filter/>
  </Receiver>
  <Receiver>
    <Name>Policy Auditing</Name>
    <Synchronization>Synchronous</Synchronization>
    <Type>10006</Type>
    <SequenceNumber>1103</SequenceNumber>
    <Url/>
    <Assembly>Microsoft.Office.Policy, Version=16.0.0.0, Culture=neutral, PublicKeyToken=71e9bce111e9429c</Assembly>
    <Class>Microsoft.Office.RecordsManagement.Internal.AuditHandler</Class>
    <Data/>
    <Filter/>
  </Receiver>
</spe:Receivers>
</file>

<file path=customXml/item6.xml><?xml version="1.0" encoding="utf-8"?>
<ct:contentTypeSchema xmlns:ct="http://schemas.microsoft.com/office/2006/metadata/contentType" xmlns:ma="http://schemas.microsoft.com/office/2006/metadata/properties/metaAttributes" ct:_="" ma:_="" ma:contentTypeName="Communication" ma:contentTypeID="0x01010046A7623DD5BCC7448A0CB275D0ABF4C40100D37DB9E38267A74BAA705E2F8026F177" ma:contentTypeVersion="41" ma:contentTypeDescription="Create a new document." ma:contentTypeScope="" ma:versionID="e1801f1a3ad453bc961c31f35495caef">
  <xsd:schema xmlns:xsd="http://www.w3.org/2001/XMLSchema" xmlns:xs="http://www.w3.org/2001/XMLSchema" xmlns:p="http://schemas.microsoft.com/office/2006/metadata/properties" xmlns:ns1="http://schemas.microsoft.com/sharepoint/v3" xmlns:ns2="2ec63619-3844-40e7-9e28-7c36eb199f00" xmlns:ns3="9b379b8e-d7b4-4617-984b-be182108d5a0" targetNamespace="http://schemas.microsoft.com/office/2006/metadata/properties" ma:root="true" ma:fieldsID="41657b45bb10c60aea9f8d1e7130bb06" ns1:_="" ns2:_="" ns3:_="">
    <xsd:import namespace="http://schemas.microsoft.com/sharepoint/v3"/>
    <xsd:import namespace="2ec63619-3844-40e7-9e28-7c36eb199f00"/>
    <xsd:import namespace="9b379b8e-d7b4-4617-984b-be182108d5a0"/>
    <xsd:element name="properties">
      <xsd:complexType>
        <xsd:sequence>
          <xsd:element name="documentManagement">
            <xsd:complexType>
              <xsd:all>
                <xsd:element ref="ns2:IDMS_Registered" minOccurs="0"/>
                <xsd:element ref="ns2:IDMS_Classification"/>
                <xsd:element ref="ns2:IDMS_DocumentStatus"/>
                <xsd:element ref="ns2:Archiving_x0020_status" minOccurs="0"/>
                <xsd:element ref="ns2:Admin_x0020_Retention_x0020_Period" minOccurs="0"/>
                <xsd:element ref="ns2:IDMS_EditionNumber"/>
                <xsd:element ref="ns2:IDMS_SJUOwner" minOccurs="0"/>
                <xsd:element ref="ns2:IDMS_Published" minOccurs="0"/>
                <xsd:element ref="ns2:IDMS_DateOfPublication" minOccurs="0"/>
                <xsd:element ref="ns2:IDMS_CommunicationType" minOccurs="0"/>
                <xsd:element ref="ns2:IDMS_DateOfEntryIntoForce" minOccurs="0"/>
                <xsd:element ref="ns2:IDMS_DateOfExpiry" minOccurs="0"/>
                <xsd:element ref="ns2:hdf5398eddc64a9c8c6cebfa56258d72" minOccurs="0"/>
                <xsd:element ref="ns2:TaxCatchAll" minOccurs="0"/>
                <xsd:element ref="ns2:TaxCatchAllLabel" minOccurs="0"/>
                <xsd:element ref="ns2:IDMS_Reference" minOccurs="0"/>
                <xsd:element ref="ns1:_dlc_Exempt" minOccurs="0"/>
                <xsd:element ref="ns1:_dlc_ExpireDateSaved" minOccurs="0"/>
                <xsd:element ref="ns1:_dlc_ExpireDate" minOccurs="0"/>
                <xsd:element ref="ns2:TaxKeywordTaxHTField" minOccurs="0"/>
                <xsd:element ref="ns2:h2b2646b3646492a81ac198cf1bbda1b" minOccurs="0"/>
                <xsd:element ref="ns2:Migrate" minOccurs="0"/>
                <xsd:element ref="ns2:BP" minOccurs="0"/>
                <xsd:element ref="ns2:Topic" minOccurs="0"/>
                <xsd:element ref="ns3: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dlc_Exempt" ma:index="22" nillable="true" ma:displayName="Exempt from Policy" ma:description="" ma:hidden="true" ma:internalName="_dlc_Exempt" ma:readOnly="true">
      <xsd:simpleType>
        <xsd:restriction base="dms:Unknown"/>
      </xsd:simpleType>
    </xsd:element>
    <xsd:element name="_dlc_ExpireDateSaved" ma:index="23" nillable="true" ma:displayName="Original Expiration Date" ma:description="" ma:hidden="true" ma:internalName="_dlc_ExpireDateSaved" ma:readOnly="true">
      <xsd:simpleType>
        <xsd:restriction base="dms:DateTime"/>
      </xsd:simpleType>
    </xsd:element>
    <xsd:element name="_dlc_ExpireDate" ma:index="24" nillable="true" ma:displayName="Expiration Date" ma:description="" ma:hidden="true" ma:indexed="true" ma:internalName="_dlc_ExpireDat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2ec63619-3844-40e7-9e28-7c36eb199f00" elementFormDefault="qualified">
    <xsd:import namespace="http://schemas.microsoft.com/office/2006/documentManagement/types"/>
    <xsd:import namespace="http://schemas.microsoft.com/office/infopath/2007/PartnerControls"/>
    <xsd:element name="IDMS_Registered" ma:index="2" nillable="true" ma:displayName="Registered" ma:description="Ares Registration" ma:internalName="Registered">
      <xsd:simpleType>
        <xsd:restriction base="dms:Text">
          <xsd:maxLength value="255"/>
        </xsd:restriction>
      </xsd:simpleType>
    </xsd:element>
    <xsd:element name="IDMS_Classification" ma:index="3" ma:displayName="Classification" ma:default="Public" ma:format="Dropdown" ma:internalName="Classification">
      <xsd:simpleType>
        <xsd:restriction base="dms:Choice">
          <xsd:enumeration value="Public"/>
          <xsd:enumeration value="Confidential"/>
          <xsd:enumeration value="SJU Restricted"/>
          <xsd:enumeration value="SESAR Secret"/>
        </xsd:restriction>
      </xsd:simpleType>
    </xsd:element>
    <xsd:element name="IDMS_DocumentStatus" ma:index="4" ma:displayName="Document status" ma:default="Preparatory collaborative" ma:format="Dropdown" ma:internalName="Document_x0020_Status" ma:readOnly="false">
      <xsd:simpleType>
        <xsd:restriction base="dms:Choice">
          <xsd:enumeration value="Preparatory collaborative"/>
          <xsd:enumeration value="Draft"/>
          <xsd:enumeration value="Under review"/>
          <xsd:enumeration value="Approved"/>
          <xsd:enumeration value="Archived"/>
          <xsd:enumeration value="External"/>
        </xsd:restriction>
      </xsd:simpleType>
    </xsd:element>
    <xsd:element name="Archiving_x0020_status" ma:index="5" nillable="true" ma:displayName="Archiving status" ma:default="KnowHow" ma:format="Dropdown" ma:internalName="Archiving_x0020_status">
      <xsd:simpleType>
        <xsd:union memberTypes="dms:Text">
          <xsd:simpleType>
            <xsd:restriction base="dms:Choice">
              <xsd:enumeration value="Archived under ARP"/>
              <xsd:enumeration value="Archived extend ARP"/>
              <xsd:enumeration value="Archived post ARP"/>
              <xsd:enumeration value="Obsolete"/>
              <xsd:enumeration value="KnowHow"/>
            </xsd:restriction>
          </xsd:simpleType>
        </xsd:union>
      </xsd:simpleType>
    </xsd:element>
    <xsd:element name="Admin_x0020_Retention_x0020_Period" ma:index="6" nillable="true" ma:displayName="Admin Retention Period" ma:default="2" ma:format="Dropdown" ma:internalName="Admin_x0020_Retention_x0020_Period">
      <xsd:simpleType>
        <xsd:union memberTypes="dms:Text">
          <xsd:simpleType>
            <xsd:restriction base="dms:Choice">
              <xsd:enumeration value="1"/>
              <xsd:enumeration value="2"/>
              <xsd:enumeration value="3"/>
              <xsd:enumeration value="5"/>
              <xsd:enumeration value="6"/>
              <xsd:enumeration value="7"/>
              <xsd:enumeration value="10"/>
            </xsd:restriction>
          </xsd:simpleType>
        </xsd:union>
      </xsd:simpleType>
    </xsd:element>
    <xsd:element name="IDMS_EditionNumber" ma:index="7" ma:displayName="Edition Number" ma:default="00.01" ma:internalName="Edition_x0020_Number">
      <xsd:simpleType>
        <xsd:restriction base="dms:Text">
          <xsd:maxLength value="5"/>
        </xsd:restriction>
      </xsd:simpleType>
    </xsd:element>
    <xsd:element name="IDMS_SJUOwner" ma:index="8" nillable="true" ma:displayName="SJU Owner" ma:list="UserInfo" ma:SearchPeopleOnly="false" ma:SharePointGroup="0" ma:internalName="SJU_x0020_Owner"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IDMS_Published" ma:index="10" nillable="true" ma:displayName="Published Externally" ma:internalName="Published_x0020_Externally">
      <xsd:simpleType>
        <xsd:restriction base="dms:Boolean"/>
      </xsd:simpleType>
    </xsd:element>
    <xsd:element name="IDMS_DateOfPublication" ma:index="11" nillable="true" ma:displayName="Date of External Publication" ma:format="DateOnly" ma:internalName="Date_x0020_of_x0020_External_x0020_Publication">
      <xsd:simpleType>
        <xsd:restriction base="dms:DateTime"/>
      </xsd:simpleType>
    </xsd:element>
    <xsd:element name="IDMS_CommunicationType" ma:index="14" nillable="true" ma:displayName="Communication Type" ma:format="Dropdown" ma:internalName="Communication_x0020_Type">
      <xsd:simpleType>
        <xsd:restriction base="dms:Choice">
          <xsd:enumeration value="Agenda"/>
          <xsd:enumeration value="Brochure"/>
          <xsd:enumeration value="Catalogue"/>
          <xsd:enumeration value="Email"/>
          <xsd:enumeration value="​Information Circular"/>
          <xsd:enumeration value="Letter"/>
          <xsd:enumeration value="Memo"/>
          <xsd:enumeration value="Note to File"/>
          <xsd:enumeration value="Presentation"/>
          <xsd:enumeration value="Press release"/>
          <xsd:enumeration value="Privacy notice"/>
          <xsd:enumeration value="Request"/>
          <xsd:enumeration value="Training"/>
        </xsd:restriction>
      </xsd:simpleType>
    </xsd:element>
    <xsd:element name="IDMS_DateOfEntryIntoForce" ma:index="15" nillable="true" ma:displayName="Date of Entry into Force" ma:format="DateOnly" ma:internalName="Date_x0020_of_x0020_Entry_x0020_into_x0020_Force">
      <xsd:simpleType>
        <xsd:restriction base="dms:DateTime"/>
      </xsd:simpleType>
    </xsd:element>
    <xsd:element name="IDMS_DateOfExpiry" ma:index="16" nillable="true" ma:displayName="Date of Expiry" ma:default="" ma:format="DateOnly" ma:internalName="Date_x0020_of_x0020_Expiry">
      <xsd:simpleType>
        <xsd:restriction base="dms:DateTime"/>
      </xsd:simpleType>
    </xsd:element>
    <xsd:element name="hdf5398eddc64a9c8c6cebfa56258d72" ma:index="17" nillable="true" ma:taxonomy="true" ma:internalName="hdf5398eddc64a9c8c6cebfa56258d72" ma:taxonomyFieldName="Meeting_x002F_Event_x0020_Reference" ma:displayName="Meeting/Event Reference" ma:fieldId="{1df5398e-ddc6-4a9c-8c6c-ebfa56258d72}" ma:sspId="6c837f22-4de4-4b3d-a3b5-a93a88f66867" ma:termSetId="5f459ac6-f551-4932-beea-fcb080fd1527" ma:anchorId="00000000-0000-0000-0000-000000000000" ma:open="false" ma:isKeyword="false">
      <xsd:complexType>
        <xsd:sequence>
          <xsd:element ref="pc:Terms" minOccurs="0" maxOccurs="1"/>
        </xsd:sequence>
      </xsd:complexType>
    </xsd:element>
    <xsd:element name="TaxCatchAll" ma:index="18" nillable="true" ma:displayName="Taxonomy Catch All Column" ma:hidden="true" ma:list="{f9fc73c7-2f9c-4d7c-8fcd-dd056cd36a3d}" ma:internalName="TaxCatchAll" ma:showField="CatchAllData" ma:web="2ec63619-3844-40e7-9e28-7c36eb199f00">
      <xsd:complexType>
        <xsd:complexContent>
          <xsd:extension base="dms:MultiChoiceLookup">
            <xsd:sequence>
              <xsd:element name="Value" type="dms:Lookup" maxOccurs="unbounded" minOccurs="0" nillable="true"/>
            </xsd:sequence>
          </xsd:extension>
        </xsd:complexContent>
      </xsd:complexType>
    </xsd:element>
    <xsd:element name="TaxCatchAllLabel" ma:index="19" nillable="true" ma:displayName="Taxonomy Catch All Column1" ma:hidden="true" ma:list="{f9fc73c7-2f9c-4d7c-8fcd-dd056cd36a3d}" ma:internalName="TaxCatchAllLabel" ma:readOnly="true" ma:showField="CatchAllDataLabel" ma:web="2ec63619-3844-40e7-9e28-7c36eb199f00">
      <xsd:complexType>
        <xsd:complexContent>
          <xsd:extension base="dms:MultiChoiceLookup">
            <xsd:sequence>
              <xsd:element name="Value" type="dms:Lookup" maxOccurs="unbounded" minOccurs="0" nillable="true"/>
            </xsd:sequence>
          </xsd:extension>
        </xsd:complexContent>
      </xsd:complexType>
    </xsd:element>
    <xsd:element name="IDMS_Reference" ma:index="21" nillable="true" ma:displayName="Reference" ma:internalName="Reference">
      <xsd:simpleType>
        <xsd:restriction base="dms:Text"/>
      </xsd:simpleType>
    </xsd:element>
    <xsd:element name="TaxKeywordTaxHTField" ma:index="25" nillable="true" ma:taxonomy="true" ma:internalName="TaxKeywordTaxHTField" ma:taxonomyFieldName="TaxKeyword" ma:displayName="Enterprise Keywords" ma:fieldId="{23f27201-bee3-471e-b2e7-b64fd8b7ca38}" ma:taxonomyMulti="true" ma:sspId="6c837f22-4de4-4b3d-a3b5-a93a88f66867" ma:termSetId="00000000-0000-0000-0000-000000000000" ma:anchorId="00000000-0000-0000-0000-000000000000" ma:open="true" ma:isKeyword="true">
      <xsd:complexType>
        <xsd:sequence>
          <xsd:element ref="pc:Terms" minOccurs="0" maxOccurs="1"/>
        </xsd:sequence>
      </xsd:complexType>
    </xsd:element>
    <xsd:element name="h2b2646b3646492a81ac198cf1bbda1b" ma:index="27" nillable="true" ma:taxonomy="true" ma:internalName="h2b2646b3646492a81ac198cf1bbda1b" ma:taxonomyFieldName="Contract_x0020_Reference" ma:displayName="Contract Reference" ma:default="" ma:fieldId="{12b2646b-3646-492a-81ac-198cf1bbda1b}" ma:sspId="6c837f22-4de4-4b3d-a3b5-a93a88f66867" ma:termSetId="f8bdab08-702d-44c2-ad76-3beb6b0482bb" ma:anchorId="1c525677-fd05-40f3-8655-f34ef5b571c0" ma:open="false" ma:isKeyword="false">
      <xsd:complexType>
        <xsd:sequence>
          <xsd:element ref="pc:Terms" minOccurs="0" maxOccurs="1"/>
        </xsd:sequence>
      </xsd:complexType>
    </xsd:element>
    <xsd:element name="Migrate" ma:index="32" nillable="true" ma:displayName="Migrate" ma:default="0" ma:internalName="Migrate">
      <xsd:simpleType>
        <xsd:restriction base="dms:Boolean"/>
      </xsd:simpleType>
    </xsd:element>
    <xsd:element name="BP" ma:index="33" nillable="true" ma:displayName="BP" ma:format="Dropdown" ma:internalName="BP">
      <xsd:simpleType>
        <xsd:restriction base="dms:Choice">
          <xsd:enumeration value="Corporate Management"/>
          <xsd:enumeration value="Corporate Reporting"/>
          <xsd:enumeration value="Data Protection"/>
          <xsd:enumeration value="Organisation &amp; Co-ordination Call"/>
          <xsd:enumeration value="Extended Release Strategy Monitoring"/>
          <xsd:enumeration value="Facilitate Market Uptake"/>
          <xsd:enumeration value="Facility &amp; Corporate Support"/>
          <xsd:enumeration value="HR Management"/>
          <xsd:enumeration value="ICT Management"/>
          <xsd:enumeration value="Information &amp; Cyber Security"/>
          <xsd:enumeration value="Institutional  Governance"/>
          <xsd:enumeration value="Internal Audit Management"/>
          <xsd:enumeration value="Legal Management"/>
          <xsd:enumeration value="Maintain Bi-Annual Work Programme"/>
          <xsd:enumeration value="Maintain MP"/>
          <xsd:enumeration value="Org &amp; Coordination Call Activities"/>
          <xsd:enumeration value="Physical Security"/>
          <xsd:enumeration value="Procurement &amp; Contract  Management"/>
          <xsd:enumeration value="Project Audit Management"/>
          <xsd:enumeration value="Quality and Info Management"/>
          <xsd:enumeration value="Risk &amp; Control Framework"/>
          <xsd:enumeration value="Stakeholders, Comm &amp; Events Management"/>
          <xsd:enumeration value="Strategic Deployment Monitoring"/>
          <xsd:enumeration value="Strategic Development Monitoring"/>
        </xsd:restriction>
      </xsd:simpleType>
    </xsd:element>
    <xsd:element name="Topic" ma:index="34" nillable="true" ma:displayName="Topic" ma:internalName="Topic">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b379b8e-d7b4-4617-984b-be182108d5a0" elementFormDefault="qualified">
    <xsd:import namespace="http://schemas.microsoft.com/office/2006/documentManagement/types"/>
    <xsd:import namespace="http://schemas.microsoft.com/office/infopath/2007/PartnerControls"/>
    <xsd:element name="SharedWithUsers" ma:index="3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2"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9F6372C-CE70-4847-B4F9-B2672C02BF24}">
  <ds:schemaRefs>
    <ds:schemaRef ds:uri="http://www.w3.org/XML/1998/namespace"/>
    <ds:schemaRef ds:uri="http://schemas.microsoft.com/office/2006/documentManagement/types"/>
    <ds:schemaRef ds:uri="http://schemas.microsoft.com/office/infopath/2007/PartnerControls"/>
    <ds:schemaRef ds:uri="http://schemas.openxmlformats.org/package/2006/metadata/core-properties"/>
    <ds:schemaRef ds:uri="2ec63619-3844-40e7-9e28-7c36eb199f00"/>
    <ds:schemaRef ds:uri="http://purl.org/dc/terms/"/>
    <ds:schemaRef ds:uri="9b379b8e-d7b4-4617-984b-be182108d5a0"/>
    <ds:schemaRef ds:uri="http://schemas.microsoft.com/office/2006/metadata/properties"/>
    <ds:schemaRef ds:uri="http://purl.org/dc/dcmitype/"/>
    <ds:schemaRef ds:uri="http://schemas.microsoft.com/sharepoint/v3"/>
    <ds:schemaRef ds:uri="http://purl.org/dc/elements/1.1/"/>
  </ds:schemaRefs>
</ds:datastoreItem>
</file>

<file path=customXml/itemProps2.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3.xml><?xml version="1.0" encoding="utf-8"?>
<ds:datastoreItem xmlns:ds="http://schemas.openxmlformats.org/officeDocument/2006/customXml" ds:itemID="{0CBF3A98-4E01-4CA8-A2AC-87A60151BAD5}">
  <ds:schemaRefs>
    <ds:schemaRef ds:uri="http://schemas.microsoft.com/sharepoint/v3/contenttype/forms"/>
  </ds:schemaRefs>
</ds:datastoreItem>
</file>

<file path=customXml/itemProps4.xml><?xml version="1.0" encoding="utf-8"?>
<ds:datastoreItem xmlns:ds="http://schemas.openxmlformats.org/officeDocument/2006/customXml" ds:itemID="{388229CF-D540-44A1-89C0-0D824ADFF6B9}">
  <ds:schemaRefs>
    <ds:schemaRef ds:uri="office.server.policy"/>
  </ds:schemaRefs>
</ds:datastoreItem>
</file>

<file path=customXml/itemProps5.xml><?xml version="1.0" encoding="utf-8"?>
<ds:datastoreItem xmlns:ds="http://schemas.openxmlformats.org/officeDocument/2006/customXml" ds:itemID="{A54A83BE-87D4-4184-AAF7-FD4CCB28C456}">
  <ds:schemaRefs>
    <ds:schemaRef ds:uri="http://schemas.microsoft.com/sharepoint/events"/>
  </ds:schemaRefs>
</ds:datastoreItem>
</file>

<file path=customXml/itemProps6.xml><?xml version="1.0" encoding="utf-8"?>
<ds:datastoreItem xmlns:ds="http://schemas.openxmlformats.org/officeDocument/2006/customXml" ds:itemID="{E77977DE-F2F8-4D70-8E59-4AF95428094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ec63619-3844-40e7-9e28-7c36eb199f00"/>
    <ds:schemaRef ds:uri="9b379b8e-d7b4-4617-984b-be182108d5a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1</Pages>
  <Words>208</Words>
  <Characters>1191</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1397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Edita Barauskaite</cp:lastModifiedBy>
  <cp:revision>10</cp:revision>
  <dcterms:created xsi:type="dcterms:W3CDTF">2013-12-23T23:15:00Z</dcterms:created>
  <dcterms:modified xsi:type="dcterms:W3CDTF">2026-04-24T13:57:00Z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0x01010046A7623DD5BCC7448A0CB275D0ABF4C40100D37DB9E38267A74BAA705E2F8026F177</vt:lpwstr>
  </property>
  <property fmtid="{D5CDD505-2E9C-101B-9397-08002B2CF9AE}" pid="3" name="_dlc_policyId">
    <vt:lpwstr>0x01010046A7623DD5BCC7448A0CB275D0ABF4C4|-873455637</vt:lpwstr>
  </property>
  <property fmtid="{D5CDD505-2E9C-101B-9397-08002B2CF9AE}" pid="4" name="ItemRetentionFormula">
    <vt:lpwstr>&lt;formula id="Microsoft.Office.RecordsManagement.PolicyFeatures.Expiration.Formula.BuiltIn"&gt;&lt;number&gt;5&lt;/number&gt;&lt;property&gt;Modified&lt;/property&gt;&lt;period&gt;years&lt;/period&gt;&lt;/formula&gt;</vt:lpwstr>
  </property>
  <property fmtid="{D5CDD505-2E9C-101B-9397-08002B2CF9AE}" pid="5" name="hffb6e430afe4e028d49de44726b77b1">
    <vt:lpwstr/>
  </property>
  <property fmtid="{D5CDD505-2E9C-101B-9397-08002B2CF9AE}" pid="6" name="TaxKeyword">
    <vt:lpwstr/>
  </property>
  <property fmtid="{D5CDD505-2E9C-101B-9397-08002B2CF9AE}" pid="7" name="Contract Reference">
    <vt:lpwstr/>
  </property>
  <property fmtid="{D5CDD505-2E9C-101B-9397-08002B2CF9AE}" pid="8" name="Counterpart">
    <vt:lpwstr/>
  </property>
  <property fmtid="{D5CDD505-2E9C-101B-9397-08002B2CF9AE}" pid="9" name="k188c68295da49f8b8aaba89b0428a25">
    <vt:lpwstr/>
  </property>
  <property fmtid="{D5CDD505-2E9C-101B-9397-08002B2CF9AE}" pid="10" name="k225c6f7973d4da68f27e9ecf639bfd5">
    <vt:lpwstr/>
  </property>
  <property fmtid="{D5CDD505-2E9C-101B-9397-08002B2CF9AE}" pid="11" name="Process Domain">
    <vt:lpwstr/>
  </property>
  <property fmtid="{D5CDD505-2E9C-101B-9397-08002B2CF9AE}" pid="12" name="Contract Type">
    <vt:lpwstr/>
  </property>
  <property fmtid="{D5CDD505-2E9C-101B-9397-08002B2CF9AE}" pid="13" name="Meeting/Event Reference">
    <vt:lpwstr/>
  </property>
</Properties>
</file>