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DD643D" w14:textId="6BDE4978" w:rsidR="00492148" w:rsidRDefault="00492148" w:rsidP="00492148">
      <w:pPr>
        <w:spacing w:before="100" w:beforeAutospacing="1" w:after="100" w:afterAutospacing="1"/>
        <w:rPr>
          <w:rFonts w:ascii="Times New Roman Bold" w:hAnsi="Times New Roman Bold"/>
          <w:caps/>
          <w:sz w:val="32"/>
        </w:rPr>
      </w:pPr>
      <w:bookmarkStart w:id="0" w:name="_GoBack"/>
      <w:bookmarkEnd w:id="0"/>
      <w:r>
        <w:rPr>
          <w:rFonts w:ascii="Times New Roman Bold" w:hAnsi="Times New Roman Bold"/>
          <w:caps/>
          <w:noProof/>
          <w:sz w:val="32"/>
          <w:lang w:eastAsia="en-GB"/>
        </w:rPr>
        <w:drawing>
          <wp:inline distT="0" distB="0" distL="0" distR="0" wp14:anchorId="0D9F7141" wp14:editId="2E9D8404">
            <wp:extent cx="3176270" cy="116459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76270" cy="1164590"/>
                    </a:xfrm>
                    <a:prstGeom prst="rect">
                      <a:avLst/>
                    </a:prstGeom>
                    <a:noFill/>
                  </pic:spPr>
                </pic:pic>
              </a:graphicData>
            </a:graphic>
          </wp:inline>
        </w:drawing>
      </w:r>
    </w:p>
    <w:p w14:paraId="310B96CE" w14:textId="77777777" w:rsidR="00492148" w:rsidRDefault="00492148" w:rsidP="007D129C">
      <w:pPr>
        <w:spacing w:before="100" w:beforeAutospacing="1" w:after="100" w:afterAutospacing="1"/>
        <w:jc w:val="center"/>
        <w:rPr>
          <w:rFonts w:ascii="Times New Roman Bold" w:hAnsi="Times New Roman Bold"/>
          <w:caps/>
          <w:sz w:val="32"/>
        </w:rPr>
      </w:pPr>
    </w:p>
    <w:p w14:paraId="6D1CCBF9" w14:textId="35A96445" w:rsidR="00492148" w:rsidRDefault="00492148" w:rsidP="007D129C">
      <w:pPr>
        <w:spacing w:before="100" w:beforeAutospacing="1" w:after="100" w:afterAutospacing="1"/>
        <w:jc w:val="center"/>
        <w:rPr>
          <w:rFonts w:ascii="Times New Roman Bold" w:hAnsi="Times New Roman Bold"/>
          <w:caps/>
          <w:sz w:val="32"/>
        </w:rPr>
      </w:pPr>
      <w:r w:rsidRPr="00492148">
        <w:rPr>
          <w:rFonts w:ascii="Times New Roman Bold" w:hAnsi="Times New Roman Bold"/>
          <w:caps/>
          <w:sz w:val="32"/>
        </w:rPr>
        <w:t xml:space="preserve">FRAMEWORK SERVICE CONTRACT </w:t>
      </w:r>
    </w:p>
    <w:p w14:paraId="3AFD8498" w14:textId="6A94E4DC" w:rsidR="00595109" w:rsidRPr="007D129C" w:rsidRDefault="00595109" w:rsidP="007D129C">
      <w:pPr>
        <w:spacing w:before="100" w:beforeAutospacing="1" w:after="100" w:afterAutospacing="1"/>
        <w:jc w:val="center"/>
        <w:rPr>
          <w:b/>
          <w:sz w:val="28"/>
        </w:rPr>
      </w:pPr>
      <w:r w:rsidRPr="007D129C">
        <w:t xml:space="preserve">NUMBER </w:t>
      </w:r>
      <w:r w:rsidR="0030494E">
        <w:rPr>
          <w:sz w:val="28"/>
        </w:rPr>
        <w:t>—</w:t>
      </w:r>
      <w:r w:rsidRPr="007D129C">
        <w:rPr>
          <w:sz w:val="28"/>
        </w:rPr>
        <w:t xml:space="preserve"> </w:t>
      </w:r>
      <w:r w:rsidRPr="007D129C">
        <w:rPr>
          <w:b/>
        </w:rPr>
        <w:t>[</w:t>
      </w:r>
      <w:r w:rsidRPr="00102DE7">
        <w:rPr>
          <w:i/>
          <w:highlight w:val="lightGray"/>
        </w:rPr>
        <w:t>complete</w:t>
      </w:r>
      <w:r w:rsidRPr="007D129C">
        <w:rPr>
          <w:b/>
        </w:rPr>
        <w:t>]</w:t>
      </w:r>
    </w:p>
    <w:p w14:paraId="129CDB45" w14:textId="77777777" w:rsidR="00605230" w:rsidRDefault="001A5D22" w:rsidP="00605230">
      <w:pPr>
        <w:spacing w:before="100" w:beforeAutospacing="1" w:after="100" w:afterAutospacing="1"/>
        <w:jc w:val="both"/>
      </w:pPr>
      <w:r>
        <w:t xml:space="preserve">1. </w:t>
      </w:r>
      <w:r w:rsidR="00605230" w:rsidRPr="00605230">
        <w:rPr>
          <w:b/>
        </w:rPr>
        <w:t>SESAR 3 JOINT UNDERTAKING</w:t>
      </w:r>
      <w:r w:rsidR="00605230">
        <w:t xml:space="preserve"> (hereinafter referred to as "</w:t>
      </w:r>
      <w:r w:rsidR="00605230" w:rsidRPr="00605230">
        <w:rPr>
          <w:b/>
        </w:rPr>
        <w:t>SESAR 3 JU</w:t>
      </w:r>
      <w:r w:rsidR="00605230">
        <w:t>"), a joint undertaking within the meaning of Article 187 of the Treaty on the Functioning of the European Union (“Union”), set up by the Council Regulation (EU) 2021/2085 of 19 November 2021 establishing the Joint Undertakings under Horizon Europe and repealing Regulations (EC) No 219/2007, (EU) No 557/2014, (EU) No 558/2014, (EU) No 559/2014, (EU) No 560/2014, (EU) No 561/2014 and (EU) No 642/2014</w:t>
      </w:r>
    </w:p>
    <w:p w14:paraId="26949FC3" w14:textId="114C92F6" w:rsidR="00605230" w:rsidRPr="00785B02" w:rsidRDefault="00605230" w:rsidP="00605230">
      <w:pPr>
        <w:spacing w:before="100" w:beforeAutospacing="1" w:after="100" w:afterAutospacing="1"/>
        <w:jc w:val="both"/>
        <w:rPr>
          <w:lang w:val="fr-FR"/>
        </w:rPr>
      </w:pPr>
      <w:r w:rsidRPr="00785B02">
        <w:rPr>
          <w:lang w:val="fr-FR"/>
        </w:rPr>
        <w:t xml:space="preserve">Located at </w:t>
      </w:r>
      <w:r w:rsidR="00785B02" w:rsidRPr="00785B02">
        <w:rPr>
          <w:lang w:val="fr-FR"/>
        </w:rPr>
        <w:t>Rue de la Fusée 96 - B-1130 Brussels</w:t>
      </w:r>
      <w:r w:rsidRPr="00785B02">
        <w:rPr>
          <w:lang w:val="fr-FR"/>
        </w:rPr>
        <w:t>, Belgium,</w:t>
      </w:r>
    </w:p>
    <w:p w14:paraId="1B946BE0" w14:textId="12702BE0" w:rsidR="00605230" w:rsidRDefault="00605230" w:rsidP="00605230">
      <w:pPr>
        <w:spacing w:before="100" w:beforeAutospacing="1" w:after="100" w:afterAutospacing="1"/>
        <w:jc w:val="both"/>
      </w:pPr>
      <w:r>
        <w:t xml:space="preserve">Represented for the purpose of signing this contract by Mr Andreas Boschen, its Executive Director, </w:t>
      </w:r>
    </w:p>
    <w:p w14:paraId="3AFD849A" w14:textId="4A362E20" w:rsidR="00595109" w:rsidRDefault="007B7282" w:rsidP="00605230">
      <w:pPr>
        <w:spacing w:before="100" w:beforeAutospacing="1" w:after="100" w:afterAutospacing="1"/>
        <w:jc w:val="both"/>
      </w:pPr>
      <w:r>
        <w:t>o</w:t>
      </w:r>
      <w:r w:rsidR="0030494E">
        <w:t>f</w:t>
      </w:r>
      <w:r>
        <w:t xml:space="preserve"> the one part </w:t>
      </w:r>
      <w:r w:rsidR="00595109" w:rsidRPr="007D129C">
        <w:t>and</w:t>
      </w:r>
    </w:p>
    <w:p w14:paraId="3AFD849B" w14:textId="77777777" w:rsidR="00595109" w:rsidRPr="007D129C" w:rsidRDefault="001A5D22" w:rsidP="00064A06">
      <w:pPr>
        <w:spacing w:after="100" w:afterAutospacing="1"/>
        <w:rPr>
          <w:b/>
        </w:rPr>
      </w:pPr>
      <w:r>
        <w:t xml:space="preserve">2. </w:t>
      </w:r>
      <w:r w:rsidR="00595109" w:rsidRPr="007D129C">
        <w:t>[</w:t>
      </w:r>
      <w:r w:rsidR="00CB1696" w:rsidRPr="00FD5C90">
        <w:rPr>
          <w:i/>
          <w:highlight w:val="lightGray"/>
        </w:rPr>
        <w:t>Full</w:t>
      </w:r>
      <w:r w:rsidR="003E7720" w:rsidRPr="00FD5C90">
        <w:rPr>
          <w:i/>
          <w:highlight w:val="lightGray"/>
        </w:rPr>
        <w:t xml:space="preserve"> </w:t>
      </w:r>
      <w:r w:rsidR="00595109" w:rsidRPr="00FD5C90">
        <w:rPr>
          <w:i/>
          <w:highlight w:val="lightGray"/>
        </w:rPr>
        <w:t>official name</w:t>
      </w:r>
      <w:r w:rsidR="00595109" w:rsidRPr="007D129C">
        <w:t>]</w:t>
      </w:r>
    </w:p>
    <w:p w14:paraId="3AFD849C" w14:textId="77777777" w:rsidR="00595109" w:rsidRPr="007D129C" w:rsidRDefault="00595109" w:rsidP="008F6FFD">
      <w:pPr>
        <w:spacing w:after="100" w:afterAutospacing="1"/>
      </w:pPr>
      <w:r w:rsidRPr="007D129C">
        <w:t>[</w:t>
      </w:r>
      <w:r w:rsidR="00CB1696" w:rsidRPr="00FD5C90">
        <w:rPr>
          <w:i/>
          <w:highlight w:val="lightGray"/>
        </w:rPr>
        <w:t>Official</w:t>
      </w:r>
      <w:r w:rsidRPr="00FD5C90">
        <w:rPr>
          <w:i/>
          <w:highlight w:val="lightGray"/>
        </w:rPr>
        <w:t xml:space="preserve"> legal form</w:t>
      </w:r>
      <w:r w:rsidR="009E03D9">
        <w:rPr>
          <w:i/>
        </w:rPr>
        <w:t xml:space="preserve"> </w:t>
      </w:r>
      <w:r w:rsidRPr="007D129C">
        <w:t>]</w:t>
      </w:r>
    </w:p>
    <w:p w14:paraId="3AFD849D" w14:textId="77777777" w:rsidR="00595109" w:rsidRPr="007D129C" w:rsidRDefault="00595109" w:rsidP="007D129C">
      <w:pPr>
        <w:spacing w:after="100" w:afterAutospacing="1"/>
        <w:rPr>
          <w:b/>
        </w:rPr>
      </w:pPr>
      <w:r w:rsidRPr="007D129C">
        <w:rPr>
          <w:b/>
        </w:rPr>
        <w:t>[</w:t>
      </w:r>
      <w:r w:rsidR="00CB1696" w:rsidRPr="00FD5C90">
        <w:rPr>
          <w:i/>
          <w:highlight w:val="lightGray"/>
        </w:rPr>
        <w:t>Statutory</w:t>
      </w:r>
      <w:r w:rsidRPr="00FD5C90">
        <w:rPr>
          <w:i/>
          <w:highlight w:val="lightGray"/>
        </w:rPr>
        <w:t xml:space="preserve"> registration number</w:t>
      </w:r>
      <w:r w:rsidR="009E03D9" w:rsidRPr="00FD5C90">
        <w:rPr>
          <w:i/>
          <w:highlight w:val="lightGray"/>
        </w:rPr>
        <w:t xml:space="preserve"> or ID or passport number</w:t>
      </w:r>
      <w:r w:rsidRPr="007D129C">
        <w:rPr>
          <w:b/>
        </w:rPr>
        <w:t>]</w:t>
      </w:r>
    </w:p>
    <w:p w14:paraId="3AFD849E" w14:textId="77777777" w:rsidR="00595109" w:rsidRPr="007D129C" w:rsidRDefault="00595109" w:rsidP="007D129C">
      <w:pPr>
        <w:spacing w:after="100" w:afterAutospacing="1"/>
        <w:rPr>
          <w:b/>
        </w:rPr>
      </w:pPr>
      <w:r w:rsidRPr="007D129C">
        <w:t>[</w:t>
      </w:r>
      <w:r w:rsidR="00CB1696" w:rsidRPr="00FD5C90">
        <w:rPr>
          <w:i/>
          <w:highlight w:val="lightGray"/>
        </w:rPr>
        <w:t>Full</w:t>
      </w:r>
      <w:r w:rsidR="003E7720" w:rsidRPr="00FD5C90">
        <w:rPr>
          <w:i/>
          <w:highlight w:val="lightGray"/>
        </w:rPr>
        <w:t xml:space="preserve"> </w:t>
      </w:r>
      <w:r w:rsidRPr="00FD5C90">
        <w:rPr>
          <w:i/>
          <w:highlight w:val="lightGray"/>
        </w:rPr>
        <w:t>official address</w:t>
      </w:r>
      <w:r w:rsidRPr="007D129C">
        <w:t>]</w:t>
      </w:r>
    </w:p>
    <w:p w14:paraId="3AFD849F" w14:textId="77777777" w:rsidR="00595109" w:rsidRDefault="00595109" w:rsidP="007D129C">
      <w:pPr>
        <w:spacing w:after="100" w:afterAutospacing="1"/>
      </w:pPr>
      <w:r w:rsidRPr="007D129C">
        <w:t>[</w:t>
      </w:r>
      <w:r w:rsidRPr="00FD5C90">
        <w:rPr>
          <w:i/>
          <w:highlight w:val="lightGray"/>
        </w:rPr>
        <w:t>VAT registration number</w:t>
      </w:r>
      <w:r w:rsidRPr="007D129C">
        <w:t>]</w:t>
      </w:r>
    </w:p>
    <w:p w14:paraId="3AFD84A0" w14:textId="77777777" w:rsidR="008A7BE4" w:rsidRDefault="008A7BE4" w:rsidP="008A7BE4">
      <w:pPr>
        <w:spacing w:after="100" w:afterAutospacing="1"/>
      </w:pPr>
      <w:r>
        <w:t>[</w:t>
      </w:r>
      <w:r w:rsidRPr="00FD5C90">
        <w:rPr>
          <w:highlight w:val="lightGray"/>
        </w:rPr>
        <w:t xml:space="preserve">appointed as </w:t>
      </w:r>
      <w:r w:rsidR="0030494E">
        <w:rPr>
          <w:highlight w:val="lightGray"/>
        </w:rPr>
        <w:t xml:space="preserve">the </w:t>
      </w:r>
      <w:r w:rsidRPr="00FD5C90">
        <w:rPr>
          <w:highlight w:val="lightGray"/>
        </w:rPr>
        <w:t xml:space="preserve">leader of the group by the members of the group </w:t>
      </w:r>
      <w:r w:rsidR="0073587A" w:rsidRPr="00FD5C90">
        <w:rPr>
          <w:highlight w:val="lightGray"/>
        </w:rPr>
        <w:t>that</w:t>
      </w:r>
      <w:r w:rsidRPr="00FD5C90">
        <w:rPr>
          <w:highlight w:val="lightGray"/>
        </w:rPr>
        <w:t xml:space="preserve"> submitted the </w:t>
      </w:r>
      <w:r w:rsidR="0026260E" w:rsidRPr="00FD5C90">
        <w:rPr>
          <w:highlight w:val="lightGray"/>
        </w:rPr>
        <w:t xml:space="preserve">joint </w:t>
      </w:r>
      <w:r w:rsidRPr="00FD5C90">
        <w:rPr>
          <w:highlight w:val="lightGray"/>
        </w:rPr>
        <w:t>tender</w:t>
      </w:r>
      <w:r>
        <w:t>]</w:t>
      </w:r>
    </w:p>
    <w:p w14:paraId="3AFD84A1" w14:textId="77777777" w:rsidR="009E03D9" w:rsidRPr="00FD5C90" w:rsidRDefault="009E03D9" w:rsidP="00064A06">
      <w:pPr>
        <w:spacing w:before="100" w:beforeAutospacing="1" w:after="100" w:afterAutospacing="1"/>
        <w:jc w:val="both"/>
        <w:rPr>
          <w:color w:val="0070C0"/>
        </w:rPr>
      </w:pPr>
      <w:r w:rsidRPr="00FD5C90">
        <w:rPr>
          <w:color w:val="0070C0"/>
        </w:rPr>
        <w:t>[</w:t>
      </w:r>
      <w:r w:rsidR="0030494E" w:rsidRPr="00064A06">
        <w:rPr>
          <w:i/>
          <w:color w:val="0070C0"/>
        </w:rPr>
        <w:t>For joint tenders,</w:t>
      </w:r>
      <w:r w:rsidR="0030494E">
        <w:rPr>
          <w:color w:val="0070C0"/>
        </w:rPr>
        <w:t xml:space="preserve"> r</w:t>
      </w:r>
      <w:r w:rsidR="00CB1696" w:rsidRPr="00FD5C90">
        <w:rPr>
          <w:i/>
          <w:color w:val="0070C0"/>
        </w:rPr>
        <w:t>epeat</w:t>
      </w:r>
      <w:r w:rsidRPr="00FD5C90">
        <w:rPr>
          <w:i/>
          <w:color w:val="0070C0"/>
        </w:rPr>
        <w:t xml:space="preserve"> these data as many times as there are contractors </w:t>
      </w:r>
      <w:r w:rsidR="008A7BE4" w:rsidRPr="00FD5C90">
        <w:rPr>
          <w:i/>
          <w:color w:val="0070C0"/>
        </w:rPr>
        <w:t>and continue numbering</w:t>
      </w:r>
      <w:r w:rsidRPr="00FD5C90">
        <w:rPr>
          <w:color w:val="0070C0"/>
        </w:rPr>
        <w:t>]</w:t>
      </w:r>
    </w:p>
    <w:p w14:paraId="3AFD84A2" w14:textId="77777777" w:rsidR="00595109" w:rsidRDefault="00595109" w:rsidP="00064A06">
      <w:pPr>
        <w:spacing w:before="100" w:beforeAutospacing="1" w:after="100" w:afterAutospacing="1"/>
        <w:jc w:val="both"/>
      </w:pPr>
      <w:r w:rsidRPr="007D129C">
        <w:t>(</w:t>
      </w:r>
      <w:r w:rsidR="009E03D9">
        <w:t>[</w:t>
      </w:r>
      <w:r w:rsidR="009E03D9" w:rsidRPr="00FD5C90">
        <w:rPr>
          <w:highlight w:val="lightGray"/>
        </w:rPr>
        <w:t>collectively</w:t>
      </w:r>
      <w:r w:rsidR="009E03D9">
        <w:t>]</w:t>
      </w:r>
      <w:r w:rsidR="00222308">
        <w:t xml:space="preserve"> </w:t>
      </w:r>
      <w:r w:rsidR="0030494E">
        <w:t>‘</w:t>
      </w:r>
      <w:r w:rsidR="00BD52F7" w:rsidRPr="000E2A9E">
        <w:t xml:space="preserve">the </w:t>
      </w:r>
      <w:r w:rsidR="00BD52F7">
        <w:t>c</w:t>
      </w:r>
      <w:r w:rsidR="00BD52F7" w:rsidRPr="000E2A9E">
        <w:t>ontractor</w:t>
      </w:r>
      <w:r w:rsidR="0030494E">
        <w:t>’</w:t>
      </w:r>
      <w:r w:rsidRPr="007D129C">
        <w:t>)</w:t>
      </w:r>
      <w:r w:rsidR="00BD52F7">
        <w:t>,</w:t>
      </w:r>
      <w:r w:rsidR="00CB1696">
        <w:t xml:space="preserve"> </w:t>
      </w:r>
      <w:r w:rsidRPr="007D129C">
        <w:t xml:space="preserve">represented for the purposes of the signature of this </w:t>
      </w:r>
      <w:r w:rsidR="00BD0DEE">
        <w:t xml:space="preserve">framework </w:t>
      </w:r>
      <w:r w:rsidRPr="007D129C">
        <w:t>contract by</w:t>
      </w:r>
      <w:r w:rsidRPr="007D129C">
        <w:rPr>
          <w:i/>
        </w:rPr>
        <w:t xml:space="preserve"> </w:t>
      </w:r>
      <w:r w:rsidRPr="007D129C">
        <w:t>[</w:t>
      </w:r>
      <w:r w:rsidR="00B72456" w:rsidRPr="00FD5C90">
        <w:rPr>
          <w:i/>
          <w:highlight w:val="lightGray"/>
        </w:rPr>
        <w:t>fore</w:t>
      </w:r>
      <w:r w:rsidRPr="00FD5C90">
        <w:rPr>
          <w:i/>
          <w:highlight w:val="lightGray"/>
        </w:rPr>
        <w:t>name</w:t>
      </w:r>
      <w:r w:rsidR="00B72456" w:rsidRPr="00FD5C90">
        <w:rPr>
          <w:i/>
          <w:highlight w:val="lightGray"/>
        </w:rPr>
        <w:t>, surname</w:t>
      </w:r>
      <w:r w:rsidR="007C2681">
        <w:rPr>
          <w:i/>
          <w:highlight w:val="lightGray"/>
        </w:rPr>
        <w:t>,</w:t>
      </w:r>
      <w:r w:rsidRPr="00FD5C90">
        <w:rPr>
          <w:i/>
          <w:highlight w:val="lightGray"/>
        </w:rPr>
        <w:t xml:space="preserve"> function</w:t>
      </w:r>
      <w:r w:rsidR="009E03D9" w:rsidRPr="00FD5C90">
        <w:rPr>
          <w:i/>
          <w:highlight w:val="lightGray"/>
        </w:rPr>
        <w:t xml:space="preserve"> of legal </w:t>
      </w:r>
      <w:r w:rsidR="009E03D9" w:rsidRPr="007C2681">
        <w:rPr>
          <w:i/>
          <w:highlight w:val="lightGray"/>
        </w:rPr>
        <w:t>representative</w:t>
      </w:r>
      <w:r w:rsidR="007C2681" w:rsidRPr="007C2681">
        <w:rPr>
          <w:i/>
          <w:highlight w:val="lightGray"/>
        </w:rPr>
        <w:t xml:space="preserve"> and name of company in </w:t>
      </w:r>
      <w:r w:rsidR="0030494E">
        <w:rPr>
          <w:i/>
          <w:highlight w:val="lightGray"/>
        </w:rPr>
        <w:t xml:space="preserve">the </w:t>
      </w:r>
      <w:r w:rsidR="007C2681" w:rsidRPr="007C2681">
        <w:rPr>
          <w:i/>
          <w:highlight w:val="lightGray"/>
        </w:rPr>
        <w:t xml:space="preserve">case of </w:t>
      </w:r>
      <w:r w:rsidR="0030494E">
        <w:rPr>
          <w:i/>
          <w:highlight w:val="lightGray"/>
        </w:rPr>
        <w:t xml:space="preserve">a </w:t>
      </w:r>
      <w:r w:rsidR="007C2681" w:rsidRPr="007C2681">
        <w:rPr>
          <w:i/>
          <w:highlight w:val="lightGray"/>
        </w:rPr>
        <w:t>joint tender</w:t>
      </w:r>
      <w:r w:rsidRPr="007D129C">
        <w:t>]</w:t>
      </w:r>
      <w:r w:rsidR="00222308">
        <w:t>,</w:t>
      </w:r>
    </w:p>
    <w:p w14:paraId="3AFD84A3" w14:textId="77777777" w:rsidR="007B7282" w:rsidRPr="007D129C" w:rsidRDefault="007B7282" w:rsidP="007D129C">
      <w:pPr>
        <w:spacing w:before="100" w:beforeAutospacing="1" w:after="100" w:afterAutospacing="1"/>
        <w:jc w:val="both"/>
      </w:pPr>
      <w:r>
        <w:t>on the other part,</w:t>
      </w:r>
    </w:p>
    <w:p w14:paraId="3AFD84A4" w14:textId="77777777" w:rsidR="00595109" w:rsidRPr="007D129C" w:rsidRDefault="00595109" w:rsidP="001F1712">
      <w:pPr>
        <w:tabs>
          <w:tab w:val="left" w:pos="510"/>
          <w:tab w:val="left" w:pos="1020"/>
          <w:tab w:val="left" w:pos="10977"/>
        </w:tabs>
        <w:spacing w:before="840" w:after="600"/>
        <w:jc w:val="center"/>
      </w:pPr>
      <w:r w:rsidRPr="007D129C">
        <w:lastRenderedPageBreak/>
        <w:t>HAVE AGREED</w:t>
      </w:r>
    </w:p>
    <w:p w14:paraId="3AFD84A5" w14:textId="77777777" w:rsidR="00595109" w:rsidRPr="007D129C" w:rsidRDefault="00300614" w:rsidP="007D129C">
      <w:pPr>
        <w:spacing w:before="100" w:beforeAutospacing="1" w:after="100" w:afterAutospacing="1"/>
      </w:pPr>
      <w:r>
        <w:t>t</w:t>
      </w:r>
      <w:r w:rsidR="009D2020">
        <w:t xml:space="preserve">o </w:t>
      </w:r>
      <w:r w:rsidR="00595109" w:rsidRPr="007D129C">
        <w:t xml:space="preserve">the </w:t>
      </w:r>
      <w:r w:rsidR="00041232" w:rsidRPr="007D129C">
        <w:rPr>
          <w:b/>
        </w:rPr>
        <w:t>special c</w:t>
      </w:r>
      <w:r w:rsidR="00595109" w:rsidRPr="007D129C">
        <w:rPr>
          <w:b/>
        </w:rPr>
        <w:t>onditions</w:t>
      </w:r>
      <w:r w:rsidR="00041232" w:rsidRPr="007D129C">
        <w:rPr>
          <w:b/>
        </w:rPr>
        <w:t xml:space="preserve">, </w:t>
      </w:r>
      <w:r w:rsidR="00041232" w:rsidRPr="007D129C">
        <w:t>the</w:t>
      </w:r>
      <w:r w:rsidR="00041232" w:rsidRPr="007D129C">
        <w:rPr>
          <w:b/>
        </w:rPr>
        <w:t xml:space="preserve"> general conditions for framework contracts</w:t>
      </w:r>
      <w:r w:rsidR="003E7F62" w:rsidRPr="007D129C">
        <w:t xml:space="preserve"> </w:t>
      </w:r>
      <w:r w:rsidR="00684CD1">
        <w:t xml:space="preserve">for services </w:t>
      </w:r>
      <w:r w:rsidR="00595109" w:rsidRPr="007D129C">
        <w:t xml:space="preserve">and the following </w:t>
      </w:r>
      <w:r w:rsidR="000B381E" w:rsidRPr="007D129C">
        <w:t>a</w:t>
      </w:r>
      <w:r w:rsidR="00595109" w:rsidRPr="007D129C">
        <w:t>nnexes:</w:t>
      </w:r>
    </w:p>
    <w:p w14:paraId="3AFD84A6" w14:textId="77777777" w:rsidR="00595109" w:rsidRPr="007D129C" w:rsidRDefault="00CC670A" w:rsidP="007D129C">
      <w:pPr>
        <w:spacing w:before="100" w:beforeAutospacing="1" w:after="100" w:afterAutospacing="1"/>
        <w:ind w:left="1560" w:hanging="1560"/>
        <w:jc w:val="both"/>
      </w:pPr>
      <w:r w:rsidRPr="007D129C">
        <w:rPr>
          <w:b/>
        </w:rPr>
        <w:t>Annex I –</w:t>
      </w:r>
      <w:r w:rsidRPr="007D129C">
        <w:rPr>
          <w:b/>
        </w:rPr>
        <w:tab/>
      </w:r>
      <w:r w:rsidR="00595109" w:rsidRPr="007D129C">
        <w:t xml:space="preserve">Tender </w:t>
      </w:r>
      <w:r w:rsidR="003E7F62" w:rsidRPr="007D129C">
        <w:t>s</w:t>
      </w:r>
      <w:r w:rsidR="00595109" w:rsidRPr="007D129C">
        <w:t>pecifications (</w:t>
      </w:r>
      <w:r w:rsidR="003E7F62" w:rsidRPr="007D129C">
        <w:t>reference</w:t>
      </w:r>
      <w:r w:rsidR="00595109" w:rsidRPr="007D129C">
        <w:t xml:space="preserve"> No [</w:t>
      </w:r>
      <w:r w:rsidR="00595109" w:rsidRPr="00FD5C90">
        <w:rPr>
          <w:i/>
          <w:highlight w:val="lightGray"/>
        </w:rPr>
        <w:t>complete</w:t>
      </w:r>
      <w:r w:rsidR="00595109" w:rsidRPr="007D129C">
        <w:t>] of [</w:t>
      </w:r>
      <w:r w:rsidR="00B01C48" w:rsidRPr="00FD5C90">
        <w:rPr>
          <w:i/>
          <w:highlight w:val="lightGray"/>
        </w:rPr>
        <w:t>insert date</w:t>
      </w:r>
      <w:r w:rsidR="00595109" w:rsidRPr="007D129C">
        <w:t>])</w:t>
      </w:r>
    </w:p>
    <w:p w14:paraId="3AFD84A7" w14:textId="77777777" w:rsidR="00D03D40" w:rsidRDefault="00595109" w:rsidP="007D129C">
      <w:pPr>
        <w:spacing w:before="100" w:beforeAutospacing="1" w:after="100" w:afterAutospacing="1"/>
        <w:ind w:left="1560" w:hanging="1560"/>
        <w:jc w:val="both"/>
      </w:pPr>
      <w:r w:rsidRPr="007D129C">
        <w:rPr>
          <w:b/>
        </w:rPr>
        <w:t>Annex II</w:t>
      </w:r>
      <w:r w:rsidRPr="007D129C">
        <w:t xml:space="preserve"> –</w:t>
      </w:r>
      <w:r w:rsidR="00CC670A" w:rsidRPr="007D129C">
        <w:tab/>
      </w:r>
      <w:r w:rsidRPr="007D129C">
        <w:t>Contractor</w:t>
      </w:r>
      <w:r w:rsidR="0030494E">
        <w:t>’</w:t>
      </w:r>
      <w:r w:rsidRPr="007D129C">
        <w:t xml:space="preserve">s </w:t>
      </w:r>
      <w:r w:rsidR="003E7F62" w:rsidRPr="007D129C">
        <w:t>t</w:t>
      </w:r>
      <w:r w:rsidRPr="007D129C">
        <w:t>ender (</w:t>
      </w:r>
      <w:r w:rsidR="00207291" w:rsidRPr="007D129C">
        <w:t xml:space="preserve">reference </w:t>
      </w:r>
      <w:r w:rsidRPr="007D129C">
        <w:t>No [</w:t>
      </w:r>
      <w:r w:rsidRPr="00FD5C90">
        <w:rPr>
          <w:i/>
          <w:highlight w:val="lightGray"/>
        </w:rPr>
        <w:t>complete</w:t>
      </w:r>
      <w:r w:rsidRPr="007D129C">
        <w:t>] of [</w:t>
      </w:r>
      <w:r w:rsidR="00B01C48" w:rsidRPr="00FD5C90">
        <w:rPr>
          <w:i/>
          <w:highlight w:val="lightGray"/>
        </w:rPr>
        <w:t>insert date</w:t>
      </w:r>
      <w:r w:rsidRPr="007D129C">
        <w:t>])</w:t>
      </w:r>
    </w:p>
    <w:p w14:paraId="3AFD84A8" w14:textId="09A0C714" w:rsidR="00D7443B" w:rsidRDefault="00D7443B" w:rsidP="00EE6C7F">
      <w:pPr>
        <w:spacing w:before="100" w:beforeAutospacing="1" w:after="100" w:afterAutospacing="1"/>
        <w:ind w:left="1560" w:hanging="1560"/>
        <w:jc w:val="both"/>
      </w:pPr>
      <w:r>
        <w:rPr>
          <w:b/>
        </w:rPr>
        <w:t xml:space="preserve">Annex III </w:t>
      </w:r>
      <w:r w:rsidRPr="007D129C">
        <w:rPr>
          <w:b/>
        </w:rPr>
        <w:t>–</w:t>
      </w:r>
      <w:r>
        <w:rPr>
          <w:b/>
        </w:rPr>
        <w:tab/>
      </w:r>
      <w:r w:rsidRPr="00605230">
        <w:t>Model</w:t>
      </w:r>
      <w:r w:rsidR="00EE6C7F" w:rsidRPr="00605230">
        <w:t xml:space="preserve"> for</w:t>
      </w:r>
      <w:r w:rsidRPr="00605230">
        <w:t xml:space="preserve"> order form</w:t>
      </w:r>
      <w:r w:rsidR="00EE6C7F" w:rsidRPr="00605230">
        <w:t>s</w:t>
      </w:r>
      <w:r w:rsidR="00605230" w:rsidRPr="00605230">
        <w:t xml:space="preserve"> </w:t>
      </w:r>
      <w:r w:rsidR="00B35B96">
        <w:t xml:space="preserve">/ </w:t>
      </w:r>
      <w:r w:rsidRPr="00605230">
        <w:t>mo</w:t>
      </w:r>
      <w:r w:rsidR="000138A8" w:rsidRPr="00605230">
        <w:t xml:space="preserve">del </w:t>
      </w:r>
      <w:r w:rsidR="00EE6C7F" w:rsidRPr="00605230">
        <w:t xml:space="preserve">for </w:t>
      </w:r>
      <w:r w:rsidR="000138A8" w:rsidRPr="00605230">
        <w:t>specific contract</w:t>
      </w:r>
      <w:r w:rsidR="00EE6C7F" w:rsidRPr="00605230">
        <w:t>s</w:t>
      </w:r>
    </w:p>
    <w:p w14:paraId="25FC432A" w14:textId="58699F88" w:rsidR="00605230" w:rsidRPr="00785B02" w:rsidRDefault="00410E1E" w:rsidP="00EE6C7F">
      <w:pPr>
        <w:spacing w:before="100" w:beforeAutospacing="1" w:after="100" w:afterAutospacing="1"/>
        <w:ind w:left="1560" w:hanging="1560"/>
        <w:jc w:val="both"/>
        <w:rPr>
          <w:highlight w:val="lightGray"/>
        </w:rPr>
      </w:pPr>
      <w:r w:rsidRPr="00785B02">
        <w:rPr>
          <w:b/>
          <w:highlight w:val="lightGray"/>
          <w:lang w:val="en-IE"/>
        </w:rPr>
        <w:t xml:space="preserve">Annex IV – </w:t>
      </w:r>
      <w:r w:rsidRPr="00785B02">
        <w:rPr>
          <w:b/>
          <w:highlight w:val="lightGray"/>
          <w:lang w:val="en-IE"/>
        </w:rPr>
        <w:tab/>
      </w:r>
      <w:r w:rsidR="00605230" w:rsidRPr="00785B02">
        <w:rPr>
          <w:highlight w:val="lightGray"/>
        </w:rPr>
        <w:t>Model for IPR statements</w:t>
      </w:r>
    </w:p>
    <w:p w14:paraId="3AFD84AB" w14:textId="77777777" w:rsidR="00595109" w:rsidRPr="007D129C" w:rsidRDefault="00595109" w:rsidP="007D129C">
      <w:pPr>
        <w:spacing w:before="100" w:beforeAutospacing="1" w:after="100" w:afterAutospacing="1"/>
        <w:jc w:val="both"/>
      </w:pPr>
      <w:r w:rsidRPr="007D129C">
        <w:t>[</w:t>
      </w:r>
      <w:r w:rsidR="00222308" w:rsidRPr="00FD5C90">
        <w:rPr>
          <w:i/>
          <w:highlight w:val="lightGray"/>
        </w:rPr>
        <w:t>Insert o</w:t>
      </w:r>
      <w:r w:rsidRPr="00FD5C90">
        <w:rPr>
          <w:i/>
          <w:highlight w:val="lightGray"/>
        </w:rPr>
        <w:t xml:space="preserve">ther </w:t>
      </w:r>
      <w:r w:rsidR="003E7F62" w:rsidRPr="00FD5C90">
        <w:rPr>
          <w:i/>
          <w:highlight w:val="lightGray"/>
        </w:rPr>
        <w:t>a</w:t>
      </w:r>
      <w:r w:rsidRPr="00FD5C90">
        <w:rPr>
          <w:i/>
          <w:highlight w:val="lightGray"/>
        </w:rPr>
        <w:t>nnexes</w:t>
      </w:r>
      <w:r w:rsidRPr="007D129C">
        <w:t>]</w:t>
      </w:r>
    </w:p>
    <w:p w14:paraId="3AFD84AC" w14:textId="77777777" w:rsidR="00595109" w:rsidRDefault="00595109" w:rsidP="007D129C">
      <w:pPr>
        <w:spacing w:before="100" w:beforeAutospacing="1" w:after="100" w:afterAutospacing="1"/>
        <w:jc w:val="both"/>
      </w:pPr>
      <w:r w:rsidRPr="007D129C">
        <w:t xml:space="preserve">which form an integral part of this </w:t>
      </w:r>
      <w:r w:rsidR="003E7F62" w:rsidRPr="007D129C">
        <w:t xml:space="preserve">framework </w:t>
      </w:r>
      <w:r w:rsidRPr="007D129C">
        <w:t>contract (</w:t>
      </w:r>
      <w:r w:rsidR="0030494E">
        <w:t>‘</w:t>
      </w:r>
      <w:r w:rsidRPr="007D129C">
        <w:t xml:space="preserve">the </w:t>
      </w:r>
      <w:r w:rsidR="000B381E" w:rsidRPr="007D129C">
        <w:t>FWC</w:t>
      </w:r>
      <w:r w:rsidR="0030494E">
        <w:t>’</w:t>
      </w:r>
      <w:r w:rsidRPr="007D129C">
        <w:t>).</w:t>
      </w:r>
    </w:p>
    <w:p w14:paraId="3AFD84AD" w14:textId="77777777" w:rsidR="005A199A" w:rsidRDefault="005A199A" w:rsidP="002774D2">
      <w:pPr>
        <w:spacing w:before="100" w:beforeAutospacing="1" w:after="100" w:afterAutospacing="1"/>
        <w:jc w:val="both"/>
      </w:pPr>
      <w:r>
        <w:t xml:space="preserve">This </w:t>
      </w:r>
      <w:r w:rsidR="000A0B30">
        <w:t>FWC</w:t>
      </w:r>
      <w:r>
        <w:t xml:space="preserve"> sets out:</w:t>
      </w:r>
    </w:p>
    <w:p w14:paraId="3AFD84AE" w14:textId="77777777" w:rsidR="005A199A" w:rsidRPr="003C57E1" w:rsidRDefault="005A199A" w:rsidP="0035319F">
      <w:pPr>
        <w:numPr>
          <w:ilvl w:val="0"/>
          <w:numId w:val="16"/>
        </w:numPr>
        <w:spacing w:before="100" w:beforeAutospacing="1" w:after="100" w:afterAutospacing="1"/>
      </w:pPr>
      <w:r w:rsidRPr="003C57E1">
        <w:t xml:space="preserve">the procedure </w:t>
      </w:r>
      <w:r w:rsidR="0030494E">
        <w:t xml:space="preserve">by which the contracting authority may order </w:t>
      </w:r>
      <w:r w:rsidRPr="003C57E1">
        <w:t xml:space="preserve">services </w:t>
      </w:r>
      <w:r w:rsidR="0030494E">
        <w:t xml:space="preserve">from </w:t>
      </w:r>
      <w:r w:rsidRPr="003C57E1">
        <w:t>the contractor;</w:t>
      </w:r>
    </w:p>
    <w:p w14:paraId="3AFD84AF" w14:textId="77777777" w:rsidR="009F3D21" w:rsidRDefault="005A199A" w:rsidP="0035319F">
      <w:pPr>
        <w:numPr>
          <w:ilvl w:val="0"/>
          <w:numId w:val="16"/>
        </w:numPr>
        <w:spacing w:before="100" w:beforeAutospacing="1" w:after="100" w:afterAutospacing="1"/>
      </w:pPr>
      <w:r>
        <w:t xml:space="preserve">the </w:t>
      </w:r>
      <w:r w:rsidR="006F5005">
        <w:t>provisions</w:t>
      </w:r>
      <w:r>
        <w:t xml:space="preserve"> that apply to any </w:t>
      </w:r>
      <w:r w:rsidR="009E03D9">
        <w:t xml:space="preserve">specific </w:t>
      </w:r>
      <w:r>
        <w:t>contract which the contracting authority and the contractor may conclude</w:t>
      </w:r>
      <w:r w:rsidR="009E03D9">
        <w:t xml:space="preserve"> under this FWC</w:t>
      </w:r>
      <w:r>
        <w:t>; and</w:t>
      </w:r>
    </w:p>
    <w:p w14:paraId="3AFD84B0" w14:textId="77777777" w:rsidR="005A199A" w:rsidRDefault="005A199A" w:rsidP="0035319F">
      <w:pPr>
        <w:numPr>
          <w:ilvl w:val="0"/>
          <w:numId w:val="16"/>
        </w:numPr>
        <w:spacing w:before="100" w:beforeAutospacing="1" w:after="100" w:afterAutospacing="1"/>
      </w:pPr>
      <w:r>
        <w:t xml:space="preserve">the obligations of the parties during and after the </w:t>
      </w:r>
      <w:r w:rsidR="00E07E16">
        <w:t xml:space="preserve">duration </w:t>
      </w:r>
      <w:r>
        <w:t xml:space="preserve">of this </w:t>
      </w:r>
      <w:r w:rsidR="000A0B30">
        <w:t>FWC.</w:t>
      </w:r>
    </w:p>
    <w:p w14:paraId="3AFD84B1" w14:textId="77777777" w:rsidR="00FA5FAE" w:rsidRDefault="00772DF4" w:rsidP="002774D2">
      <w:pPr>
        <w:spacing w:before="100" w:beforeAutospacing="1" w:after="100" w:afterAutospacing="1"/>
        <w:jc w:val="both"/>
      </w:pPr>
      <w:r w:rsidRPr="002714EE">
        <w:t>All documents</w:t>
      </w:r>
      <w:r>
        <w:t xml:space="preserve"> </w:t>
      </w:r>
      <w:r w:rsidR="0073587A">
        <w:t xml:space="preserve">issued </w:t>
      </w:r>
      <w:r w:rsidR="002774D2">
        <w:t xml:space="preserve">by </w:t>
      </w:r>
      <w:r>
        <w:t>the contractor (end-user agreements, general terms and conditions, etc</w:t>
      </w:r>
      <w:r w:rsidR="002774D2">
        <w:t>.</w:t>
      </w:r>
      <w:r>
        <w:t xml:space="preserve">) </w:t>
      </w:r>
      <w:r w:rsidR="0030494E">
        <w:t xml:space="preserve">except its tender </w:t>
      </w:r>
      <w:r>
        <w:t xml:space="preserve">are held inapplicable, </w:t>
      </w:r>
      <w:r w:rsidR="0030494E">
        <w:t xml:space="preserve">unless </w:t>
      </w:r>
      <w:r>
        <w:t xml:space="preserve">explicitly mentioned in the special conditions of this FWC. In all circumstances, in </w:t>
      </w:r>
      <w:r w:rsidR="0030494E">
        <w:t xml:space="preserve">the event </w:t>
      </w:r>
      <w:r>
        <w:t xml:space="preserve">of contradiction </w:t>
      </w:r>
      <w:r w:rsidR="00640C52">
        <w:t xml:space="preserve">between this FWC and </w:t>
      </w:r>
      <w:r>
        <w:t xml:space="preserve">documents </w:t>
      </w:r>
      <w:r w:rsidR="002774D2">
        <w:t>issued by</w:t>
      </w:r>
      <w:r>
        <w:t xml:space="preserve"> the contractor, this FWC prevail</w:t>
      </w:r>
      <w:r w:rsidR="0032259F">
        <w:t>s</w:t>
      </w:r>
      <w:r>
        <w:t>, regardless of any provision to</w:t>
      </w:r>
      <w:r w:rsidR="00B74CBF">
        <w:t xml:space="preserve"> the contrary in the contractor’</w:t>
      </w:r>
      <w:r>
        <w:t>s documents.</w:t>
      </w:r>
    </w:p>
    <w:p w14:paraId="3AFD84B2" w14:textId="77777777" w:rsidR="008F6FFD" w:rsidRDefault="001F1712" w:rsidP="001F1712">
      <w:pPr>
        <w:spacing w:before="100" w:beforeAutospacing="1" w:after="100" w:afterAutospacing="1"/>
        <w:jc w:val="both"/>
      </w:pPr>
      <w:r>
        <w:br w:type="page"/>
      </w:r>
    </w:p>
    <w:p w14:paraId="3AFD84B3" w14:textId="77777777" w:rsidR="00064A06" w:rsidRDefault="00064A06" w:rsidP="008F6FFD">
      <w:pPr>
        <w:spacing w:before="100" w:beforeAutospacing="1" w:after="100" w:afterAutospacing="1"/>
        <w:jc w:val="both"/>
        <w:sectPr w:rsidR="00064A06" w:rsidSect="00F005F9">
          <w:headerReference w:type="default" r:id="rId14"/>
          <w:footerReference w:type="even" r:id="rId15"/>
          <w:footerReference w:type="default" r:id="rId16"/>
          <w:headerReference w:type="first" r:id="rId17"/>
          <w:pgSz w:w="11906" w:h="16838"/>
          <w:pgMar w:top="1247" w:right="1418" w:bottom="1418" w:left="1418" w:header="567" w:footer="567" w:gutter="0"/>
          <w:cols w:space="720"/>
          <w:docGrid w:linePitch="326"/>
        </w:sectPr>
      </w:pPr>
    </w:p>
    <w:p w14:paraId="3AFD84B4" w14:textId="77777777" w:rsidR="00AF6234" w:rsidRDefault="00AF6234" w:rsidP="00AF6234">
      <w:pPr>
        <w:pStyle w:val="Heading1"/>
        <w:numPr>
          <w:ilvl w:val="0"/>
          <w:numId w:val="0"/>
        </w:numPr>
      </w:pPr>
      <w:bookmarkStart w:id="1" w:name="_Toc130665124"/>
      <w:bookmarkStart w:id="2" w:name="_Toc410815966"/>
      <w:bookmarkStart w:id="3" w:name="_Toc410827365"/>
      <w:bookmarkStart w:id="4" w:name="_Toc410827744"/>
      <w:r>
        <w:lastRenderedPageBreak/>
        <w:t>Table of Content</w:t>
      </w:r>
      <w:bookmarkEnd w:id="1"/>
    </w:p>
    <w:p w14:paraId="3AFD84B6" w14:textId="77777777" w:rsidR="00002251" w:rsidRPr="00002251" w:rsidRDefault="00002251" w:rsidP="00002251"/>
    <w:p w14:paraId="1A2E7535" w14:textId="50CDBA8B" w:rsidR="00E521E3" w:rsidRDefault="00AF6234">
      <w:pPr>
        <w:pStyle w:val="TOC1"/>
        <w:rPr>
          <w:rFonts w:asciiTheme="minorHAnsi" w:eastAsiaTheme="minorEastAsia" w:hAnsiTheme="minorHAnsi" w:cstheme="minorBidi"/>
          <w:caps w:val="0"/>
          <w:noProof/>
          <w:sz w:val="22"/>
          <w:szCs w:val="22"/>
          <w:lang w:eastAsia="en-GB"/>
        </w:rPr>
      </w:pPr>
      <w:r>
        <w:rPr>
          <w:sz w:val="22"/>
          <w:szCs w:val="22"/>
        </w:rPr>
        <w:fldChar w:fldCharType="begin"/>
      </w:r>
      <w:r>
        <w:rPr>
          <w:sz w:val="22"/>
          <w:szCs w:val="22"/>
        </w:rPr>
        <w:instrText xml:space="preserve"> TOC \o "1-2" \h \z \u </w:instrText>
      </w:r>
      <w:r>
        <w:rPr>
          <w:sz w:val="22"/>
          <w:szCs w:val="22"/>
        </w:rPr>
        <w:fldChar w:fldCharType="separate"/>
      </w:r>
      <w:hyperlink w:anchor="_Toc130665124" w:history="1">
        <w:r w:rsidR="00E521E3" w:rsidRPr="00F373E0">
          <w:rPr>
            <w:rStyle w:val="Hyperlink"/>
            <w:noProof/>
          </w:rPr>
          <w:t>Table of Content</w:t>
        </w:r>
        <w:r w:rsidR="00E521E3">
          <w:rPr>
            <w:noProof/>
            <w:webHidden/>
          </w:rPr>
          <w:tab/>
        </w:r>
        <w:r w:rsidR="00E521E3">
          <w:rPr>
            <w:noProof/>
            <w:webHidden/>
          </w:rPr>
          <w:fldChar w:fldCharType="begin"/>
        </w:r>
        <w:r w:rsidR="00E521E3">
          <w:rPr>
            <w:noProof/>
            <w:webHidden/>
          </w:rPr>
          <w:instrText xml:space="preserve"> PAGEREF _Toc130665124 \h </w:instrText>
        </w:r>
        <w:r w:rsidR="00E521E3">
          <w:rPr>
            <w:noProof/>
            <w:webHidden/>
          </w:rPr>
        </w:r>
        <w:r w:rsidR="00E521E3">
          <w:rPr>
            <w:noProof/>
            <w:webHidden/>
          </w:rPr>
          <w:fldChar w:fldCharType="separate"/>
        </w:r>
        <w:r w:rsidR="00E521E3">
          <w:rPr>
            <w:noProof/>
            <w:webHidden/>
          </w:rPr>
          <w:t>3</w:t>
        </w:r>
        <w:r w:rsidR="00E521E3">
          <w:rPr>
            <w:noProof/>
            <w:webHidden/>
          </w:rPr>
          <w:fldChar w:fldCharType="end"/>
        </w:r>
      </w:hyperlink>
    </w:p>
    <w:p w14:paraId="03533339" w14:textId="0E0E2710" w:rsidR="00E521E3" w:rsidRDefault="007A44CE">
      <w:pPr>
        <w:pStyle w:val="TOC1"/>
        <w:rPr>
          <w:rFonts w:asciiTheme="minorHAnsi" w:eastAsiaTheme="minorEastAsia" w:hAnsiTheme="minorHAnsi" w:cstheme="minorBidi"/>
          <w:caps w:val="0"/>
          <w:noProof/>
          <w:sz w:val="22"/>
          <w:szCs w:val="22"/>
          <w:lang w:eastAsia="en-GB"/>
        </w:rPr>
      </w:pPr>
      <w:hyperlink w:anchor="_Toc130665125" w:history="1">
        <w:r w:rsidR="00E521E3" w:rsidRPr="00F373E0">
          <w:rPr>
            <w:rStyle w:val="Hyperlink"/>
            <w:noProof/>
          </w:rPr>
          <w:t>I.</w:t>
        </w:r>
        <w:r w:rsidR="00E521E3">
          <w:rPr>
            <w:rFonts w:asciiTheme="minorHAnsi" w:eastAsiaTheme="minorEastAsia" w:hAnsiTheme="minorHAnsi" w:cstheme="minorBidi"/>
            <w:caps w:val="0"/>
            <w:noProof/>
            <w:sz w:val="22"/>
            <w:szCs w:val="22"/>
            <w:lang w:eastAsia="en-GB"/>
          </w:rPr>
          <w:tab/>
        </w:r>
        <w:r w:rsidR="00E521E3" w:rsidRPr="00F373E0">
          <w:rPr>
            <w:rStyle w:val="Hyperlink"/>
            <w:noProof/>
          </w:rPr>
          <w:t>Special Conditions</w:t>
        </w:r>
        <w:r w:rsidR="00E521E3">
          <w:rPr>
            <w:noProof/>
            <w:webHidden/>
          </w:rPr>
          <w:tab/>
        </w:r>
        <w:r w:rsidR="00E521E3">
          <w:rPr>
            <w:noProof/>
            <w:webHidden/>
          </w:rPr>
          <w:fldChar w:fldCharType="begin"/>
        </w:r>
        <w:r w:rsidR="00E521E3">
          <w:rPr>
            <w:noProof/>
            <w:webHidden/>
          </w:rPr>
          <w:instrText xml:space="preserve"> PAGEREF _Toc130665125 \h </w:instrText>
        </w:r>
        <w:r w:rsidR="00E521E3">
          <w:rPr>
            <w:noProof/>
            <w:webHidden/>
          </w:rPr>
        </w:r>
        <w:r w:rsidR="00E521E3">
          <w:rPr>
            <w:noProof/>
            <w:webHidden/>
          </w:rPr>
          <w:fldChar w:fldCharType="separate"/>
        </w:r>
        <w:r w:rsidR="00E521E3">
          <w:rPr>
            <w:noProof/>
            <w:webHidden/>
          </w:rPr>
          <w:t>5</w:t>
        </w:r>
        <w:r w:rsidR="00E521E3">
          <w:rPr>
            <w:noProof/>
            <w:webHidden/>
          </w:rPr>
          <w:fldChar w:fldCharType="end"/>
        </w:r>
      </w:hyperlink>
    </w:p>
    <w:p w14:paraId="29E0B154" w14:textId="263A577A" w:rsidR="00E521E3" w:rsidRDefault="007A44CE">
      <w:pPr>
        <w:pStyle w:val="TOC2"/>
        <w:rPr>
          <w:rFonts w:asciiTheme="minorHAnsi" w:eastAsiaTheme="minorEastAsia" w:hAnsiTheme="minorHAnsi" w:cstheme="minorBidi"/>
          <w:noProof/>
          <w:sz w:val="22"/>
          <w:szCs w:val="22"/>
          <w:lang w:eastAsia="en-GB"/>
        </w:rPr>
      </w:pPr>
      <w:hyperlink w:anchor="_Toc130665126" w:history="1">
        <w:r w:rsidR="00E521E3" w:rsidRPr="00F373E0">
          <w:rPr>
            <w:rStyle w:val="Hyperlink"/>
            <w:noProof/>
          </w:rPr>
          <w:t>I.1. Order of priority of provisions</w:t>
        </w:r>
        <w:r w:rsidR="00E521E3">
          <w:rPr>
            <w:noProof/>
            <w:webHidden/>
          </w:rPr>
          <w:tab/>
        </w:r>
        <w:r w:rsidR="00E521E3">
          <w:rPr>
            <w:noProof/>
            <w:webHidden/>
          </w:rPr>
          <w:fldChar w:fldCharType="begin"/>
        </w:r>
        <w:r w:rsidR="00E521E3">
          <w:rPr>
            <w:noProof/>
            <w:webHidden/>
          </w:rPr>
          <w:instrText xml:space="preserve"> PAGEREF _Toc130665126 \h </w:instrText>
        </w:r>
        <w:r w:rsidR="00E521E3">
          <w:rPr>
            <w:noProof/>
            <w:webHidden/>
          </w:rPr>
        </w:r>
        <w:r w:rsidR="00E521E3">
          <w:rPr>
            <w:noProof/>
            <w:webHidden/>
          </w:rPr>
          <w:fldChar w:fldCharType="separate"/>
        </w:r>
        <w:r w:rsidR="00E521E3">
          <w:rPr>
            <w:noProof/>
            <w:webHidden/>
          </w:rPr>
          <w:t>5</w:t>
        </w:r>
        <w:r w:rsidR="00E521E3">
          <w:rPr>
            <w:noProof/>
            <w:webHidden/>
          </w:rPr>
          <w:fldChar w:fldCharType="end"/>
        </w:r>
      </w:hyperlink>
    </w:p>
    <w:p w14:paraId="2BFFB005" w14:textId="25FD8138" w:rsidR="00E521E3" w:rsidRDefault="007A44CE">
      <w:pPr>
        <w:pStyle w:val="TOC2"/>
        <w:rPr>
          <w:rFonts w:asciiTheme="minorHAnsi" w:eastAsiaTheme="minorEastAsia" w:hAnsiTheme="minorHAnsi" w:cstheme="minorBidi"/>
          <w:noProof/>
          <w:sz w:val="22"/>
          <w:szCs w:val="22"/>
          <w:lang w:eastAsia="en-GB"/>
        </w:rPr>
      </w:pPr>
      <w:hyperlink w:anchor="_Toc130665127" w:history="1">
        <w:r w:rsidR="00E521E3" w:rsidRPr="00F373E0">
          <w:rPr>
            <w:rStyle w:val="Hyperlink"/>
            <w:noProof/>
          </w:rPr>
          <w:t>I.2. Subject matter</w:t>
        </w:r>
        <w:r w:rsidR="00E521E3">
          <w:rPr>
            <w:noProof/>
            <w:webHidden/>
          </w:rPr>
          <w:tab/>
        </w:r>
        <w:r w:rsidR="00E521E3">
          <w:rPr>
            <w:noProof/>
            <w:webHidden/>
          </w:rPr>
          <w:fldChar w:fldCharType="begin"/>
        </w:r>
        <w:r w:rsidR="00E521E3">
          <w:rPr>
            <w:noProof/>
            <w:webHidden/>
          </w:rPr>
          <w:instrText xml:space="preserve"> PAGEREF _Toc130665127 \h </w:instrText>
        </w:r>
        <w:r w:rsidR="00E521E3">
          <w:rPr>
            <w:noProof/>
            <w:webHidden/>
          </w:rPr>
        </w:r>
        <w:r w:rsidR="00E521E3">
          <w:rPr>
            <w:noProof/>
            <w:webHidden/>
          </w:rPr>
          <w:fldChar w:fldCharType="separate"/>
        </w:r>
        <w:r w:rsidR="00E521E3">
          <w:rPr>
            <w:noProof/>
            <w:webHidden/>
          </w:rPr>
          <w:t>5</w:t>
        </w:r>
        <w:r w:rsidR="00E521E3">
          <w:rPr>
            <w:noProof/>
            <w:webHidden/>
          </w:rPr>
          <w:fldChar w:fldCharType="end"/>
        </w:r>
      </w:hyperlink>
    </w:p>
    <w:p w14:paraId="0B108BC2" w14:textId="37C1A5F8" w:rsidR="00E521E3" w:rsidRDefault="007A44CE">
      <w:pPr>
        <w:pStyle w:val="TOC2"/>
        <w:rPr>
          <w:rFonts w:asciiTheme="minorHAnsi" w:eastAsiaTheme="minorEastAsia" w:hAnsiTheme="minorHAnsi" w:cstheme="minorBidi"/>
          <w:noProof/>
          <w:sz w:val="22"/>
          <w:szCs w:val="22"/>
          <w:lang w:eastAsia="en-GB"/>
        </w:rPr>
      </w:pPr>
      <w:hyperlink w:anchor="_Toc130665128" w:history="1">
        <w:r w:rsidR="00E521E3" w:rsidRPr="00F373E0">
          <w:rPr>
            <w:rStyle w:val="Hyperlink"/>
            <w:noProof/>
          </w:rPr>
          <w:t>I.3. Entry into force and duration of the FWC</w:t>
        </w:r>
        <w:r w:rsidR="00E521E3">
          <w:rPr>
            <w:noProof/>
            <w:webHidden/>
          </w:rPr>
          <w:tab/>
        </w:r>
        <w:r w:rsidR="00E521E3">
          <w:rPr>
            <w:noProof/>
            <w:webHidden/>
          </w:rPr>
          <w:fldChar w:fldCharType="begin"/>
        </w:r>
        <w:r w:rsidR="00E521E3">
          <w:rPr>
            <w:noProof/>
            <w:webHidden/>
          </w:rPr>
          <w:instrText xml:space="preserve"> PAGEREF _Toc130665128 \h </w:instrText>
        </w:r>
        <w:r w:rsidR="00E521E3">
          <w:rPr>
            <w:noProof/>
            <w:webHidden/>
          </w:rPr>
        </w:r>
        <w:r w:rsidR="00E521E3">
          <w:rPr>
            <w:noProof/>
            <w:webHidden/>
          </w:rPr>
          <w:fldChar w:fldCharType="separate"/>
        </w:r>
        <w:r w:rsidR="00E521E3">
          <w:rPr>
            <w:noProof/>
            <w:webHidden/>
          </w:rPr>
          <w:t>5</w:t>
        </w:r>
        <w:r w:rsidR="00E521E3">
          <w:rPr>
            <w:noProof/>
            <w:webHidden/>
          </w:rPr>
          <w:fldChar w:fldCharType="end"/>
        </w:r>
      </w:hyperlink>
    </w:p>
    <w:p w14:paraId="14CE4016" w14:textId="422C69D8" w:rsidR="00E521E3" w:rsidRDefault="007A44CE">
      <w:pPr>
        <w:pStyle w:val="TOC2"/>
        <w:rPr>
          <w:rFonts w:asciiTheme="minorHAnsi" w:eastAsiaTheme="minorEastAsia" w:hAnsiTheme="minorHAnsi" w:cstheme="minorBidi"/>
          <w:noProof/>
          <w:sz w:val="22"/>
          <w:szCs w:val="22"/>
          <w:lang w:eastAsia="en-GB"/>
        </w:rPr>
      </w:pPr>
      <w:hyperlink w:anchor="_Toc130665129" w:history="1">
        <w:r w:rsidR="00E521E3" w:rsidRPr="00F373E0">
          <w:rPr>
            <w:rStyle w:val="Hyperlink"/>
            <w:noProof/>
          </w:rPr>
          <w:t>I.4. Appointment of the contractor and implementation of the FWC</w:t>
        </w:r>
        <w:r w:rsidR="00E521E3">
          <w:rPr>
            <w:noProof/>
            <w:webHidden/>
          </w:rPr>
          <w:tab/>
        </w:r>
        <w:r w:rsidR="00E521E3">
          <w:rPr>
            <w:noProof/>
            <w:webHidden/>
          </w:rPr>
          <w:fldChar w:fldCharType="begin"/>
        </w:r>
        <w:r w:rsidR="00E521E3">
          <w:rPr>
            <w:noProof/>
            <w:webHidden/>
          </w:rPr>
          <w:instrText xml:space="preserve"> PAGEREF _Toc130665129 \h </w:instrText>
        </w:r>
        <w:r w:rsidR="00E521E3">
          <w:rPr>
            <w:noProof/>
            <w:webHidden/>
          </w:rPr>
        </w:r>
        <w:r w:rsidR="00E521E3">
          <w:rPr>
            <w:noProof/>
            <w:webHidden/>
          </w:rPr>
          <w:fldChar w:fldCharType="separate"/>
        </w:r>
        <w:r w:rsidR="00E521E3">
          <w:rPr>
            <w:noProof/>
            <w:webHidden/>
          </w:rPr>
          <w:t>5</w:t>
        </w:r>
        <w:r w:rsidR="00E521E3">
          <w:rPr>
            <w:noProof/>
            <w:webHidden/>
          </w:rPr>
          <w:fldChar w:fldCharType="end"/>
        </w:r>
      </w:hyperlink>
    </w:p>
    <w:p w14:paraId="477D3EB8" w14:textId="0DA56959" w:rsidR="00E521E3" w:rsidRDefault="007A44CE">
      <w:pPr>
        <w:pStyle w:val="TOC2"/>
        <w:rPr>
          <w:rFonts w:asciiTheme="minorHAnsi" w:eastAsiaTheme="minorEastAsia" w:hAnsiTheme="minorHAnsi" w:cstheme="minorBidi"/>
          <w:noProof/>
          <w:sz w:val="22"/>
          <w:szCs w:val="22"/>
          <w:lang w:eastAsia="en-GB"/>
        </w:rPr>
      </w:pPr>
      <w:hyperlink w:anchor="_Toc130665130" w:history="1">
        <w:r w:rsidR="00E521E3" w:rsidRPr="00F373E0">
          <w:rPr>
            <w:rStyle w:val="Hyperlink"/>
            <w:noProof/>
          </w:rPr>
          <w:t>I.5. Prices</w:t>
        </w:r>
        <w:r w:rsidR="00E521E3">
          <w:rPr>
            <w:noProof/>
            <w:webHidden/>
          </w:rPr>
          <w:tab/>
        </w:r>
        <w:r w:rsidR="00E521E3">
          <w:rPr>
            <w:noProof/>
            <w:webHidden/>
          </w:rPr>
          <w:fldChar w:fldCharType="begin"/>
        </w:r>
        <w:r w:rsidR="00E521E3">
          <w:rPr>
            <w:noProof/>
            <w:webHidden/>
          </w:rPr>
          <w:instrText xml:space="preserve"> PAGEREF _Toc130665130 \h </w:instrText>
        </w:r>
        <w:r w:rsidR="00E521E3">
          <w:rPr>
            <w:noProof/>
            <w:webHidden/>
          </w:rPr>
        </w:r>
        <w:r w:rsidR="00E521E3">
          <w:rPr>
            <w:noProof/>
            <w:webHidden/>
          </w:rPr>
          <w:fldChar w:fldCharType="separate"/>
        </w:r>
        <w:r w:rsidR="00E521E3">
          <w:rPr>
            <w:noProof/>
            <w:webHidden/>
          </w:rPr>
          <w:t>6</w:t>
        </w:r>
        <w:r w:rsidR="00E521E3">
          <w:rPr>
            <w:noProof/>
            <w:webHidden/>
          </w:rPr>
          <w:fldChar w:fldCharType="end"/>
        </w:r>
      </w:hyperlink>
    </w:p>
    <w:p w14:paraId="2ADBF18F" w14:textId="14124026" w:rsidR="00E521E3" w:rsidRDefault="007A44CE">
      <w:pPr>
        <w:pStyle w:val="TOC2"/>
        <w:rPr>
          <w:rFonts w:asciiTheme="minorHAnsi" w:eastAsiaTheme="minorEastAsia" w:hAnsiTheme="minorHAnsi" w:cstheme="minorBidi"/>
          <w:noProof/>
          <w:sz w:val="22"/>
          <w:szCs w:val="22"/>
          <w:lang w:eastAsia="en-GB"/>
        </w:rPr>
      </w:pPr>
      <w:hyperlink w:anchor="_Toc130665131" w:history="1">
        <w:r w:rsidR="00E521E3" w:rsidRPr="00F373E0">
          <w:rPr>
            <w:rStyle w:val="Hyperlink"/>
            <w:noProof/>
          </w:rPr>
          <w:t>I.6. Payment arrangements</w:t>
        </w:r>
        <w:r w:rsidR="00E521E3">
          <w:rPr>
            <w:noProof/>
            <w:webHidden/>
          </w:rPr>
          <w:tab/>
        </w:r>
        <w:r w:rsidR="00E521E3">
          <w:rPr>
            <w:noProof/>
            <w:webHidden/>
          </w:rPr>
          <w:fldChar w:fldCharType="begin"/>
        </w:r>
        <w:r w:rsidR="00E521E3">
          <w:rPr>
            <w:noProof/>
            <w:webHidden/>
          </w:rPr>
          <w:instrText xml:space="preserve"> PAGEREF _Toc130665131 \h </w:instrText>
        </w:r>
        <w:r w:rsidR="00E521E3">
          <w:rPr>
            <w:noProof/>
            <w:webHidden/>
          </w:rPr>
        </w:r>
        <w:r w:rsidR="00E521E3">
          <w:rPr>
            <w:noProof/>
            <w:webHidden/>
          </w:rPr>
          <w:fldChar w:fldCharType="separate"/>
        </w:r>
        <w:r w:rsidR="00E521E3">
          <w:rPr>
            <w:noProof/>
            <w:webHidden/>
          </w:rPr>
          <w:t>6</w:t>
        </w:r>
        <w:r w:rsidR="00E521E3">
          <w:rPr>
            <w:noProof/>
            <w:webHidden/>
          </w:rPr>
          <w:fldChar w:fldCharType="end"/>
        </w:r>
      </w:hyperlink>
    </w:p>
    <w:p w14:paraId="52CED72F" w14:textId="75D91254" w:rsidR="00E521E3" w:rsidRDefault="007A44CE">
      <w:pPr>
        <w:pStyle w:val="TOC2"/>
        <w:rPr>
          <w:rFonts w:asciiTheme="minorHAnsi" w:eastAsiaTheme="minorEastAsia" w:hAnsiTheme="minorHAnsi" w:cstheme="minorBidi"/>
          <w:noProof/>
          <w:sz w:val="22"/>
          <w:szCs w:val="22"/>
          <w:lang w:eastAsia="en-GB"/>
        </w:rPr>
      </w:pPr>
      <w:hyperlink w:anchor="_Toc130665132" w:history="1">
        <w:r w:rsidR="00E521E3" w:rsidRPr="00F373E0">
          <w:rPr>
            <w:rStyle w:val="Hyperlink"/>
            <w:noProof/>
          </w:rPr>
          <w:t>I.7. Bank account</w:t>
        </w:r>
        <w:r w:rsidR="00E521E3">
          <w:rPr>
            <w:noProof/>
            <w:webHidden/>
          </w:rPr>
          <w:tab/>
        </w:r>
        <w:r w:rsidR="00E521E3">
          <w:rPr>
            <w:noProof/>
            <w:webHidden/>
          </w:rPr>
          <w:fldChar w:fldCharType="begin"/>
        </w:r>
        <w:r w:rsidR="00E521E3">
          <w:rPr>
            <w:noProof/>
            <w:webHidden/>
          </w:rPr>
          <w:instrText xml:space="preserve"> PAGEREF _Toc130665132 \h </w:instrText>
        </w:r>
        <w:r w:rsidR="00E521E3">
          <w:rPr>
            <w:noProof/>
            <w:webHidden/>
          </w:rPr>
        </w:r>
        <w:r w:rsidR="00E521E3">
          <w:rPr>
            <w:noProof/>
            <w:webHidden/>
          </w:rPr>
          <w:fldChar w:fldCharType="separate"/>
        </w:r>
        <w:r w:rsidR="00E521E3">
          <w:rPr>
            <w:noProof/>
            <w:webHidden/>
          </w:rPr>
          <w:t>8</w:t>
        </w:r>
        <w:r w:rsidR="00E521E3">
          <w:rPr>
            <w:noProof/>
            <w:webHidden/>
          </w:rPr>
          <w:fldChar w:fldCharType="end"/>
        </w:r>
      </w:hyperlink>
    </w:p>
    <w:p w14:paraId="642216EA" w14:textId="5FE96C52" w:rsidR="00E521E3" w:rsidRDefault="007A44CE">
      <w:pPr>
        <w:pStyle w:val="TOC2"/>
        <w:rPr>
          <w:rFonts w:asciiTheme="minorHAnsi" w:eastAsiaTheme="minorEastAsia" w:hAnsiTheme="minorHAnsi" w:cstheme="minorBidi"/>
          <w:noProof/>
          <w:sz w:val="22"/>
          <w:szCs w:val="22"/>
          <w:lang w:eastAsia="en-GB"/>
        </w:rPr>
      </w:pPr>
      <w:hyperlink w:anchor="_Toc130665133" w:history="1">
        <w:r w:rsidR="00E521E3" w:rsidRPr="00F373E0">
          <w:rPr>
            <w:rStyle w:val="Hyperlink"/>
            <w:noProof/>
            <w:lang w:val="fr-BE"/>
          </w:rPr>
          <w:t>I.8. Communication</w:t>
        </w:r>
        <w:r w:rsidR="00E521E3" w:rsidRPr="00F373E0">
          <w:rPr>
            <w:rStyle w:val="Hyperlink"/>
            <w:noProof/>
          </w:rPr>
          <w:t xml:space="preserve"> details</w:t>
        </w:r>
        <w:r w:rsidR="00E521E3">
          <w:rPr>
            <w:noProof/>
            <w:webHidden/>
          </w:rPr>
          <w:tab/>
        </w:r>
        <w:r w:rsidR="00E521E3">
          <w:rPr>
            <w:noProof/>
            <w:webHidden/>
          </w:rPr>
          <w:fldChar w:fldCharType="begin"/>
        </w:r>
        <w:r w:rsidR="00E521E3">
          <w:rPr>
            <w:noProof/>
            <w:webHidden/>
          </w:rPr>
          <w:instrText xml:space="preserve"> PAGEREF _Toc130665133 \h </w:instrText>
        </w:r>
        <w:r w:rsidR="00E521E3">
          <w:rPr>
            <w:noProof/>
            <w:webHidden/>
          </w:rPr>
        </w:r>
        <w:r w:rsidR="00E521E3">
          <w:rPr>
            <w:noProof/>
            <w:webHidden/>
          </w:rPr>
          <w:fldChar w:fldCharType="separate"/>
        </w:r>
        <w:r w:rsidR="00E521E3">
          <w:rPr>
            <w:noProof/>
            <w:webHidden/>
          </w:rPr>
          <w:t>8</w:t>
        </w:r>
        <w:r w:rsidR="00E521E3">
          <w:rPr>
            <w:noProof/>
            <w:webHidden/>
          </w:rPr>
          <w:fldChar w:fldCharType="end"/>
        </w:r>
      </w:hyperlink>
    </w:p>
    <w:p w14:paraId="0AD5FDFB" w14:textId="63FF934F" w:rsidR="00E521E3" w:rsidRDefault="007A44CE">
      <w:pPr>
        <w:pStyle w:val="TOC2"/>
        <w:rPr>
          <w:rFonts w:asciiTheme="minorHAnsi" w:eastAsiaTheme="minorEastAsia" w:hAnsiTheme="minorHAnsi" w:cstheme="minorBidi"/>
          <w:noProof/>
          <w:sz w:val="22"/>
          <w:szCs w:val="22"/>
          <w:lang w:eastAsia="en-GB"/>
        </w:rPr>
      </w:pPr>
      <w:hyperlink w:anchor="_Toc130665134" w:history="1">
        <w:r w:rsidR="00E521E3" w:rsidRPr="00F373E0">
          <w:rPr>
            <w:rStyle w:val="Hyperlink"/>
            <w:noProof/>
          </w:rPr>
          <w:t>I.9. Processing of personal data</w:t>
        </w:r>
        <w:r w:rsidR="00E521E3">
          <w:rPr>
            <w:noProof/>
            <w:webHidden/>
          </w:rPr>
          <w:tab/>
        </w:r>
        <w:r w:rsidR="00E521E3">
          <w:rPr>
            <w:noProof/>
            <w:webHidden/>
          </w:rPr>
          <w:fldChar w:fldCharType="begin"/>
        </w:r>
        <w:r w:rsidR="00E521E3">
          <w:rPr>
            <w:noProof/>
            <w:webHidden/>
          </w:rPr>
          <w:instrText xml:space="preserve"> PAGEREF _Toc130665134 \h </w:instrText>
        </w:r>
        <w:r w:rsidR="00E521E3">
          <w:rPr>
            <w:noProof/>
            <w:webHidden/>
          </w:rPr>
        </w:r>
        <w:r w:rsidR="00E521E3">
          <w:rPr>
            <w:noProof/>
            <w:webHidden/>
          </w:rPr>
          <w:fldChar w:fldCharType="separate"/>
        </w:r>
        <w:r w:rsidR="00E521E3">
          <w:rPr>
            <w:noProof/>
            <w:webHidden/>
          </w:rPr>
          <w:t>10</w:t>
        </w:r>
        <w:r w:rsidR="00E521E3">
          <w:rPr>
            <w:noProof/>
            <w:webHidden/>
          </w:rPr>
          <w:fldChar w:fldCharType="end"/>
        </w:r>
      </w:hyperlink>
    </w:p>
    <w:p w14:paraId="4E7D3A09" w14:textId="519A86C0" w:rsidR="00E521E3" w:rsidRDefault="007A44CE">
      <w:pPr>
        <w:pStyle w:val="TOC2"/>
        <w:rPr>
          <w:rFonts w:asciiTheme="minorHAnsi" w:eastAsiaTheme="minorEastAsia" w:hAnsiTheme="minorHAnsi" w:cstheme="minorBidi"/>
          <w:noProof/>
          <w:sz w:val="22"/>
          <w:szCs w:val="22"/>
          <w:lang w:eastAsia="en-GB"/>
        </w:rPr>
      </w:pPr>
      <w:hyperlink w:anchor="_Toc130665135" w:history="1">
        <w:r w:rsidR="00E521E3" w:rsidRPr="00F373E0">
          <w:rPr>
            <w:rStyle w:val="Hyperlink"/>
            <w:noProof/>
          </w:rPr>
          <w:t>I.10. Exploitation of the results of the FWC</w:t>
        </w:r>
        <w:r w:rsidR="00E521E3">
          <w:rPr>
            <w:noProof/>
            <w:webHidden/>
          </w:rPr>
          <w:tab/>
        </w:r>
        <w:r w:rsidR="00E521E3">
          <w:rPr>
            <w:noProof/>
            <w:webHidden/>
          </w:rPr>
          <w:fldChar w:fldCharType="begin"/>
        </w:r>
        <w:r w:rsidR="00E521E3">
          <w:rPr>
            <w:noProof/>
            <w:webHidden/>
          </w:rPr>
          <w:instrText xml:space="preserve"> PAGEREF _Toc130665135 \h </w:instrText>
        </w:r>
        <w:r w:rsidR="00E521E3">
          <w:rPr>
            <w:noProof/>
            <w:webHidden/>
          </w:rPr>
        </w:r>
        <w:r w:rsidR="00E521E3">
          <w:rPr>
            <w:noProof/>
            <w:webHidden/>
          </w:rPr>
          <w:fldChar w:fldCharType="separate"/>
        </w:r>
        <w:r w:rsidR="00E521E3">
          <w:rPr>
            <w:noProof/>
            <w:webHidden/>
          </w:rPr>
          <w:t>11</w:t>
        </w:r>
        <w:r w:rsidR="00E521E3">
          <w:rPr>
            <w:noProof/>
            <w:webHidden/>
          </w:rPr>
          <w:fldChar w:fldCharType="end"/>
        </w:r>
      </w:hyperlink>
    </w:p>
    <w:p w14:paraId="3528396C" w14:textId="5B4647D1" w:rsidR="00E521E3" w:rsidRDefault="007A44CE">
      <w:pPr>
        <w:pStyle w:val="TOC2"/>
        <w:rPr>
          <w:rFonts w:asciiTheme="minorHAnsi" w:eastAsiaTheme="minorEastAsia" w:hAnsiTheme="minorHAnsi" w:cstheme="minorBidi"/>
          <w:noProof/>
          <w:sz w:val="22"/>
          <w:szCs w:val="22"/>
          <w:lang w:eastAsia="en-GB"/>
        </w:rPr>
      </w:pPr>
      <w:hyperlink w:anchor="_Toc130665136" w:history="1">
        <w:r w:rsidR="00E521E3" w:rsidRPr="00F373E0">
          <w:rPr>
            <w:rStyle w:val="Hyperlink"/>
            <w:noProof/>
          </w:rPr>
          <w:t>I.11. Termination by either party</w:t>
        </w:r>
        <w:r w:rsidR="00E521E3">
          <w:rPr>
            <w:noProof/>
            <w:webHidden/>
          </w:rPr>
          <w:tab/>
        </w:r>
        <w:r w:rsidR="00E521E3">
          <w:rPr>
            <w:noProof/>
            <w:webHidden/>
          </w:rPr>
          <w:fldChar w:fldCharType="begin"/>
        </w:r>
        <w:r w:rsidR="00E521E3">
          <w:rPr>
            <w:noProof/>
            <w:webHidden/>
          </w:rPr>
          <w:instrText xml:space="preserve"> PAGEREF _Toc130665136 \h </w:instrText>
        </w:r>
        <w:r w:rsidR="00E521E3">
          <w:rPr>
            <w:noProof/>
            <w:webHidden/>
          </w:rPr>
        </w:r>
        <w:r w:rsidR="00E521E3">
          <w:rPr>
            <w:noProof/>
            <w:webHidden/>
          </w:rPr>
          <w:fldChar w:fldCharType="separate"/>
        </w:r>
        <w:r w:rsidR="00E521E3">
          <w:rPr>
            <w:noProof/>
            <w:webHidden/>
          </w:rPr>
          <w:t>13</w:t>
        </w:r>
        <w:r w:rsidR="00E521E3">
          <w:rPr>
            <w:noProof/>
            <w:webHidden/>
          </w:rPr>
          <w:fldChar w:fldCharType="end"/>
        </w:r>
      </w:hyperlink>
    </w:p>
    <w:p w14:paraId="632FA904" w14:textId="73CF3BFF" w:rsidR="00E521E3" w:rsidRDefault="007A44CE">
      <w:pPr>
        <w:pStyle w:val="TOC2"/>
        <w:rPr>
          <w:rFonts w:asciiTheme="minorHAnsi" w:eastAsiaTheme="minorEastAsia" w:hAnsiTheme="minorHAnsi" w:cstheme="minorBidi"/>
          <w:noProof/>
          <w:sz w:val="22"/>
          <w:szCs w:val="22"/>
          <w:lang w:eastAsia="en-GB"/>
        </w:rPr>
      </w:pPr>
      <w:hyperlink w:anchor="_Toc130665137" w:history="1">
        <w:r w:rsidR="00E521E3" w:rsidRPr="00F373E0">
          <w:rPr>
            <w:rStyle w:val="Hyperlink"/>
            <w:noProof/>
          </w:rPr>
          <w:t>I.12. Applicable law and settlement of disputes</w:t>
        </w:r>
        <w:r w:rsidR="00E521E3">
          <w:rPr>
            <w:noProof/>
            <w:webHidden/>
          </w:rPr>
          <w:tab/>
        </w:r>
        <w:r w:rsidR="00E521E3">
          <w:rPr>
            <w:noProof/>
            <w:webHidden/>
          </w:rPr>
          <w:fldChar w:fldCharType="begin"/>
        </w:r>
        <w:r w:rsidR="00E521E3">
          <w:rPr>
            <w:noProof/>
            <w:webHidden/>
          </w:rPr>
          <w:instrText xml:space="preserve"> PAGEREF _Toc130665137 \h </w:instrText>
        </w:r>
        <w:r w:rsidR="00E521E3">
          <w:rPr>
            <w:noProof/>
            <w:webHidden/>
          </w:rPr>
        </w:r>
        <w:r w:rsidR="00E521E3">
          <w:rPr>
            <w:noProof/>
            <w:webHidden/>
          </w:rPr>
          <w:fldChar w:fldCharType="separate"/>
        </w:r>
        <w:r w:rsidR="00E521E3">
          <w:rPr>
            <w:noProof/>
            <w:webHidden/>
          </w:rPr>
          <w:t>13</w:t>
        </w:r>
        <w:r w:rsidR="00E521E3">
          <w:rPr>
            <w:noProof/>
            <w:webHidden/>
          </w:rPr>
          <w:fldChar w:fldCharType="end"/>
        </w:r>
      </w:hyperlink>
    </w:p>
    <w:p w14:paraId="3673F4EA" w14:textId="005A0A7E" w:rsidR="00E521E3" w:rsidRDefault="007A44CE">
      <w:pPr>
        <w:pStyle w:val="TOC2"/>
        <w:rPr>
          <w:rFonts w:asciiTheme="minorHAnsi" w:eastAsiaTheme="minorEastAsia" w:hAnsiTheme="minorHAnsi" w:cstheme="minorBidi"/>
          <w:noProof/>
          <w:sz w:val="22"/>
          <w:szCs w:val="22"/>
          <w:lang w:eastAsia="en-GB"/>
        </w:rPr>
      </w:pPr>
      <w:hyperlink w:anchor="_Toc130665138" w:history="1">
        <w:r w:rsidR="00E521E3" w:rsidRPr="00F373E0">
          <w:rPr>
            <w:rStyle w:val="Hyperlink"/>
            <w:noProof/>
            <w:highlight w:val="lightGray"/>
          </w:rPr>
          <w:t>I.13. Other special conditions</w:t>
        </w:r>
        <w:r w:rsidR="00E521E3">
          <w:rPr>
            <w:noProof/>
            <w:webHidden/>
          </w:rPr>
          <w:tab/>
        </w:r>
        <w:r w:rsidR="00E521E3">
          <w:rPr>
            <w:noProof/>
            <w:webHidden/>
          </w:rPr>
          <w:fldChar w:fldCharType="begin"/>
        </w:r>
        <w:r w:rsidR="00E521E3">
          <w:rPr>
            <w:noProof/>
            <w:webHidden/>
          </w:rPr>
          <w:instrText xml:space="preserve"> PAGEREF _Toc130665138 \h </w:instrText>
        </w:r>
        <w:r w:rsidR="00E521E3">
          <w:rPr>
            <w:noProof/>
            <w:webHidden/>
          </w:rPr>
        </w:r>
        <w:r w:rsidR="00E521E3">
          <w:rPr>
            <w:noProof/>
            <w:webHidden/>
          </w:rPr>
          <w:fldChar w:fldCharType="separate"/>
        </w:r>
        <w:r w:rsidR="00E521E3">
          <w:rPr>
            <w:noProof/>
            <w:webHidden/>
          </w:rPr>
          <w:t>13</w:t>
        </w:r>
        <w:r w:rsidR="00E521E3">
          <w:rPr>
            <w:noProof/>
            <w:webHidden/>
          </w:rPr>
          <w:fldChar w:fldCharType="end"/>
        </w:r>
      </w:hyperlink>
    </w:p>
    <w:p w14:paraId="19879585" w14:textId="2C5EFFF9" w:rsidR="00E521E3" w:rsidRDefault="007A44CE">
      <w:pPr>
        <w:pStyle w:val="TOC1"/>
        <w:rPr>
          <w:rFonts w:asciiTheme="minorHAnsi" w:eastAsiaTheme="minorEastAsia" w:hAnsiTheme="minorHAnsi" w:cstheme="minorBidi"/>
          <w:caps w:val="0"/>
          <w:noProof/>
          <w:sz w:val="22"/>
          <w:szCs w:val="22"/>
          <w:lang w:eastAsia="en-GB"/>
        </w:rPr>
      </w:pPr>
      <w:hyperlink w:anchor="_Toc130665139" w:history="1">
        <w:r w:rsidR="00E521E3" w:rsidRPr="00F373E0">
          <w:rPr>
            <w:rStyle w:val="Hyperlink"/>
            <w:noProof/>
          </w:rPr>
          <w:t>II.</w:t>
        </w:r>
        <w:r w:rsidR="00E521E3">
          <w:rPr>
            <w:rFonts w:asciiTheme="minorHAnsi" w:eastAsiaTheme="minorEastAsia" w:hAnsiTheme="minorHAnsi" w:cstheme="minorBidi"/>
            <w:caps w:val="0"/>
            <w:noProof/>
            <w:sz w:val="22"/>
            <w:szCs w:val="22"/>
            <w:lang w:eastAsia="en-GB"/>
          </w:rPr>
          <w:tab/>
        </w:r>
        <w:r w:rsidR="00E521E3" w:rsidRPr="00F373E0">
          <w:rPr>
            <w:rStyle w:val="Hyperlink"/>
            <w:noProof/>
          </w:rPr>
          <w:t>GENERAL CONDITIONS FOR THE FRAMEWORK CONTRACT FOR SERVICES</w:t>
        </w:r>
        <w:r w:rsidR="00E521E3">
          <w:rPr>
            <w:noProof/>
            <w:webHidden/>
          </w:rPr>
          <w:tab/>
        </w:r>
        <w:r w:rsidR="00E521E3">
          <w:rPr>
            <w:noProof/>
            <w:webHidden/>
          </w:rPr>
          <w:fldChar w:fldCharType="begin"/>
        </w:r>
        <w:r w:rsidR="00E521E3">
          <w:rPr>
            <w:noProof/>
            <w:webHidden/>
          </w:rPr>
          <w:instrText xml:space="preserve"> PAGEREF _Toc130665139 \h </w:instrText>
        </w:r>
        <w:r w:rsidR="00E521E3">
          <w:rPr>
            <w:noProof/>
            <w:webHidden/>
          </w:rPr>
        </w:r>
        <w:r w:rsidR="00E521E3">
          <w:rPr>
            <w:noProof/>
            <w:webHidden/>
          </w:rPr>
          <w:fldChar w:fldCharType="separate"/>
        </w:r>
        <w:r w:rsidR="00E521E3">
          <w:rPr>
            <w:noProof/>
            <w:webHidden/>
          </w:rPr>
          <w:t>15</w:t>
        </w:r>
        <w:r w:rsidR="00E521E3">
          <w:rPr>
            <w:noProof/>
            <w:webHidden/>
          </w:rPr>
          <w:fldChar w:fldCharType="end"/>
        </w:r>
      </w:hyperlink>
    </w:p>
    <w:p w14:paraId="017FC0FF" w14:textId="7FC72B00" w:rsidR="00E521E3" w:rsidRDefault="007A44CE">
      <w:pPr>
        <w:pStyle w:val="TOC2"/>
        <w:rPr>
          <w:rFonts w:asciiTheme="minorHAnsi" w:eastAsiaTheme="minorEastAsia" w:hAnsiTheme="minorHAnsi" w:cstheme="minorBidi"/>
          <w:noProof/>
          <w:sz w:val="22"/>
          <w:szCs w:val="22"/>
          <w:lang w:eastAsia="en-GB"/>
        </w:rPr>
      </w:pPr>
      <w:hyperlink w:anchor="_Toc130665140" w:history="1">
        <w:r w:rsidR="00E521E3" w:rsidRPr="00F373E0">
          <w:rPr>
            <w:rStyle w:val="Hyperlink"/>
            <w:noProof/>
          </w:rPr>
          <w:t>II.1. Definitions</w:t>
        </w:r>
        <w:r w:rsidR="00E521E3">
          <w:rPr>
            <w:noProof/>
            <w:webHidden/>
          </w:rPr>
          <w:tab/>
        </w:r>
        <w:r w:rsidR="00E521E3">
          <w:rPr>
            <w:noProof/>
            <w:webHidden/>
          </w:rPr>
          <w:fldChar w:fldCharType="begin"/>
        </w:r>
        <w:r w:rsidR="00E521E3">
          <w:rPr>
            <w:noProof/>
            <w:webHidden/>
          </w:rPr>
          <w:instrText xml:space="preserve"> PAGEREF _Toc130665140 \h </w:instrText>
        </w:r>
        <w:r w:rsidR="00E521E3">
          <w:rPr>
            <w:noProof/>
            <w:webHidden/>
          </w:rPr>
        </w:r>
        <w:r w:rsidR="00E521E3">
          <w:rPr>
            <w:noProof/>
            <w:webHidden/>
          </w:rPr>
          <w:fldChar w:fldCharType="separate"/>
        </w:r>
        <w:r w:rsidR="00E521E3">
          <w:rPr>
            <w:noProof/>
            <w:webHidden/>
          </w:rPr>
          <w:t>15</w:t>
        </w:r>
        <w:r w:rsidR="00E521E3">
          <w:rPr>
            <w:noProof/>
            <w:webHidden/>
          </w:rPr>
          <w:fldChar w:fldCharType="end"/>
        </w:r>
      </w:hyperlink>
    </w:p>
    <w:p w14:paraId="1D1BBA86" w14:textId="5B1A879A" w:rsidR="00E521E3" w:rsidRDefault="007A44CE">
      <w:pPr>
        <w:pStyle w:val="TOC2"/>
        <w:rPr>
          <w:rFonts w:asciiTheme="minorHAnsi" w:eastAsiaTheme="minorEastAsia" w:hAnsiTheme="minorHAnsi" w:cstheme="minorBidi"/>
          <w:noProof/>
          <w:sz w:val="22"/>
          <w:szCs w:val="22"/>
          <w:lang w:eastAsia="en-GB"/>
        </w:rPr>
      </w:pPr>
      <w:hyperlink w:anchor="_Toc130665141" w:history="1">
        <w:r w:rsidR="00E521E3" w:rsidRPr="00F373E0">
          <w:rPr>
            <w:rStyle w:val="Hyperlink"/>
            <w:noProof/>
          </w:rPr>
          <w:t>II.2. Roles and responsibilities in the event of a joint tender</w:t>
        </w:r>
        <w:r w:rsidR="00E521E3">
          <w:rPr>
            <w:noProof/>
            <w:webHidden/>
          </w:rPr>
          <w:tab/>
        </w:r>
        <w:r w:rsidR="00E521E3">
          <w:rPr>
            <w:noProof/>
            <w:webHidden/>
          </w:rPr>
          <w:fldChar w:fldCharType="begin"/>
        </w:r>
        <w:r w:rsidR="00E521E3">
          <w:rPr>
            <w:noProof/>
            <w:webHidden/>
          </w:rPr>
          <w:instrText xml:space="preserve"> PAGEREF _Toc130665141 \h </w:instrText>
        </w:r>
        <w:r w:rsidR="00E521E3">
          <w:rPr>
            <w:noProof/>
            <w:webHidden/>
          </w:rPr>
        </w:r>
        <w:r w:rsidR="00E521E3">
          <w:rPr>
            <w:noProof/>
            <w:webHidden/>
          </w:rPr>
          <w:fldChar w:fldCharType="separate"/>
        </w:r>
        <w:r w:rsidR="00E521E3">
          <w:rPr>
            <w:noProof/>
            <w:webHidden/>
          </w:rPr>
          <w:t>17</w:t>
        </w:r>
        <w:r w:rsidR="00E521E3">
          <w:rPr>
            <w:noProof/>
            <w:webHidden/>
          </w:rPr>
          <w:fldChar w:fldCharType="end"/>
        </w:r>
      </w:hyperlink>
    </w:p>
    <w:p w14:paraId="4BCF6FE3" w14:textId="4D1AB3FA" w:rsidR="00E521E3" w:rsidRDefault="007A44CE">
      <w:pPr>
        <w:pStyle w:val="TOC2"/>
        <w:rPr>
          <w:rFonts w:asciiTheme="minorHAnsi" w:eastAsiaTheme="minorEastAsia" w:hAnsiTheme="minorHAnsi" w:cstheme="minorBidi"/>
          <w:noProof/>
          <w:sz w:val="22"/>
          <w:szCs w:val="22"/>
          <w:lang w:eastAsia="en-GB"/>
        </w:rPr>
      </w:pPr>
      <w:hyperlink w:anchor="_Toc130665142" w:history="1">
        <w:r w:rsidR="00E521E3" w:rsidRPr="00F373E0">
          <w:rPr>
            <w:rStyle w:val="Hyperlink"/>
            <w:noProof/>
          </w:rPr>
          <w:t>II.3. Severability</w:t>
        </w:r>
        <w:r w:rsidR="00E521E3">
          <w:rPr>
            <w:noProof/>
            <w:webHidden/>
          </w:rPr>
          <w:tab/>
        </w:r>
        <w:r w:rsidR="00E521E3">
          <w:rPr>
            <w:noProof/>
            <w:webHidden/>
          </w:rPr>
          <w:fldChar w:fldCharType="begin"/>
        </w:r>
        <w:r w:rsidR="00E521E3">
          <w:rPr>
            <w:noProof/>
            <w:webHidden/>
          </w:rPr>
          <w:instrText xml:space="preserve"> PAGEREF _Toc130665142 \h </w:instrText>
        </w:r>
        <w:r w:rsidR="00E521E3">
          <w:rPr>
            <w:noProof/>
            <w:webHidden/>
          </w:rPr>
        </w:r>
        <w:r w:rsidR="00E521E3">
          <w:rPr>
            <w:noProof/>
            <w:webHidden/>
          </w:rPr>
          <w:fldChar w:fldCharType="separate"/>
        </w:r>
        <w:r w:rsidR="00E521E3">
          <w:rPr>
            <w:noProof/>
            <w:webHidden/>
          </w:rPr>
          <w:t>17</w:t>
        </w:r>
        <w:r w:rsidR="00E521E3">
          <w:rPr>
            <w:noProof/>
            <w:webHidden/>
          </w:rPr>
          <w:fldChar w:fldCharType="end"/>
        </w:r>
      </w:hyperlink>
    </w:p>
    <w:p w14:paraId="70042833" w14:textId="5406C77A" w:rsidR="00E521E3" w:rsidRDefault="007A44CE">
      <w:pPr>
        <w:pStyle w:val="TOC2"/>
        <w:rPr>
          <w:rFonts w:asciiTheme="minorHAnsi" w:eastAsiaTheme="minorEastAsia" w:hAnsiTheme="minorHAnsi" w:cstheme="minorBidi"/>
          <w:noProof/>
          <w:sz w:val="22"/>
          <w:szCs w:val="22"/>
          <w:lang w:eastAsia="en-GB"/>
        </w:rPr>
      </w:pPr>
      <w:hyperlink w:anchor="_Toc130665143" w:history="1">
        <w:r w:rsidR="00E521E3" w:rsidRPr="00F373E0">
          <w:rPr>
            <w:rStyle w:val="Hyperlink"/>
            <w:noProof/>
          </w:rPr>
          <w:t>II.4. Provision of services</w:t>
        </w:r>
        <w:r w:rsidR="00E521E3">
          <w:rPr>
            <w:noProof/>
            <w:webHidden/>
          </w:rPr>
          <w:tab/>
        </w:r>
        <w:r w:rsidR="00E521E3">
          <w:rPr>
            <w:noProof/>
            <w:webHidden/>
          </w:rPr>
          <w:fldChar w:fldCharType="begin"/>
        </w:r>
        <w:r w:rsidR="00E521E3">
          <w:rPr>
            <w:noProof/>
            <w:webHidden/>
          </w:rPr>
          <w:instrText xml:space="preserve"> PAGEREF _Toc130665143 \h </w:instrText>
        </w:r>
        <w:r w:rsidR="00E521E3">
          <w:rPr>
            <w:noProof/>
            <w:webHidden/>
          </w:rPr>
        </w:r>
        <w:r w:rsidR="00E521E3">
          <w:rPr>
            <w:noProof/>
            <w:webHidden/>
          </w:rPr>
          <w:fldChar w:fldCharType="separate"/>
        </w:r>
        <w:r w:rsidR="00E521E3">
          <w:rPr>
            <w:noProof/>
            <w:webHidden/>
          </w:rPr>
          <w:t>17</w:t>
        </w:r>
        <w:r w:rsidR="00E521E3">
          <w:rPr>
            <w:noProof/>
            <w:webHidden/>
          </w:rPr>
          <w:fldChar w:fldCharType="end"/>
        </w:r>
      </w:hyperlink>
    </w:p>
    <w:p w14:paraId="6A870EAE" w14:textId="1D9A7E3F" w:rsidR="00E521E3" w:rsidRDefault="007A44CE">
      <w:pPr>
        <w:pStyle w:val="TOC2"/>
        <w:rPr>
          <w:rFonts w:asciiTheme="minorHAnsi" w:eastAsiaTheme="minorEastAsia" w:hAnsiTheme="minorHAnsi" w:cstheme="minorBidi"/>
          <w:noProof/>
          <w:sz w:val="22"/>
          <w:szCs w:val="22"/>
          <w:lang w:eastAsia="en-GB"/>
        </w:rPr>
      </w:pPr>
      <w:hyperlink w:anchor="_Toc130665144" w:history="1">
        <w:r w:rsidR="00E521E3" w:rsidRPr="00F373E0">
          <w:rPr>
            <w:rStyle w:val="Hyperlink"/>
            <w:noProof/>
          </w:rPr>
          <w:t>II.5. Communication between the parties</w:t>
        </w:r>
        <w:r w:rsidR="00E521E3">
          <w:rPr>
            <w:noProof/>
            <w:webHidden/>
          </w:rPr>
          <w:tab/>
        </w:r>
        <w:r w:rsidR="00E521E3">
          <w:rPr>
            <w:noProof/>
            <w:webHidden/>
          </w:rPr>
          <w:fldChar w:fldCharType="begin"/>
        </w:r>
        <w:r w:rsidR="00E521E3">
          <w:rPr>
            <w:noProof/>
            <w:webHidden/>
          </w:rPr>
          <w:instrText xml:space="preserve"> PAGEREF _Toc130665144 \h </w:instrText>
        </w:r>
        <w:r w:rsidR="00E521E3">
          <w:rPr>
            <w:noProof/>
            <w:webHidden/>
          </w:rPr>
        </w:r>
        <w:r w:rsidR="00E521E3">
          <w:rPr>
            <w:noProof/>
            <w:webHidden/>
          </w:rPr>
          <w:fldChar w:fldCharType="separate"/>
        </w:r>
        <w:r w:rsidR="00E521E3">
          <w:rPr>
            <w:noProof/>
            <w:webHidden/>
          </w:rPr>
          <w:t>19</w:t>
        </w:r>
        <w:r w:rsidR="00E521E3">
          <w:rPr>
            <w:noProof/>
            <w:webHidden/>
          </w:rPr>
          <w:fldChar w:fldCharType="end"/>
        </w:r>
      </w:hyperlink>
    </w:p>
    <w:p w14:paraId="5A4B279D" w14:textId="1D6CD807" w:rsidR="00E521E3" w:rsidRDefault="007A44CE">
      <w:pPr>
        <w:pStyle w:val="TOC2"/>
        <w:rPr>
          <w:rFonts w:asciiTheme="minorHAnsi" w:eastAsiaTheme="minorEastAsia" w:hAnsiTheme="minorHAnsi" w:cstheme="minorBidi"/>
          <w:noProof/>
          <w:sz w:val="22"/>
          <w:szCs w:val="22"/>
          <w:lang w:eastAsia="en-GB"/>
        </w:rPr>
      </w:pPr>
      <w:hyperlink w:anchor="_Toc130665145" w:history="1">
        <w:r w:rsidR="00E521E3" w:rsidRPr="00F373E0">
          <w:rPr>
            <w:rStyle w:val="Hyperlink"/>
            <w:noProof/>
          </w:rPr>
          <w:t>II.6. Liability</w:t>
        </w:r>
        <w:r w:rsidR="00E521E3">
          <w:rPr>
            <w:noProof/>
            <w:webHidden/>
          </w:rPr>
          <w:tab/>
        </w:r>
        <w:r w:rsidR="00E521E3">
          <w:rPr>
            <w:noProof/>
            <w:webHidden/>
          </w:rPr>
          <w:fldChar w:fldCharType="begin"/>
        </w:r>
        <w:r w:rsidR="00E521E3">
          <w:rPr>
            <w:noProof/>
            <w:webHidden/>
          </w:rPr>
          <w:instrText xml:space="preserve"> PAGEREF _Toc130665145 \h </w:instrText>
        </w:r>
        <w:r w:rsidR="00E521E3">
          <w:rPr>
            <w:noProof/>
            <w:webHidden/>
          </w:rPr>
        </w:r>
        <w:r w:rsidR="00E521E3">
          <w:rPr>
            <w:noProof/>
            <w:webHidden/>
          </w:rPr>
          <w:fldChar w:fldCharType="separate"/>
        </w:r>
        <w:r w:rsidR="00E521E3">
          <w:rPr>
            <w:noProof/>
            <w:webHidden/>
          </w:rPr>
          <w:t>21</w:t>
        </w:r>
        <w:r w:rsidR="00E521E3">
          <w:rPr>
            <w:noProof/>
            <w:webHidden/>
          </w:rPr>
          <w:fldChar w:fldCharType="end"/>
        </w:r>
      </w:hyperlink>
    </w:p>
    <w:p w14:paraId="103B9C49" w14:textId="24429848" w:rsidR="00E521E3" w:rsidRDefault="007A44CE">
      <w:pPr>
        <w:pStyle w:val="TOC2"/>
        <w:rPr>
          <w:rFonts w:asciiTheme="minorHAnsi" w:eastAsiaTheme="minorEastAsia" w:hAnsiTheme="minorHAnsi" w:cstheme="minorBidi"/>
          <w:noProof/>
          <w:sz w:val="22"/>
          <w:szCs w:val="22"/>
          <w:lang w:eastAsia="en-GB"/>
        </w:rPr>
      </w:pPr>
      <w:hyperlink w:anchor="_Toc130665146" w:history="1">
        <w:r w:rsidR="00E521E3" w:rsidRPr="00F373E0">
          <w:rPr>
            <w:rStyle w:val="Hyperlink"/>
            <w:noProof/>
          </w:rPr>
          <w:t>II.7. Conflict of interest and professional conflicting interests</w:t>
        </w:r>
        <w:r w:rsidR="00E521E3">
          <w:rPr>
            <w:noProof/>
            <w:webHidden/>
          </w:rPr>
          <w:tab/>
        </w:r>
        <w:r w:rsidR="00E521E3">
          <w:rPr>
            <w:noProof/>
            <w:webHidden/>
          </w:rPr>
          <w:fldChar w:fldCharType="begin"/>
        </w:r>
        <w:r w:rsidR="00E521E3">
          <w:rPr>
            <w:noProof/>
            <w:webHidden/>
          </w:rPr>
          <w:instrText xml:space="preserve"> PAGEREF _Toc130665146 \h </w:instrText>
        </w:r>
        <w:r w:rsidR="00E521E3">
          <w:rPr>
            <w:noProof/>
            <w:webHidden/>
          </w:rPr>
        </w:r>
        <w:r w:rsidR="00E521E3">
          <w:rPr>
            <w:noProof/>
            <w:webHidden/>
          </w:rPr>
          <w:fldChar w:fldCharType="separate"/>
        </w:r>
        <w:r w:rsidR="00E521E3">
          <w:rPr>
            <w:noProof/>
            <w:webHidden/>
          </w:rPr>
          <w:t>21</w:t>
        </w:r>
        <w:r w:rsidR="00E521E3">
          <w:rPr>
            <w:noProof/>
            <w:webHidden/>
          </w:rPr>
          <w:fldChar w:fldCharType="end"/>
        </w:r>
      </w:hyperlink>
    </w:p>
    <w:p w14:paraId="59E765B9" w14:textId="2355F718" w:rsidR="00E521E3" w:rsidRDefault="007A44CE">
      <w:pPr>
        <w:pStyle w:val="TOC2"/>
        <w:rPr>
          <w:rFonts w:asciiTheme="minorHAnsi" w:eastAsiaTheme="minorEastAsia" w:hAnsiTheme="minorHAnsi" w:cstheme="minorBidi"/>
          <w:noProof/>
          <w:sz w:val="22"/>
          <w:szCs w:val="22"/>
          <w:lang w:eastAsia="en-GB"/>
        </w:rPr>
      </w:pPr>
      <w:hyperlink w:anchor="_Toc130665147" w:history="1">
        <w:r w:rsidR="00E521E3" w:rsidRPr="00F373E0">
          <w:rPr>
            <w:rStyle w:val="Hyperlink"/>
            <w:noProof/>
            <w:snapToGrid w:val="0"/>
          </w:rPr>
          <w:t>II.8. Confidentiality</w:t>
        </w:r>
        <w:r w:rsidR="00E521E3">
          <w:rPr>
            <w:noProof/>
            <w:webHidden/>
          </w:rPr>
          <w:tab/>
        </w:r>
        <w:r w:rsidR="00E521E3">
          <w:rPr>
            <w:noProof/>
            <w:webHidden/>
          </w:rPr>
          <w:fldChar w:fldCharType="begin"/>
        </w:r>
        <w:r w:rsidR="00E521E3">
          <w:rPr>
            <w:noProof/>
            <w:webHidden/>
          </w:rPr>
          <w:instrText xml:space="preserve"> PAGEREF _Toc130665147 \h </w:instrText>
        </w:r>
        <w:r w:rsidR="00E521E3">
          <w:rPr>
            <w:noProof/>
            <w:webHidden/>
          </w:rPr>
        </w:r>
        <w:r w:rsidR="00E521E3">
          <w:rPr>
            <w:noProof/>
            <w:webHidden/>
          </w:rPr>
          <w:fldChar w:fldCharType="separate"/>
        </w:r>
        <w:r w:rsidR="00E521E3">
          <w:rPr>
            <w:noProof/>
            <w:webHidden/>
          </w:rPr>
          <w:t>22</w:t>
        </w:r>
        <w:r w:rsidR="00E521E3">
          <w:rPr>
            <w:noProof/>
            <w:webHidden/>
          </w:rPr>
          <w:fldChar w:fldCharType="end"/>
        </w:r>
      </w:hyperlink>
    </w:p>
    <w:p w14:paraId="1D3655CE" w14:textId="0E3BE2D5" w:rsidR="00E521E3" w:rsidRDefault="007A44CE">
      <w:pPr>
        <w:pStyle w:val="TOC2"/>
        <w:rPr>
          <w:rFonts w:asciiTheme="minorHAnsi" w:eastAsiaTheme="minorEastAsia" w:hAnsiTheme="minorHAnsi" w:cstheme="minorBidi"/>
          <w:noProof/>
          <w:sz w:val="22"/>
          <w:szCs w:val="22"/>
          <w:lang w:eastAsia="en-GB"/>
        </w:rPr>
      </w:pPr>
      <w:hyperlink w:anchor="_Toc130665148" w:history="1">
        <w:r w:rsidR="00E521E3" w:rsidRPr="00F373E0">
          <w:rPr>
            <w:rStyle w:val="Hyperlink"/>
            <w:noProof/>
          </w:rPr>
          <w:t>II.9. Processing of personal data</w:t>
        </w:r>
        <w:r w:rsidR="00E521E3">
          <w:rPr>
            <w:noProof/>
            <w:webHidden/>
          </w:rPr>
          <w:tab/>
        </w:r>
        <w:r w:rsidR="00E521E3">
          <w:rPr>
            <w:noProof/>
            <w:webHidden/>
          </w:rPr>
          <w:fldChar w:fldCharType="begin"/>
        </w:r>
        <w:r w:rsidR="00E521E3">
          <w:rPr>
            <w:noProof/>
            <w:webHidden/>
          </w:rPr>
          <w:instrText xml:space="preserve"> PAGEREF _Toc130665148 \h </w:instrText>
        </w:r>
        <w:r w:rsidR="00E521E3">
          <w:rPr>
            <w:noProof/>
            <w:webHidden/>
          </w:rPr>
        </w:r>
        <w:r w:rsidR="00E521E3">
          <w:rPr>
            <w:noProof/>
            <w:webHidden/>
          </w:rPr>
          <w:fldChar w:fldCharType="separate"/>
        </w:r>
        <w:r w:rsidR="00E521E3">
          <w:rPr>
            <w:noProof/>
            <w:webHidden/>
          </w:rPr>
          <w:t>23</w:t>
        </w:r>
        <w:r w:rsidR="00E521E3">
          <w:rPr>
            <w:noProof/>
            <w:webHidden/>
          </w:rPr>
          <w:fldChar w:fldCharType="end"/>
        </w:r>
      </w:hyperlink>
    </w:p>
    <w:p w14:paraId="48869361" w14:textId="7FB962B4" w:rsidR="00E521E3" w:rsidRDefault="007A44CE">
      <w:pPr>
        <w:pStyle w:val="TOC2"/>
        <w:rPr>
          <w:rFonts w:asciiTheme="minorHAnsi" w:eastAsiaTheme="minorEastAsia" w:hAnsiTheme="minorHAnsi" w:cstheme="minorBidi"/>
          <w:noProof/>
          <w:sz w:val="22"/>
          <w:szCs w:val="22"/>
          <w:lang w:eastAsia="en-GB"/>
        </w:rPr>
      </w:pPr>
      <w:hyperlink w:anchor="_Toc130665149" w:history="1">
        <w:r w:rsidR="00E521E3" w:rsidRPr="00F373E0">
          <w:rPr>
            <w:rStyle w:val="Hyperlink"/>
            <w:noProof/>
          </w:rPr>
          <w:t>II.10. Subcontracting</w:t>
        </w:r>
        <w:r w:rsidR="00E521E3">
          <w:rPr>
            <w:noProof/>
            <w:webHidden/>
          </w:rPr>
          <w:tab/>
        </w:r>
        <w:r w:rsidR="00E521E3">
          <w:rPr>
            <w:noProof/>
            <w:webHidden/>
          </w:rPr>
          <w:fldChar w:fldCharType="begin"/>
        </w:r>
        <w:r w:rsidR="00E521E3">
          <w:rPr>
            <w:noProof/>
            <w:webHidden/>
          </w:rPr>
          <w:instrText xml:space="preserve"> PAGEREF _Toc130665149 \h </w:instrText>
        </w:r>
        <w:r w:rsidR="00E521E3">
          <w:rPr>
            <w:noProof/>
            <w:webHidden/>
          </w:rPr>
        </w:r>
        <w:r w:rsidR="00E521E3">
          <w:rPr>
            <w:noProof/>
            <w:webHidden/>
          </w:rPr>
          <w:fldChar w:fldCharType="separate"/>
        </w:r>
        <w:r w:rsidR="00E521E3">
          <w:rPr>
            <w:noProof/>
            <w:webHidden/>
          </w:rPr>
          <w:t>25</w:t>
        </w:r>
        <w:r w:rsidR="00E521E3">
          <w:rPr>
            <w:noProof/>
            <w:webHidden/>
          </w:rPr>
          <w:fldChar w:fldCharType="end"/>
        </w:r>
      </w:hyperlink>
    </w:p>
    <w:p w14:paraId="6DD0DE61" w14:textId="6B0C9208" w:rsidR="00E521E3" w:rsidRDefault="007A44CE">
      <w:pPr>
        <w:pStyle w:val="TOC2"/>
        <w:rPr>
          <w:rFonts w:asciiTheme="minorHAnsi" w:eastAsiaTheme="minorEastAsia" w:hAnsiTheme="minorHAnsi" w:cstheme="minorBidi"/>
          <w:noProof/>
          <w:sz w:val="22"/>
          <w:szCs w:val="22"/>
          <w:lang w:eastAsia="en-GB"/>
        </w:rPr>
      </w:pPr>
      <w:hyperlink w:anchor="_Toc130665150" w:history="1">
        <w:r w:rsidR="00E521E3" w:rsidRPr="00F373E0">
          <w:rPr>
            <w:rStyle w:val="Hyperlink"/>
            <w:noProof/>
          </w:rPr>
          <w:t>II.11. Amendments</w:t>
        </w:r>
        <w:r w:rsidR="00E521E3">
          <w:rPr>
            <w:noProof/>
            <w:webHidden/>
          </w:rPr>
          <w:tab/>
        </w:r>
        <w:r w:rsidR="00E521E3">
          <w:rPr>
            <w:noProof/>
            <w:webHidden/>
          </w:rPr>
          <w:fldChar w:fldCharType="begin"/>
        </w:r>
        <w:r w:rsidR="00E521E3">
          <w:rPr>
            <w:noProof/>
            <w:webHidden/>
          </w:rPr>
          <w:instrText xml:space="preserve"> PAGEREF _Toc130665150 \h </w:instrText>
        </w:r>
        <w:r w:rsidR="00E521E3">
          <w:rPr>
            <w:noProof/>
            <w:webHidden/>
          </w:rPr>
        </w:r>
        <w:r w:rsidR="00E521E3">
          <w:rPr>
            <w:noProof/>
            <w:webHidden/>
          </w:rPr>
          <w:fldChar w:fldCharType="separate"/>
        </w:r>
        <w:r w:rsidR="00E521E3">
          <w:rPr>
            <w:noProof/>
            <w:webHidden/>
          </w:rPr>
          <w:t>26</w:t>
        </w:r>
        <w:r w:rsidR="00E521E3">
          <w:rPr>
            <w:noProof/>
            <w:webHidden/>
          </w:rPr>
          <w:fldChar w:fldCharType="end"/>
        </w:r>
      </w:hyperlink>
    </w:p>
    <w:p w14:paraId="00F02FE5" w14:textId="5939D64C" w:rsidR="00E521E3" w:rsidRDefault="007A44CE">
      <w:pPr>
        <w:pStyle w:val="TOC2"/>
        <w:rPr>
          <w:rFonts w:asciiTheme="minorHAnsi" w:eastAsiaTheme="minorEastAsia" w:hAnsiTheme="minorHAnsi" w:cstheme="minorBidi"/>
          <w:noProof/>
          <w:sz w:val="22"/>
          <w:szCs w:val="22"/>
          <w:lang w:eastAsia="en-GB"/>
        </w:rPr>
      </w:pPr>
      <w:hyperlink w:anchor="_Toc130665151" w:history="1">
        <w:r w:rsidR="00E521E3" w:rsidRPr="00F373E0">
          <w:rPr>
            <w:rStyle w:val="Hyperlink"/>
            <w:noProof/>
          </w:rPr>
          <w:t>II.12. Assignment of the contract to a third-party</w:t>
        </w:r>
        <w:r w:rsidR="00E521E3">
          <w:rPr>
            <w:noProof/>
            <w:webHidden/>
          </w:rPr>
          <w:tab/>
        </w:r>
        <w:r w:rsidR="00E521E3">
          <w:rPr>
            <w:noProof/>
            <w:webHidden/>
          </w:rPr>
          <w:fldChar w:fldCharType="begin"/>
        </w:r>
        <w:r w:rsidR="00E521E3">
          <w:rPr>
            <w:noProof/>
            <w:webHidden/>
          </w:rPr>
          <w:instrText xml:space="preserve"> PAGEREF _Toc130665151 \h </w:instrText>
        </w:r>
        <w:r w:rsidR="00E521E3">
          <w:rPr>
            <w:noProof/>
            <w:webHidden/>
          </w:rPr>
        </w:r>
        <w:r w:rsidR="00E521E3">
          <w:rPr>
            <w:noProof/>
            <w:webHidden/>
          </w:rPr>
          <w:fldChar w:fldCharType="separate"/>
        </w:r>
        <w:r w:rsidR="00E521E3">
          <w:rPr>
            <w:noProof/>
            <w:webHidden/>
          </w:rPr>
          <w:t>26</w:t>
        </w:r>
        <w:r w:rsidR="00E521E3">
          <w:rPr>
            <w:noProof/>
            <w:webHidden/>
          </w:rPr>
          <w:fldChar w:fldCharType="end"/>
        </w:r>
      </w:hyperlink>
    </w:p>
    <w:p w14:paraId="196A1306" w14:textId="384F5342" w:rsidR="00E521E3" w:rsidRDefault="007A44CE">
      <w:pPr>
        <w:pStyle w:val="TOC2"/>
        <w:rPr>
          <w:rFonts w:asciiTheme="minorHAnsi" w:eastAsiaTheme="minorEastAsia" w:hAnsiTheme="minorHAnsi" w:cstheme="minorBidi"/>
          <w:noProof/>
          <w:sz w:val="22"/>
          <w:szCs w:val="22"/>
          <w:lang w:eastAsia="en-GB"/>
        </w:rPr>
      </w:pPr>
      <w:hyperlink w:anchor="_Toc130665152" w:history="1">
        <w:r w:rsidR="00E521E3" w:rsidRPr="00F373E0">
          <w:rPr>
            <w:rStyle w:val="Hyperlink"/>
            <w:noProof/>
          </w:rPr>
          <w:t>II.13. Intellectual property rights</w:t>
        </w:r>
        <w:r w:rsidR="00E521E3">
          <w:rPr>
            <w:noProof/>
            <w:webHidden/>
          </w:rPr>
          <w:tab/>
        </w:r>
        <w:r w:rsidR="00E521E3">
          <w:rPr>
            <w:noProof/>
            <w:webHidden/>
          </w:rPr>
          <w:fldChar w:fldCharType="begin"/>
        </w:r>
        <w:r w:rsidR="00E521E3">
          <w:rPr>
            <w:noProof/>
            <w:webHidden/>
          </w:rPr>
          <w:instrText xml:space="preserve"> PAGEREF _Toc130665152 \h </w:instrText>
        </w:r>
        <w:r w:rsidR="00E521E3">
          <w:rPr>
            <w:noProof/>
            <w:webHidden/>
          </w:rPr>
        </w:r>
        <w:r w:rsidR="00E521E3">
          <w:rPr>
            <w:noProof/>
            <w:webHidden/>
          </w:rPr>
          <w:fldChar w:fldCharType="separate"/>
        </w:r>
        <w:r w:rsidR="00E521E3">
          <w:rPr>
            <w:noProof/>
            <w:webHidden/>
          </w:rPr>
          <w:t>26</w:t>
        </w:r>
        <w:r w:rsidR="00E521E3">
          <w:rPr>
            <w:noProof/>
            <w:webHidden/>
          </w:rPr>
          <w:fldChar w:fldCharType="end"/>
        </w:r>
      </w:hyperlink>
    </w:p>
    <w:p w14:paraId="156894D1" w14:textId="6C29CB21" w:rsidR="00E521E3" w:rsidRDefault="007A44CE">
      <w:pPr>
        <w:pStyle w:val="TOC2"/>
        <w:rPr>
          <w:rFonts w:asciiTheme="minorHAnsi" w:eastAsiaTheme="minorEastAsia" w:hAnsiTheme="minorHAnsi" w:cstheme="minorBidi"/>
          <w:noProof/>
          <w:sz w:val="22"/>
          <w:szCs w:val="22"/>
          <w:lang w:eastAsia="en-GB"/>
        </w:rPr>
      </w:pPr>
      <w:hyperlink w:anchor="_Toc130665153" w:history="1">
        <w:r w:rsidR="00E521E3" w:rsidRPr="00F373E0">
          <w:rPr>
            <w:rStyle w:val="Hyperlink"/>
            <w:noProof/>
          </w:rPr>
          <w:t>II.14. Force majeure</w:t>
        </w:r>
        <w:r w:rsidR="00E521E3">
          <w:rPr>
            <w:noProof/>
            <w:webHidden/>
          </w:rPr>
          <w:tab/>
        </w:r>
        <w:r w:rsidR="00E521E3">
          <w:rPr>
            <w:noProof/>
            <w:webHidden/>
          </w:rPr>
          <w:fldChar w:fldCharType="begin"/>
        </w:r>
        <w:r w:rsidR="00E521E3">
          <w:rPr>
            <w:noProof/>
            <w:webHidden/>
          </w:rPr>
          <w:instrText xml:space="preserve"> PAGEREF _Toc130665153 \h </w:instrText>
        </w:r>
        <w:r w:rsidR="00E521E3">
          <w:rPr>
            <w:noProof/>
            <w:webHidden/>
          </w:rPr>
        </w:r>
        <w:r w:rsidR="00E521E3">
          <w:rPr>
            <w:noProof/>
            <w:webHidden/>
          </w:rPr>
          <w:fldChar w:fldCharType="separate"/>
        </w:r>
        <w:r w:rsidR="00E521E3">
          <w:rPr>
            <w:noProof/>
            <w:webHidden/>
          </w:rPr>
          <w:t>31</w:t>
        </w:r>
        <w:r w:rsidR="00E521E3">
          <w:rPr>
            <w:noProof/>
            <w:webHidden/>
          </w:rPr>
          <w:fldChar w:fldCharType="end"/>
        </w:r>
      </w:hyperlink>
    </w:p>
    <w:p w14:paraId="6821C76A" w14:textId="692B6E47" w:rsidR="00E521E3" w:rsidRDefault="007A44CE">
      <w:pPr>
        <w:pStyle w:val="TOC2"/>
        <w:rPr>
          <w:rFonts w:asciiTheme="minorHAnsi" w:eastAsiaTheme="minorEastAsia" w:hAnsiTheme="minorHAnsi" w:cstheme="minorBidi"/>
          <w:noProof/>
          <w:sz w:val="22"/>
          <w:szCs w:val="22"/>
          <w:lang w:eastAsia="en-GB"/>
        </w:rPr>
      </w:pPr>
      <w:hyperlink w:anchor="_Toc130665154" w:history="1">
        <w:r w:rsidR="00E521E3" w:rsidRPr="00F373E0">
          <w:rPr>
            <w:rStyle w:val="Hyperlink"/>
            <w:noProof/>
          </w:rPr>
          <w:t>II.15. Liquidated damages</w:t>
        </w:r>
        <w:r w:rsidR="00E521E3">
          <w:rPr>
            <w:noProof/>
            <w:webHidden/>
          </w:rPr>
          <w:tab/>
        </w:r>
        <w:r w:rsidR="00E521E3">
          <w:rPr>
            <w:noProof/>
            <w:webHidden/>
          </w:rPr>
          <w:fldChar w:fldCharType="begin"/>
        </w:r>
        <w:r w:rsidR="00E521E3">
          <w:rPr>
            <w:noProof/>
            <w:webHidden/>
          </w:rPr>
          <w:instrText xml:space="preserve"> PAGEREF _Toc130665154 \h </w:instrText>
        </w:r>
        <w:r w:rsidR="00E521E3">
          <w:rPr>
            <w:noProof/>
            <w:webHidden/>
          </w:rPr>
        </w:r>
        <w:r w:rsidR="00E521E3">
          <w:rPr>
            <w:noProof/>
            <w:webHidden/>
          </w:rPr>
          <w:fldChar w:fldCharType="separate"/>
        </w:r>
        <w:r w:rsidR="00E521E3">
          <w:rPr>
            <w:noProof/>
            <w:webHidden/>
          </w:rPr>
          <w:t>31</w:t>
        </w:r>
        <w:r w:rsidR="00E521E3">
          <w:rPr>
            <w:noProof/>
            <w:webHidden/>
          </w:rPr>
          <w:fldChar w:fldCharType="end"/>
        </w:r>
      </w:hyperlink>
    </w:p>
    <w:p w14:paraId="72EC1984" w14:textId="01515F16" w:rsidR="00E521E3" w:rsidRDefault="007A44CE">
      <w:pPr>
        <w:pStyle w:val="TOC2"/>
        <w:rPr>
          <w:rFonts w:asciiTheme="minorHAnsi" w:eastAsiaTheme="minorEastAsia" w:hAnsiTheme="minorHAnsi" w:cstheme="minorBidi"/>
          <w:noProof/>
          <w:sz w:val="22"/>
          <w:szCs w:val="22"/>
          <w:lang w:eastAsia="en-GB"/>
        </w:rPr>
      </w:pPr>
      <w:hyperlink w:anchor="_Toc130665155" w:history="1">
        <w:r w:rsidR="00E521E3" w:rsidRPr="00F373E0">
          <w:rPr>
            <w:rStyle w:val="Hyperlink"/>
            <w:noProof/>
          </w:rPr>
          <w:t>II.16. Reduction in price</w:t>
        </w:r>
        <w:r w:rsidR="00E521E3">
          <w:rPr>
            <w:noProof/>
            <w:webHidden/>
          </w:rPr>
          <w:tab/>
        </w:r>
        <w:r w:rsidR="00E521E3">
          <w:rPr>
            <w:noProof/>
            <w:webHidden/>
          </w:rPr>
          <w:fldChar w:fldCharType="begin"/>
        </w:r>
        <w:r w:rsidR="00E521E3">
          <w:rPr>
            <w:noProof/>
            <w:webHidden/>
          </w:rPr>
          <w:instrText xml:space="preserve"> PAGEREF _Toc130665155 \h </w:instrText>
        </w:r>
        <w:r w:rsidR="00E521E3">
          <w:rPr>
            <w:noProof/>
            <w:webHidden/>
          </w:rPr>
        </w:r>
        <w:r w:rsidR="00E521E3">
          <w:rPr>
            <w:noProof/>
            <w:webHidden/>
          </w:rPr>
          <w:fldChar w:fldCharType="separate"/>
        </w:r>
        <w:r w:rsidR="00E521E3">
          <w:rPr>
            <w:noProof/>
            <w:webHidden/>
          </w:rPr>
          <w:t>32</w:t>
        </w:r>
        <w:r w:rsidR="00E521E3">
          <w:rPr>
            <w:noProof/>
            <w:webHidden/>
          </w:rPr>
          <w:fldChar w:fldCharType="end"/>
        </w:r>
      </w:hyperlink>
    </w:p>
    <w:p w14:paraId="669BC39A" w14:textId="129AF4A1" w:rsidR="00E521E3" w:rsidRDefault="007A44CE">
      <w:pPr>
        <w:pStyle w:val="TOC2"/>
        <w:rPr>
          <w:rFonts w:asciiTheme="minorHAnsi" w:eastAsiaTheme="minorEastAsia" w:hAnsiTheme="minorHAnsi" w:cstheme="minorBidi"/>
          <w:noProof/>
          <w:sz w:val="22"/>
          <w:szCs w:val="22"/>
          <w:lang w:eastAsia="en-GB"/>
        </w:rPr>
      </w:pPr>
      <w:hyperlink w:anchor="_Toc130665156" w:history="1">
        <w:r w:rsidR="00E521E3" w:rsidRPr="00F373E0">
          <w:rPr>
            <w:rStyle w:val="Hyperlink"/>
            <w:noProof/>
          </w:rPr>
          <w:t>II.17. Suspension of the implementation of the FWC</w:t>
        </w:r>
        <w:r w:rsidR="00E521E3">
          <w:rPr>
            <w:noProof/>
            <w:webHidden/>
          </w:rPr>
          <w:tab/>
        </w:r>
        <w:r w:rsidR="00E521E3">
          <w:rPr>
            <w:noProof/>
            <w:webHidden/>
          </w:rPr>
          <w:fldChar w:fldCharType="begin"/>
        </w:r>
        <w:r w:rsidR="00E521E3">
          <w:rPr>
            <w:noProof/>
            <w:webHidden/>
          </w:rPr>
          <w:instrText xml:space="preserve"> PAGEREF _Toc130665156 \h </w:instrText>
        </w:r>
        <w:r w:rsidR="00E521E3">
          <w:rPr>
            <w:noProof/>
            <w:webHidden/>
          </w:rPr>
        </w:r>
        <w:r w:rsidR="00E521E3">
          <w:rPr>
            <w:noProof/>
            <w:webHidden/>
          </w:rPr>
          <w:fldChar w:fldCharType="separate"/>
        </w:r>
        <w:r w:rsidR="00E521E3">
          <w:rPr>
            <w:noProof/>
            <w:webHidden/>
          </w:rPr>
          <w:t>33</w:t>
        </w:r>
        <w:r w:rsidR="00E521E3">
          <w:rPr>
            <w:noProof/>
            <w:webHidden/>
          </w:rPr>
          <w:fldChar w:fldCharType="end"/>
        </w:r>
      </w:hyperlink>
    </w:p>
    <w:p w14:paraId="00ABE575" w14:textId="5B3C6841" w:rsidR="00E521E3" w:rsidRDefault="007A44CE">
      <w:pPr>
        <w:pStyle w:val="TOC2"/>
        <w:rPr>
          <w:rFonts w:asciiTheme="minorHAnsi" w:eastAsiaTheme="minorEastAsia" w:hAnsiTheme="minorHAnsi" w:cstheme="minorBidi"/>
          <w:noProof/>
          <w:sz w:val="22"/>
          <w:szCs w:val="22"/>
          <w:lang w:eastAsia="en-GB"/>
        </w:rPr>
      </w:pPr>
      <w:hyperlink w:anchor="_Toc130665157" w:history="1">
        <w:r w:rsidR="00E521E3" w:rsidRPr="00F373E0">
          <w:rPr>
            <w:rStyle w:val="Hyperlink"/>
            <w:noProof/>
          </w:rPr>
          <w:t>II.18. Termination of the FWC</w:t>
        </w:r>
        <w:r w:rsidR="00E521E3">
          <w:rPr>
            <w:noProof/>
            <w:webHidden/>
          </w:rPr>
          <w:tab/>
        </w:r>
        <w:r w:rsidR="00E521E3">
          <w:rPr>
            <w:noProof/>
            <w:webHidden/>
          </w:rPr>
          <w:fldChar w:fldCharType="begin"/>
        </w:r>
        <w:r w:rsidR="00E521E3">
          <w:rPr>
            <w:noProof/>
            <w:webHidden/>
          </w:rPr>
          <w:instrText xml:space="preserve"> PAGEREF _Toc130665157 \h </w:instrText>
        </w:r>
        <w:r w:rsidR="00E521E3">
          <w:rPr>
            <w:noProof/>
            <w:webHidden/>
          </w:rPr>
        </w:r>
        <w:r w:rsidR="00E521E3">
          <w:rPr>
            <w:noProof/>
            <w:webHidden/>
          </w:rPr>
          <w:fldChar w:fldCharType="separate"/>
        </w:r>
        <w:r w:rsidR="00E521E3">
          <w:rPr>
            <w:noProof/>
            <w:webHidden/>
          </w:rPr>
          <w:t>34</w:t>
        </w:r>
        <w:r w:rsidR="00E521E3">
          <w:rPr>
            <w:noProof/>
            <w:webHidden/>
          </w:rPr>
          <w:fldChar w:fldCharType="end"/>
        </w:r>
      </w:hyperlink>
    </w:p>
    <w:p w14:paraId="5D8E6C4E" w14:textId="6746B4CA" w:rsidR="00E521E3" w:rsidRDefault="007A44CE">
      <w:pPr>
        <w:pStyle w:val="TOC2"/>
        <w:rPr>
          <w:rFonts w:asciiTheme="minorHAnsi" w:eastAsiaTheme="minorEastAsia" w:hAnsiTheme="minorHAnsi" w:cstheme="minorBidi"/>
          <w:noProof/>
          <w:sz w:val="22"/>
          <w:szCs w:val="22"/>
          <w:lang w:eastAsia="en-GB"/>
        </w:rPr>
      </w:pPr>
      <w:hyperlink w:anchor="_Toc130665158" w:history="1">
        <w:r w:rsidR="00E521E3" w:rsidRPr="00F373E0">
          <w:rPr>
            <w:rStyle w:val="Hyperlink"/>
            <w:noProof/>
          </w:rPr>
          <w:t>II.19. Invoices, value added tax and e-invoicing</w:t>
        </w:r>
        <w:r w:rsidR="00E521E3">
          <w:rPr>
            <w:noProof/>
            <w:webHidden/>
          </w:rPr>
          <w:tab/>
        </w:r>
        <w:r w:rsidR="00E521E3">
          <w:rPr>
            <w:noProof/>
            <w:webHidden/>
          </w:rPr>
          <w:fldChar w:fldCharType="begin"/>
        </w:r>
        <w:r w:rsidR="00E521E3">
          <w:rPr>
            <w:noProof/>
            <w:webHidden/>
          </w:rPr>
          <w:instrText xml:space="preserve"> PAGEREF _Toc130665158 \h </w:instrText>
        </w:r>
        <w:r w:rsidR="00E521E3">
          <w:rPr>
            <w:noProof/>
            <w:webHidden/>
          </w:rPr>
        </w:r>
        <w:r w:rsidR="00E521E3">
          <w:rPr>
            <w:noProof/>
            <w:webHidden/>
          </w:rPr>
          <w:fldChar w:fldCharType="separate"/>
        </w:r>
        <w:r w:rsidR="00E521E3">
          <w:rPr>
            <w:noProof/>
            <w:webHidden/>
          </w:rPr>
          <w:t>36</w:t>
        </w:r>
        <w:r w:rsidR="00E521E3">
          <w:rPr>
            <w:noProof/>
            <w:webHidden/>
          </w:rPr>
          <w:fldChar w:fldCharType="end"/>
        </w:r>
      </w:hyperlink>
    </w:p>
    <w:p w14:paraId="3BDDCC05" w14:textId="2DBD2B70" w:rsidR="00E521E3" w:rsidRDefault="007A44CE">
      <w:pPr>
        <w:pStyle w:val="TOC2"/>
        <w:rPr>
          <w:rFonts w:asciiTheme="minorHAnsi" w:eastAsiaTheme="minorEastAsia" w:hAnsiTheme="minorHAnsi" w:cstheme="minorBidi"/>
          <w:noProof/>
          <w:sz w:val="22"/>
          <w:szCs w:val="22"/>
          <w:lang w:eastAsia="en-GB"/>
        </w:rPr>
      </w:pPr>
      <w:hyperlink w:anchor="_Toc130665159" w:history="1">
        <w:r w:rsidR="00E521E3" w:rsidRPr="00F373E0">
          <w:rPr>
            <w:rStyle w:val="Hyperlink"/>
            <w:noProof/>
          </w:rPr>
          <w:t>II.20. Price revision</w:t>
        </w:r>
        <w:r w:rsidR="00E521E3">
          <w:rPr>
            <w:noProof/>
            <w:webHidden/>
          </w:rPr>
          <w:tab/>
        </w:r>
        <w:r w:rsidR="00E521E3">
          <w:rPr>
            <w:noProof/>
            <w:webHidden/>
          </w:rPr>
          <w:fldChar w:fldCharType="begin"/>
        </w:r>
        <w:r w:rsidR="00E521E3">
          <w:rPr>
            <w:noProof/>
            <w:webHidden/>
          </w:rPr>
          <w:instrText xml:space="preserve"> PAGEREF _Toc130665159 \h </w:instrText>
        </w:r>
        <w:r w:rsidR="00E521E3">
          <w:rPr>
            <w:noProof/>
            <w:webHidden/>
          </w:rPr>
        </w:r>
        <w:r w:rsidR="00E521E3">
          <w:rPr>
            <w:noProof/>
            <w:webHidden/>
          </w:rPr>
          <w:fldChar w:fldCharType="separate"/>
        </w:r>
        <w:r w:rsidR="00E521E3">
          <w:rPr>
            <w:noProof/>
            <w:webHidden/>
          </w:rPr>
          <w:t>37</w:t>
        </w:r>
        <w:r w:rsidR="00E521E3">
          <w:rPr>
            <w:noProof/>
            <w:webHidden/>
          </w:rPr>
          <w:fldChar w:fldCharType="end"/>
        </w:r>
      </w:hyperlink>
    </w:p>
    <w:p w14:paraId="46E8BF65" w14:textId="792FBC7D" w:rsidR="00E521E3" w:rsidRDefault="007A44CE">
      <w:pPr>
        <w:pStyle w:val="TOC2"/>
        <w:rPr>
          <w:rFonts w:asciiTheme="minorHAnsi" w:eastAsiaTheme="minorEastAsia" w:hAnsiTheme="minorHAnsi" w:cstheme="minorBidi"/>
          <w:noProof/>
          <w:sz w:val="22"/>
          <w:szCs w:val="22"/>
          <w:lang w:eastAsia="en-GB"/>
        </w:rPr>
      </w:pPr>
      <w:hyperlink w:anchor="_Toc130665160" w:history="1">
        <w:r w:rsidR="00E521E3" w:rsidRPr="00F373E0">
          <w:rPr>
            <w:rStyle w:val="Hyperlink"/>
            <w:noProof/>
          </w:rPr>
          <w:t>II.21. Payments and guarantees</w:t>
        </w:r>
        <w:r w:rsidR="00E521E3">
          <w:rPr>
            <w:noProof/>
            <w:webHidden/>
          </w:rPr>
          <w:tab/>
        </w:r>
        <w:r w:rsidR="00E521E3">
          <w:rPr>
            <w:noProof/>
            <w:webHidden/>
          </w:rPr>
          <w:fldChar w:fldCharType="begin"/>
        </w:r>
        <w:r w:rsidR="00E521E3">
          <w:rPr>
            <w:noProof/>
            <w:webHidden/>
          </w:rPr>
          <w:instrText xml:space="preserve"> PAGEREF _Toc130665160 \h </w:instrText>
        </w:r>
        <w:r w:rsidR="00E521E3">
          <w:rPr>
            <w:noProof/>
            <w:webHidden/>
          </w:rPr>
        </w:r>
        <w:r w:rsidR="00E521E3">
          <w:rPr>
            <w:noProof/>
            <w:webHidden/>
          </w:rPr>
          <w:fldChar w:fldCharType="separate"/>
        </w:r>
        <w:r w:rsidR="00E521E3">
          <w:rPr>
            <w:noProof/>
            <w:webHidden/>
          </w:rPr>
          <w:t>38</w:t>
        </w:r>
        <w:r w:rsidR="00E521E3">
          <w:rPr>
            <w:noProof/>
            <w:webHidden/>
          </w:rPr>
          <w:fldChar w:fldCharType="end"/>
        </w:r>
      </w:hyperlink>
    </w:p>
    <w:p w14:paraId="6A036EE3" w14:textId="3047D7B5" w:rsidR="00E521E3" w:rsidRDefault="007A44CE">
      <w:pPr>
        <w:pStyle w:val="TOC2"/>
        <w:rPr>
          <w:rFonts w:asciiTheme="minorHAnsi" w:eastAsiaTheme="minorEastAsia" w:hAnsiTheme="minorHAnsi" w:cstheme="minorBidi"/>
          <w:noProof/>
          <w:sz w:val="22"/>
          <w:szCs w:val="22"/>
          <w:lang w:eastAsia="en-GB"/>
        </w:rPr>
      </w:pPr>
      <w:hyperlink w:anchor="_Toc130665161" w:history="1">
        <w:r w:rsidR="00E521E3" w:rsidRPr="00F373E0">
          <w:rPr>
            <w:rStyle w:val="Hyperlink"/>
            <w:noProof/>
          </w:rPr>
          <w:t>II.22. Reimbursements</w:t>
        </w:r>
        <w:r w:rsidR="00E521E3">
          <w:rPr>
            <w:noProof/>
            <w:webHidden/>
          </w:rPr>
          <w:tab/>
        </w:r>
        <w:r w:rsidR="00E521E3">
          <w:rPr>
            <w:noProof/>
            <w:webHidden/>
          </w:rPr>
          <w:fldChar w:fldCharType="begin"/>
        </w:r>
        <w:r w:rsidR="00E521E3">
          <w:rPr>
            <w:noProof/>
            <w:webHidden/>
          </w:rPr>
          <w:instrText xml:space="preserve"> PAGEREF _Toc130665161 \h </w:instrText>
        </w:r>
        <w:r w:rsidR="00E521E3">
          <w:rPr>
            <w:noProof/>
            <w:webHidden/>
          </w:rPr>
        </w:r>
        <w:r w:rsidR="00E521E3">
          <w:rPr>
            <w:noProof/>
            <w:webHidden/>
          </w:rPr>
          <w:fldChar w:fldCharType="separate"/>
        </w:r>
        <w:r w:rsidR="00E521E3">
          <w:rPr>
            <w:noProof/>
            <w:webHidden/>
          </w:rPr>
          <w:t>40</w:t>
        </w:r>
        <w:r w:rsidR="00E521E3">
          <w:rPr>
            <w:noProof/>
            <w:webHidden/>
          </w:rPr>
          <w:fldChar w:fldCharType="end"/>
        </w:r>
      </w:hyperlink>
    </w:p>
    <w:p w14:paraId="20C1FB92" w14:textId="657C00C1" w:rsidR="00E521E3" w:rsidRDefault="007A44CE">
      <w:pPr>
        <w:pStyle w:val="TOC2"/>
        <w:rPr>
          <w:rFonts w:asciiTheme="minorHAnsi" w:eastAsiaTheme="minorEastAsia" w:hAnsiTheme="minorHAnsi" w:cstheme="minorBidi"/>
          <w:noProof/>
          <w:sz w:val="22"/>
          <w:szCs w:val="22"/>
          <w:lang w:eastAsia="en-GB"/>
        </w:rPr>
      </w:pPr>
      <w:hyperlink w:anchor="_Toc130665162" w:history="1">
        <w:r w:rsidR="00E521E3" w:rsidRPr="00F373E0">
          <w:rPr>
            <w:rStyle w:val="Hyperlink"/>
            <w:noProof/>
          </w:rPr>
          <w:t>II.23. Recovery</w:t>
        </w:r>
        <w:r w:rsidR="00E521E3">
          <w:rPr>
            <w:noProof/>
            <w:webHidden/>
          </w:rPr>
          <w:tab/>
        </w:r>
        <w:r w:rsidR="00E521E3">
          <w:rPr>
            <w:noProof/>
            <w:webHidden/>
          </w:rPr>
          <w:fldChar w:fldCharType="begin"/>
        </w:r>
        <w:r w:rsidR="00E521E3">
          <w:rPr>
            <w:noProof/>
            <w:webHidden/>
          </w:rPr>
          <w:instrText xml:space="preserve"> PAGEREF _Toc130665162 \h </w:instrText>
        </w:r>
        <w:r w:rsidR="00E521E3">
          <w:rPr>
            <w:noProof/>
            <w:webHidden/>
          </w:rPr>
        </w:r>
        <w:r w:rsidR="00E521E3">
          <w:rPr>
            <w:noProof/>
            <w:webHidden/>
          </w:rPr>
          <w:fldChar w:fldCharType="separate"/>
        </w:r>
        <w:r w:rsidR="00E521E3">
          <w:rPr>
            <w:noProof/>
            <w:webHidden/>
          </w:rPr>
          <w:t>41</w:t>
        </w:r>
        <w:r w:rsidR="00E521E3">
          <w:rPr>
            <w:noProof/>
            <w:webHidden/>
          </w:rPr>
          <w:fldChar w:fldCharType="end"/>
        </w:r>
      </w:hyperlink>
    </w:p>
    <w:p w14:paraId="4CDCC23E" w14:textId="700E7622" w:rsidR="00E521E3" w:rsidRDefault="007A44CE">
      <w:pPr>
        <w:pStyle w:val="TOC2"/>
        <w:rPr>
          <w:rFonts w:asciiTheme="minorHAnsi" w:eastAsiaTheme="minorEastAsia" w:hAnsiTheme="minorHAnsi" w:cstheme="minorBidi"/>
          <w:noProof/>
          <w:sz w:val="22"/>
          <w:szCs w:val="22"/>
          <w:lang w:eastAsia="en-GB"/>
        </w:rPr>
      </w:pPr>
      <w:hyperlink w:anchor="_Toc130665163" w:history="1">
        <w:r w:rsidR="00E521E3" w:rsidRPr="00F373E0">
          <w:rPr>
            <w:rStyle w:val="Hyperlink"/>
            <w:noProof/>
          </w:rPr>
          <w:t>II.24. Checks and audits</w:t>
        </w:r>
        <w:r w:rsidR="00E521E3">
          <w:rPr>
            <w:noProof/>
            <w:webHidden/>
          </w:rPr>
          <w:tab/>
        </w:r>
        <w:r w:rsidR="00E521E3">
          <w:rPr>
            <w:noProof/>
            <w:webHidden/>
          </w:rPr>
          <w:fldChar w:fldCharType="begin"/>
        </w:r>
        <w:r w:rsidR="00E521E3">
          <w:rPr>
            <w:noProof/>
            <w:webHidden/>
          </w:rPr>
          <w:instrText xml:space="preserve"> PAGEREF _Toc130665163 \h </w:instrText>
        </w:r>
        <w:r w:rsidR="00E521E3">
          <w:rPr>
            <w:noProof/>
            <w:webHidden/>
          </w:rPr>
        </w:r>
        <w:r w:rsidR="00E521E3">
          <w:rPr>
            <w:noProof/>
            <w:webHidden/>
          </w:rPr>
          <w:fldChar w:fldCharType="separate"/>
        </w:r>
        <w:r w:rsidR="00E521E3">
          <w:rPr>
            <w:noProof/>
            <w:webHidden/>
          </w:rPr>
          <w:t>42</w:t>
        </w:r>
        <w:r w:rsidR="00E521E3">
          <w:rPr>
            <w:noProof/>
            <w:webHidden/>
          </w:rPr>
          <w:fldChar w:fldCharType="end"/>
        </w:r>
      </w:hyperlink>
    </w:p>
    <w:p w14:paraId="4C1492D3" w14:textId="29B4B050" w:rsidR="00E521E3" w:rsidRDefault="007A44CE">
      <w:pPr>
        <w:pStyle w:val="TOC1"/>
        <w:rPr>
          <w:rFonts w:asciiTheme="minorHAnsi" w:eastAsiaTheme="minorEastAsia" w:hAnsiTheme="minorHAnsi" w:cstheme="minorBidi"/>
          <w:caps w:val="0"/>
          <w:noProof/>
          <w:sz w:val="22"/>
          <w:szCs w:val="22"/>
          <w:lang w:eastAsia="en-GB"/>
        </w:rPr>
      </w:pPr>
      <w:hyperlink w:anchor="_Toc130665164" w:history="1">
        <w:r w:rsidR="00E521E3" w:rsidRPr="00F373E0">
          <w:rPr>
            <w:rStyle w:val="Hyperlink"/>
            <w:noProof/>
          </w:rPr>
          <w:t>SPECIFIC CONTRACT</w:t>
        </w:r>
        <w:r w:rsidR="00E521E3">
          <w:rPr>
            <w:noProof/>
            <w:webHidden/>
          </w:rPr>
          <w:tab/>
        </w:r>
        <w:r w:rsidR="00E521E3">
          <w:rPr>
            <w:noProof/>
            <w:webHidden/>
          </w:rPr>
          <w:fldChar w:fldCharType="begin"/>
        </w:r>
        <w:r w:rsidR="00E521E3">
          <w:rPr>
            <w:noProof/>
            <w:webHidden/>
          </w:rPr>
          <w:instrText xml:space="preserve"> PAGEREF _Toc130665164 \h </w:instrText>
        </w:r>
        <w:r w:rsidR="00E521E3">
          <w:rPr>
            <w:noProof/>
            <w:webHidden/>
          </w:rPr>
        </w:r>
        <w:r w:rsidR="00E521E3">
          <w:rPr>
            <w:noProof/>
            <w:webHidden/>
          </w:rPr>
          <w:fldChar w:fldCharType="separate"/>
        </w:r>
        <w:r w:rsidR="00E521E3">
          <w:rPr>
            <w:noProof/>
            <w:webHidden/>
          </w:rPr>
          <w:t>45</w:t>
        </w:r>
        <w:r w:rsidR="00E521E3">
          <w:rPr>
            <w:noProof/>
            <w:webHidden/>
          </w:rPr>
          <w:fldChar w:fldCharType="end"/>
        </w:r>
      </w:hyperlink>
    </w:p>
    <w:p w14:paraId="3AFD84E3" w14:textId="713505DA" w:rsidR="00AF6234" w:rsidRPr="00AF6234" w:rsidRDefault="00AF6234" w:rsidP="00AF6234">
      <w:r>
        <w:rPr>
          <w:sz w:val="22"/>
          <w:szCs w:val="22"/>
        </w:rPr>
        <w:fldChar w:fldCharType="end"/>
      </w:r>
    </w:p>
    <w:p w14:paraId="3AFD84E4" w14:textId="77777777" w:rsidR="00AF6234" w:rsidRDefault="00AF6234" w:rsidP="00AF6234">
      <w:pPr>
        <w:rPr>
          <w:sz w:val="22"/>
          <w:szCs w:val="22"/>
        </w:rPr>
        <w:sectPr w:rsidR="00AF6234" w:rsidSect="00521C90">
          <w:pgSz w:w="11906" w:h="16838"/>
          <w:pgMar w:top="1247" w:right="1418" w:bottom="1418" w:left="1418" w:header="567" w:footer="567" w:gutter="0"/>
          <w:cols w:space="720"/>
          <w:docGrid w:linePitch="326"/>
        </w:sectPr>
      </w:pPr>
    </w:p>
    <w:p w14:paraId="3AFD84E5" w14:textId="77777777" w:rsidR="006712C1" w:rsidRDefault="000A0B30" w:rsidP="001F1712">
      <w:pPr>
        <w:pStyle w:val="Heading1"/>
        <w:spacing w:after="600"/>
      </w:pPr>
      <w:bookmarkStart w:id="5" w:name="_Toc130665125"/>
      <w:r w:rsidRPr="006324B2">
        <w:t>Special Conditions</w:t>
      </w:r>
      <w:bookmarkEnd w:id="2"/>
      <w:bookmarkEnd w:id="3"/>
      <w:bookmarkEnd w:id="4"/>
      <w:bookmarkEnd w:id="5"/>
    </w:p>
    <w:p w14:paraId="3AFD84E6" w14:textId="77777777" w:rsidR="002B4201" w:rsidRPr="00FD5C90" w:rsidRDefault="002B4201" w:rsidP="00CD2832">
      <w:pPr>
        <w:pStyle w:val="Heading2"/>
      </w:pPr>
      <w:bookmarkStart w:id="6" w:name="_Toc410815967"/>
      <w:bookmarkStart w:id="7" w:name="_Toc410827366"/>
      <w:bookmarkStart w:id="8" w:name="_Toc410827745"/>
      <w:bookmarkStart w:id="9" w:name="_Toc130665126"/>
      <w:r w:rsidRPr="00FD5C90">
        <w:t>Order of priorit</w:t>
      </w:r>
      <w:r w:rsidR="00A07728" w:rsidRPr="00FD5C90">
        <w:t>y of provisions</w:t>
      </w:r>
      <w:bookmarkEnd w:id="6"/>
      <w:bookmarkEnd w:id="7"/>
      <w:bookmarkEnd w:id="8"/>
      <w:bookmarkEnd w:id="9"/>
    </w:p>
    <w:p w14:paraId="3AFD84E7" w14:textId="77777777" w:rsidR="00F773CF" w:rsidRPr="00F773CF" w:rsidRDefault="00E45AE5" w:rsidP="006324B2">
      <w:pPr>
        <w:suppressAutoHyphens/>
        <w:spacing w:before="100" w:beforeAutospacing="1" w:after="100" w:afterAutospacing="1"/>
        <w:jc w:val="both"/>
      </w:pPr>
      <w:r w:rsidRPr="003C57E1">
        <w:t>I</w:t>
      </w:r>
      <w:r w:rsidR="00515920">
        <w:t>f there is any</w:t>
      </w:r>
      <w:r w:rsidRPr="003C57E1">
        <w:t xml:space="preserve"> conflict between different </w:t>
      </w:r>
      <w:r w:rsidR="006F5005" w:rsidRPr="003C57E1">
        <w:t>provisions</w:t>
      </w:r>
      <w:r w:rsidRPr="003C57E1">
        <w:t xml:space="preserve"> in this FWC, the following rules must </w:t>
      </w:r>
      <w:r w:rsidR="00E07E16">
        <w:t xml:space="preserve">be </w:t>
      </w:r>
      <w:r w:rsidRPr="003C57E1">
        <w:t>appl</w:t>
      </w:r>
      <w:r w:rsidR="00E07E16">
        <w:t>ied</w:t>
      </w:r>
      <w:r w:rsidRPr="003C57E1">
        <w:t>:</w:t>
      </w:r>
    </w:p>
    <w:p w14:paraId="3AFD84E8" w14:textId="77777777" w:rsidR="009F3D21" w:rsidRDefault="00F773CF" w:rsidP="00037C55">
      <w:pPr>
        <w:numPr>
          <w:ilvl w:val="0"/>
          <w:numId w:val="8"/>
        </w:numPr>
        <w:spacing w:before="100" w:beforeAutospacing="1" w:after="100" w:afterAutospacing="1"/>
        <w:jc w:val="both"/>
      </w:pPr>
      <w:r w:rsidRPr="007D129C">
        <w:t xml:space="preserve">The </w:t>
      </w:r>
      <w:r w:rsidR="006F5005">
        <w:t>provision</w:t>
      </w:r>
      <w:r w:rsidRPr="007D129C">
        <w:t xml:space="preserve">s set out in the special conditions take precedence over those in the other parts of the </w:t>
      </w:r>
      <w:r>
        <w:t>FWC</w:t>
      </w:r>
      <w:r w:rsidRPr="007D129C">
        <w:t>.</w:t>
      </w:r>
    </w:p>
    <w:p w14:paraId="3AFD84E9" w14:textId="77777777" w:rsidR="00F773CF" w:rsidRPr="007D129C" w:rsidRDefault="00F773CF" w:rsidP="00037C55">
      <w:pPr>
        <w:numPr>
          <w:ilvl w:val="0"/>
          <w:numId w:val="8"/>
        </w:numPr>
        <w:spacing w:before="100" w:beforeAutospacing="1" w:after="100" w:afterAutospacing="1"/>
        <w:jc w:val="both"/>
      </w:pPr>
      <w:r w:rsidRPr="007D129C">
        <w:t xml:space="preserve">The </w:t>
      </w:r>
      <w:r w:rsidR="006F5005">
        <w:t>provisions</w:t>
      </w:r>
      <w:r w:rsidR="006F5005" w:rsidRPr="007D129C">
        <w:t xml:space="preserve"> </w:t>
      </w:r>
      <w:r w:rsidRPr="007D129C">
        <w:t xml:space="preserve">set out in the general conditions take precedence over those in the </w:t>
      </w:r>
      <w:r w:rsidRPr="00937BC6">
        <w:rPr>
          <w:i/>
        </w:rPr>
        <w:t>order form</w:t>
      </w:r>
      <w:r w:rsidRPr="007D129C">
        <w:t xml:space="preserve"> and specific contract </w:t>
      </w:r>
      <w:r w:rsidR="001451E0">
        <w:t>(Annex III)</w:t>
      </w:r>
    </w:p>
    <w:p w14:paraId="3AFD84EA" w14:textId="77777777" w:rsidR="009F3D21" w:rsidRDefault="00F773CF" w:rsidP="00037C55">
      <w:pPr>
        <w:numPr>
          <w:ilvl w:val="0"/>
          <w:numId w:val="8"/>
        </w:numPr>
        <w:spacing w:before="100" w:beforeAutospacing="1" w:after="100" w:afterAutospacing="1"/>
        <w:jc w:val="both"/>
      </w:pPr>
      <w:r w:rsidRPr="007D129C">
        <w:t xml:space="preserve">The </w:t>
      </w:r>
      <w:r w:rsidR="006F5005">
        <w:t>provision</w:t>
      </w:r>
      <w:r w:rsidR="006F5005" w:rsidRPr="007D129C">
        <w:t xml:space="preserve">s </w:t>
      </w:r>
      <w:r w:rsidRPr="007D129C">
        <w:t xml:space="preserve">set out in the </w:t>
      </w:r>
      <w:r w:rsidRPr="00937BC6">
        <w:rPr>
          <w:i/>
        </w:rPr>
        <w:t>order form</w:t>
      </w:r>
      <w:r w:rsidRPr="007D129C">
        <w:t xml:space="preserve"> and specific contract </w:t>
      </w:r>
      <w:r w:rsidR="001451E0">
        <w:t xml:space="preserve">(Annex III) </w:t>
      </w:r>
      <w:r w:rsidRPr="007D129C">
        <w:t>take precedence over those in the other annexes.</w:t>
      </w:r>
    </w:p>
    <w:p w14:paraId="3AFD84EB" w14:textId="77777777" w:rsidR="00F773CF" w:rsidRPr="00605230" w:rsidRDefault="00F773CF" w:rsidP="00037C55">
      <w:pPr>
        <w:numPr>
          <w:ilvl w:val="0"/>
          <w:numId w:val="8"/>
        </w:numPr>
        <w:spacing w:before="100" w:beforeAutospacing="1" w:after="100" w:afterAutospacing="1"/>
        <w:jc w:val="both"/>
      </w:pPr>
      <w:r w:rsidRPr="007D129C">
        <w:t xml:space="preserve">The </w:t>
      </w:r>
      <w:r w:rsidR="006F5005">
        <w:t>provisions</w:t>
      </w:r>
      <w:r w:rsidR="006F5005" w:rsidRPr="007D129C">
        <w:t xml:space="preserve"> </w:t>
      </w:r>
      <w:r w:rsidRPr="007D129C">
        <w:t xml:space="preserve">set out in the tender specifications (Annex I) take precedence over those </w:t>
      </w:r>
      <w:r w:rsidRPr="00605230">
        <w:t>in the tender (Annex II).</w:t>
      </w:r>
    </w:p>
    <w:p w14:paraId="3AFD84EC" w14:textId="77777777" w:rsidR="009F3D21" w:rsidRPr="00605230" w:rsidRDefault="00F773CF" w:rsidP="00037C55">
      <w:pPr>
        <w:numPr>
          <w:ilvl w:val="0"/>
          <w:numId w:val="8"/>
        </w:numPr>
        <w:spacing w:before="100" w:beforeAutospacing="1" w:after="100" w:afterAutospacing="1"/>
        <w:jc w:val="both"/>
      </w:pPr>
      <w:r w:rsidRPr="00605230">
        <w:t xml:space="preserve">The </w:t>
      </w:r>
      <w:r w:rsidR="006F5005" w:rsidRPr="00605230">
        <w:t xml:space="preserve">provisions </w:t>
      </w:r>
      <w:r w:rsidRPr="00605230">
        <w:t>set out in the FWC take precedence over those in the specific contracts.</w:t>
      </w:r>
    </w:p>
    <w:p w14:paraId="3AFD84ED" w14:textId="1A2E3E14" w:rsidR="009F3D21" w:rsidRPr="00605230" w:rsidRDefault="00F773CF" w:rsidP="00037C55">
      <w:pPr>
        <w:numPr>
          <w:ilvl w:val="0"/>
          <w:numId w:val="8"/>
        </w:numPr>
        <w:spacing w:before="100" w:beforeAutospacing="1" w:after="100" w:afterAutospacing="1"/>
        <w:jc w:val="both"/>
      </w:pPr>
      <w:r w:rsidRPr="00605230">
        <w:t xml:space="preserve">The </w:t>
      </w:r>
      <w:r w:rsidR="006F5005" w:rsidRPr="00605230">
        <w:t xml:space="preserve">provisions </w:t>
      </w:r>
      <w:r w:rsidRPr="00605230">
        <w:t xml:space="preserve">set out in the specific contracts take precedence over those in the requests for </w:t>
      </w:r>
      <w:r w:rsidR="001A0E8A" w:rsidRPr="00605230">
        <w:t>specific contract</w:t>
      </w:r>
      <w:r w:rsidRPr="00605230">
        <w:t>.</w:t>
      </w:r>
    </w:p>
    <w:p w14:paraId="3AFD84EE" w14:textId="55795D3C" w:rsidR="00F773CF" w:rsidRPr="00605230" w:rsidRDefault="00F773CF" w:rsidP="00037C55">
      <w:pPr>
        <w:numPr>
          <w:ilvl w:val="0"/>
          <w:numId w:val="8"/>
        </w:numPr>
        <w:spacing w:before="100" w:beforeAutospacing="1" w:after="100" w:afterAutospacing="1"/>
        <w:jc w:val="both"/>
      </w:pPr>
      <w:r w:rsidRPr="00605230">
        <w:t xml:space="preserve">The </w:t>
      </w:r>
      <w:r w:rsidR="006F5005" w:rsidRPr="00605230">
        <w:t xml:space="preserve">provisions </w:t>
      </w:r>
      <w:r w:rsidRPr="00605230">
        <w:t xml:space="preserve">set out in the requests for </w:t>
      </w:r>
      <w:r w:rsidR="001A0E8A" w:rsidRPr="00605230">
        <w:t>specific contrac</w:t>
      </w:r>
      <w:r w:rsidR="001A3810" w:rsidRPr="00605230">
        <w:t xml:space="preserve">t </w:t>
      </w:r>
      <w:r w:rsidR="001A0E8A" w:rsidRPr="00605230">
        <w:t>t</w:t>
      </w:r>
      <w:r w:rsidRPr="00605230">
        <w:t>ake precedence over those in the specific tenders</w:t>
      </w:r>
      <w:r w:rsidR="001A0E8A" w:rsidRPr="00605230">
        <w:t>/documents submitted for a specific contract (if applicable)</w:t>
      </w:r>
      <w:r w:rsidRPr="00605230">
        <w:t xml:space="preserve">. </w:t>
      </w:r>
    </w:p>
    <w:p w14:paraId="3AFD84EF" w14:textId="77777777" w:rsidR="002E76FD" w:rsidRPr="003C57E1" w:rsidRDefault="002E76FD" w:rsidP="002E76FD">
      <w:pPr>
        <w:suppressAutoHyphens/>
        <w:spacing w:before="100" w:beforeAutospacing="1" w:after="100" w:afterAutospacing="1"/>
        <w:jc w:val="both"/>
      </w:pPr>
      <w:r w:rsidRPr="003E2688">
        <w:t>Any reference to specific contracts applies also to order forms</w:t>
      </w:r>
      <w:r w:rsidR="001F1712">
        <w:t>.</w:t>
      </w:r>
    </w:p>
    <w:p w14:paraId="3AFD84F0" w14:textId="77777777" w:rsidR="002B4201" w:rsidRPr="00222308" w:rsidRDefault="002B4201" w:rsidP="00CD2832">
      <w:pPr>
        <w:pStyle w:val="Heading2"/>
      </w:pPr>
      <w:bookmarkStart w:id="10" w:name="_Toc410815968"/>
      <w:bookmarkStart w:id="11" w:name="_Toc410827367"/>
      <w:bookmarkStart w:id="12" w:name="_Toc410827746"/>
      <w:bookmarkStart w:id="13" w:name="_Toc130665127"/>
      <w:r w:rsidRPr="00222308">
        <w:t>Subject matter</w:t>
      </w:r>
      <w:bookmarkEnd w:id="10"/>
      <w:bookmarkEnd w:id="11"/>
      <w:bookmarkEnd w:id="12"/>
      <w:bookmarkEnd w:id="13"/>
    </w:p>
    <w:p w14:paraId="3AFD84F1" w14:textId="7D6D854A" w:rsidR="00C16994" w:rsidRPr="00A40D18" w:rsidRDefault="002B4201" w:rsidP="00785B02">
      <w:pPr>
        <w:suppressAutoHyphens/>
        <w:spacing w:before="100" w:beforeAutospacing="1" w:after="100" w:afterAutospacing="1"/>
        <w:jc w:val="both"/>
      </w:pPr>
      <w:r w:rsidRPr="007D129C">
        <w:t>The</w:t>
      </w:r>
      <w:r w:rsidRPr="007D129C">
        <w:rPr>
          <w:b/>
        </w:rPr>
        <w:t xml:space="preserve"> </w:t>
      </w:r>
      <w:r w:rsidRPr="007D129C">
        <w:t>subject</w:t>
      </w:r>
      <w:r>
        <w:t xml:space="preserve"> matter</w:t>
      </w:r>
      <w:r w:rsidRPr="007D129C">
        <w:t xml:space="preserve"> of the </w:t>
      </w:r>
      <w:r>
        <w:t>FW</w:t>
      </w:r>
      <w:r w:rsidRPr="00A40D18">
        <w:t xml:space="preserve">C is </w:t>
      </w:r>
      <w:r w:rsidR="00A40D18">
        <w:t>p</w:t>
      </w:r>
      <w:r w:rsidR="00A40D18" w:rsidRPr="00A40D18">
        <w:t xml:space="preserve">rovision of </w:t>
      </w:r>
      <w:r w:rsidR="00A40D18" w:rsidRPr="00785B02">
        <w:rPr>
          <w:b/>
        </w:rPr>
        <w:t>Cyber and Information Security services</w:t>
      </w:r>
      <w:r w:rsidRPr="00A40D18">
        <w:t>.</w:t>
      </w:r>
    </w:p>
    <w:p w14:paraId="3AFD84F2" w14:textId="77777777" w:rsidR="00595109" w:rsidRPr="00A40D18" w:rsidRDefault="00190626" w:rsidP="00CD2832">
      <w:pPr>
        <w:pStyle w:val="Heading2"/>
      </w:pPr>
      <w:bookmarkStart w:id="14" w:name="_Toc431897473"/>
      <w:bookmarkStart w:id="15" w:name="_Toc410815969"/>
      <w:bookmarkStart w:id="16" w:name="_Toc410827368"/>
      <w:bookmarkStart w:id="17" w:name="_Toc410827747"/>
      <w:bookmarkStart w:id="18" w:name="_Toc130665128"/>
      <w:bookmarkEnd w:id="14"/>
      <w:r w:rsidRPr="00A40D18">
        <w:t xml:space="preserve">Entry into force and </w:t>
      </w:r>
      <w:r w:rsidR="00E07E16" w:rsidRPr="00A40D18">
        <w:t xml:space="preserve">duration </w:t>
      </w:r>
      <w:r w:rsidR="00220D67" w:rsidRPr="00A40D18">
        <w:t xml:space="preserve">of the </w:t>
      </w:r>
      <w:bookmarkEnd w:id="15"/>
      <w:bookmarkEnd w:id="16"/>
      <w:bookmarkEnd w:id="17"/>
      <w:r w:rsidR="00E07E16" w:rsidRPr="00A40D18">
        <w:t>FWC</w:t>
      </w:r>
      <w:bookmarkEnd w:id="18"/>
    </w:p>
    <w:p w14:paraId="3AFD84F3" w14:textId="03AD04B0" w:rsidR="00595109" w:rsidRPr="00A40D18" w:rsidRDefault="00595109" w:rsidP="007D129C">
      <w:pPr>
        <w:spacing w:before="100" w:beforeAutospacing="1" w:after="100" w:afterAutospacing="1"/>
        <w:ind w:left="709" w:hanging="709"/>
        <w:jc w:val="both"/>
        <w:rPr>
          <w:color w:val="000000"/>
        </w:rPr>
      </w:pPr>
      <w:r w:rsidRPr="00A40D18">
        <w:rPr>
          <w:b/>
          <w:color w:val="000000"/>
        </w:rPr>
        <w:t>I.</w:t>
      </w:r>
      <w:r w:rsidR="0025785D" w:rsidRPr="00A40D18">
        <w:rPr>
          <w:b/>
          <w:color w:val="000000"/>
        </w:rPr>
        <w:t>3</w:t>
      </w:r>
      <w:r w:rsidRPr="00A40D18">
        <w:rPr>
          <w:b/>
          <w:color w:val="000000"/>
        </w:rPr>
        <w:t>.1</w:t>
      </w:r>
      <w:r w:rsidR="00672EB7" w:rsidRPr="00A40D18">
        <w:rPr>
          <w:color w:val="000000"/>
        </w:rPr>
        <w:tab/>
        <w:t xml:space="preserve">The </w:t>
      </w:r>
      <w:r w:rsidR="00E17FFB" w:rsidRPr="00A40D18">
        <w:t xml:space="preserve">FWC </w:t>
      </w:r>
      <w:r w:rsidR="005C2AE5" w:rsidRPr="00A40D18">
        <w:rPr>
          <w:color w:val="000000"/>
        </w:rPr>
        <w:t>enters</w:t>
      </w:r>
      <w:r w:rsidR="00A40D18" w:rsidRPr="00A40D18">
        <w:rPr>
          <w:color w:val="000000"/>
        </w:rPr>
        <w:t xml:space="preserve"> into force </w:t>
      </w:r>
      <w:r w:rsidRPr="00A40D18">
        <w:rPr>
          <w:color w:val="000000"/>
        </w:rPr>
        <w:t xml:space="preserve">on the date on which </w:t>
      </w:r>
      <w:r w:rsidR="00D01A01" w:rsidRPr="00A40D18">
        <w:rPr>
          <w:color w:val="000000"/>
        </w:rPr>
        <w:t>the last party sign</w:t>
      </w:r>
      <w:r w:rsidR="003D31CB" w:rsidRPr="00A40D18">
        <w:rPr>
          <w:color w:val="000000"/>
        </w:rPr>
        <w:t>s</w:t>
      </w:r>
      <w:r w:rsidR="00D01A01" w:rsidRPr="00A40D18">
        <w:rPr>
          <w:color w:val="000000"/>
        </w:rPr>
        <w:t xml:space="preserve"> it</w:t>
      </w:r>
      <w:r w:rsidRPr="00A40D18">
        <w:rPr>
          <w:color w:val="000000"/>
        </w:rPr>
        <w:t>.</w:t>
      </w:r>
    </w:p>
    <w:p w14:paraId="3AFD84F4" w14:textId="77777777" w:rsidR="00595109" w:rsidRPr="00A40D18" w:rsidRDefault="00595109" w:rsidP="007D129C">
      <w:pPr>
        <w:suppressAutoHyphens/>
        <w:spacing w:before="100" w:beforeAutospacing="1" w:after="100" w:afterAutospacing="1"/>
        <w:ind w:left="709" w:hanging="709"/>
        <w:jc w:val="both"/>
        <w:rPr>
          <w:color w:val="000000"/>
        </w:rPr>
      </w:pPr>
      <w:r w:rsidRPr="00A40D18">
        <w:rPr>
          <w:b/>
        </w:rPr>
        <w:t>I.</w:t>
      </w:r>
      <w:r w:rsidR="0025785D" w:rsidRPr="00A40D18">
        <w:rPr>
          <w:b/>
        </w:rPr>
        <w:t>3</w:t>
      </w:r>
      <w:r w:rsidRPr="00A40D18">
        <w:rPr>
          <w:b/>
        </w:rPr>
        <w:t>.2</w:t>
      </w:r>
      <w:r w:rsidRPr="00A40D18">
        <w:rPr>
          <w:b/>
        </w:rPr>
        <w:tab/>
      </w:r>
      <w:r w:rsidR="00C71D98" w:rsidRPr="00A40D18">
        <w:t xml:space="preserve">The </w:t>
      </w:r>
      <w:r w:rsidR="00220D67" w:rsidRPr="00A40D18">
        <w:rPr>
          <w:i/>
        </w:rPr>
        <w:t>implementation</w:t>
      </w:r>
      <w:r w:rsidR="007A60A3" w:rsidRPr="00A40D18">
        <w:rPr>
          <w:i/>
        </w:rPr>
        <w:t xml:space="preserve"> </w:t>
      </w:r>
      <w:r w:rsidR="0073587A" w:rsidRPr="00A40D18">
        <w:rPr>
          <w:i/>
        </w:rPr>
        <w:t xml:space="preserve">of the </w:t>
      </w:r>
      <w:r w:rsidR="00F23A83" w:rsidRPr="00A40D18">
        <w:rPr>
          <w:i/>
        </w:rPr>
        <w:t>FWC</w:t>
      </w:r>
      <w:r w:rsidR="0073587A" w:rsidRPr="00A40D18">
        <w:t xml:space="preserve"> </w:t>
      </w:r>
      <w:r w:rsidR="007A60A3" w:rsidRPr="00A40D18">
        <w:t xml:space="preserve">cannot </w:t>
      </w:r>
      <w:r w:rsidR="00220D67" w:rsidRPr="00A40D18">
        <w:t>start</w:t>
      </w:r>
      <w:r w:rsidR="00C71D98" w:rsidRPr="00A40D18">
        <w:t xml:space="preserve"> </w:t>
      </w:r>
      <w:r w:rsidR="007A60A3" w:rsidRPr="00A40D18">
        <w:t>before</w:t>
      </w:r>
      <w:r w:rsidR="000700D9" w:rsidRPr="00A40D18">
        <w:t xml:space="preserve"> </w:t>
      </w:r>
      <w:r w:rsidR="00F23A83" w:rsidRPr="00A40D18">
        <w:t xml:space="preserve">its </w:t>
      </w:r>
      <w:r w:rsidR="000700D9" w:rsidRPr="00A40D18">
        <w:t>entry into force</w:t>
      </w:r>
      <w:r w:rsidRPr="00A40D18">
        <w:t>.</w:t>
      </w:r>
    </w:p>
    <w:p w14:paraId="3AFD84F5" w14:textId="2C664C02" w:rsidR="009F3D21" w:rsidRPr="00A40D18" w:rsidRDefault="00595109" w:rsidP="007D129C">
      <w:pPr>
        <w:suppressAutoHyphens/>
        <w:spacing w:before="100" w:beforeAutospacing="1" w:after="100" w:afterAutospacing="1"/>
        <w:ind w:left="709" w:hanging="709"/>
        <w:jc w:val="both"/>
      </w:pPr>
      <w:r w:rsidRPr="00A40D18">
        <w:rPr>
          <w:b/>
          <w:color w:val="000000"/>
        </w:rPr>
        <w:t>I.</w:t>
      </w:r>
      <w:r w:rsidR="0025785D" w:rsidRPr="00A40D18">
        <w:rPr>
          <w:b/>
          <w:color w:val="000000"/>
        </w:rPr>
        <w:t>3</w:t>
      </w:r>
      <w:r w:rsidRPr="00A40D18">
        <w:rPr>
          <w:b/>
          <w:color w:val="000000"/>
        </w:rPr>
        <w:t>.</w:t>
      </w:r>
      <w:r w:rsidRPr="00A40D18">
        <w:rPr>
          <w:b/>
        </w:rPr>
        <w:t>3</w:t>
      </w:r>
      <w:r w:rsidRPr="00A40D18">
        <w:tab/>
        <w:t xml:space="preserve">The </w:t>
      </w:r>
      <w:r w:rsidR="00E17FFB" w:rsidRPr="00A40D18">
        <w:t xml:space="preserve">FWC </w:t>
      </w:r>
      <w:r w:rsidRPr="00A40D18">
        <w:t xml:space="preserve">is concluded for a period of </w:t>
      </w:r>
      <w:r w:rsidR="00A40D18" w:rsidRPr="00A40D18">
        <w:t xml:space="preserve">48 </w:t>
      </w:r>
      <w:r w:rsidRPr="00A40D18">
        <w:t>months</w:t>
      </w:r>
      <w:r w:rsidR="009D2C90" w:rsidRPr="00A40D18">
        <w:t xml:space="preserve"> </w:t>
      </w:r>
      <w:r w:rsidRPr="00A40D18">
        <w:t xml:space="preserve">with effect </w:t>
      </w:r>
      <w:r w:rsidR="003451A3" w:rsidRPr="00A40D18">
        <w:t xml:space="preserve">from the date of </w:t>
      </w:r>
      <w:r w:rsidR="007518E7" w:rsidRPr="00A40D18">
        <w:t xml:space="preserve">its entry </w:t>
      </w:r>
      <w:r w:rsidRPr="00A40D18">
        <w:t>into force.</w:t>
      </w:r>
    </w:p>
    <w:p w14:paraId="3AFD84F6" w14:textId="77777777" w:rsidR="00595109" w:rsidRPr="00A40D18" w:rsidRDefault="00595109" w:rsidP="00EE6C7F">
      <w:pPr>
        <w:suppressAutoHyphens/>
        <w:spacing w:before="100" w:beforeAutospacing="1" w:after="100" w:afterAutospacing="1"/>
        <w:ind w:left="709" w:hanging="709"/>
        <w:jc w:val="both"/>
      </w:pPr>
      <w:r w:rsidRPr="00A40D18">
        <w:rPr>
          <w:b/>
        </w:rPr>
        <w:t>I.</w:t>
      </w:r>
      <w:r w:rsidR="0025785D" w:rsidRPr="00A40D18">
        <w:rPr>
          <w:b/>
        </w:rPr>
        <w:t>3</w:t>
      </w:r>
      <w:r w:rsidRPr="00A40D18">
        <w:rPr>
          <w:b/>
        </w:rPr>
        <w:t>.4</w:t>
      </w:r>
      <w:r w:rsidRPr="00A40D18">
        <w:tab/>
      </w:r>
      <w:r w:rsidR="00220D67" w:rsidRPr="00A40D18">
        <w:t>The</w:t>
      </w:r>
      <w:r w:rsidR="00F77060" w:rsidRPr="00A40D18">
        <w:t xml:space="preserve"> parties must sign </w:t>
      </w:r>
      <w:r w:rsidR="000260CF" w:rsidRPr="00A40D18">
        <w:t xml:space="preserve">any </w:t>
      </w:r>
      <w:r w:rsidR="00F77060" w:rsidRPr="00A40D18">
        <w:t>specific contract before the FWC expires.</w:t>
      </w:r>
    </w:p>
    <w:p w14:paraId="3AFD84F7" w14:textId="68AC0D47" w:rsidR="00595109" w:rsidRPr="007D129C" w:rsidRDefault="00595109" w:rsidP="00BB4377">
      <w:pPr>
        <w:suppressAutoHyphens/>
        <w:spacing w:before="100" w:beforeAutospacing="1" w:after="100" w:afterAutospacing="1"/>
        <w:ind w:left="709"/>
        <w:jc w:val="both"/>
      </w:pPr>
      <w:r w:rsidRPr="00A40D18">
        <w:t xml:space="preserve">The </w:t>
      </w:r>
      <w:r w:rsidR="00E17FFB" w:rsidRPr="00A40D18">
        <w:t xml:space="preserve">FWC </w:t>
      </w:r>
      <w:r w:rsidRPr="00A40D18">
        <w:t>continue</w:t>
      </w:r>
      <w:r w:rsidR="00232093" w:rsidRPr="00A40D18">
        <w:t>s</w:t>
      </w:r>
      <w:r w:rsidRPr="00A40D18">
        <w:t xml:space="preserve"> to apply to such specific contracts after its expiry</w:t>
      </w:r>
      <w:r w:rsidR="009D764F" w:rsidRPr="00A40D18">
        <w:t xml:space="preserve">. The </w:t>
      </w:r>
      <w:r w:rsidR="00060DA3" w:rsidRPr="00A40D18">
        <w:t xml:space="preserve">services relating to such specific contracts </w:t>
      </w:r>
      <w:r w:rsidR="00C71D98" w:rsidRPr="00A40D18">
        <w:t xml:space="preserve">must </w:t>
      </w:r>
      <w:r w:rsidR="009D764F" w:rsidRPr="00A40D18">
        <w:t xml:space="preserve">be </w:t>
      </w:r>
      <w:r w:rsidR="007658CC" w:rsidRPr="00A40D18">
        <w:t xml:space="preserve">performed </w:t>
      </w:r>
      <w:r w:rsidRPr="00A40D18">
        <w:t xml:space="preserve">no later than </w:t>
      </w:r>
      <w:r w:rsidR="005C2426" w:rsidRPr="00A40D18">
        <w:t>six months</w:t>
      </w:r>
      <w:r w:rsidR="005C2426">
        <w:t xml:space="preserve"> after </w:t>
      </w:r>
      <w:r w:rsidR="003F3CBF">
        <w:t>the</w:t>
      </w:r>
      <w:r w:rsidR="005C2426">
        <w:t xml:space="preserve"> expiry</w:t>
      </w:r>
      <w:r w:rsidR="003F3CBF">
        <w:t xml:space="preserve"> of the FWC</w:t>
      </w:r>
      <w:r w:rsidR="005C2426">
        <w:t>.</w:t>
      </w:r>
    </w:p>
    <w:p w14:paraId="3AFD84FA" w14:textId="77777777" w:rsidR="001F339D" w:rsidRPr="00FD4BED" w:rsidRDefault="003F410D" w:rsidP="00CD2832">
      <w:pPr>
        <w:pStyle w:val="Heading2"/>
      </w:pPr>
      <w:bookmarkStart w:id="19" w:name="_Toc410815970"/>
      <w:bookmarkStart w:id="20" w:name="_Toc410827369"/>
      <w:bookmarkStart w:id="21" w:name="_Toc410827748"/>
      <w:bookmarkStart w:id="22" w:name="_Toc130665129"/>
      <w:r w:rsidRPr="00FD4BED">
        <w:t>Appointment of the contractor and i</w:t>
      </w:r>
      <w:r w:rsidR="00F9784D" w:rsidRPr="00FD4BED">
        <w:t>mplementation</w:t>
      </w:r>
      <w:r w:rsidR="001F339D" w:rsidRPr="00FD4BED">
        <w:t xml:space="preserve"> of the </w:t>
      </w:r>
      <w:r w:rsidR="001451E0" w:rsidRPr="00FD4BED">
        <w:t>FWC</w:t>
      </w:r>
      <w:bookmarkEnd w:id="19"/>
      <w:bookmarkEnd w:id="20"/>
      <w:bookmarkEnd w:id="21"/>
      <w:bookmarkEnd w:id="22"/>
    </w:p>
    <w:p w14:paraId="3AFD84FB" w14:textId="77777777" w:rsidR="00CA3360" w:rsidRPr="00FD4BED" w:rsidRDefault="001F1712" w:rsidP="00D36D43">
      <w:pPr>
        <w:pStyle w:val="Heading3"/>
        <w:jc w:val="both"/>
      </w:pPr>
      <w:r>
        <w:t>Appointment of the contractor</w:t>
      </w:r>
    </w:p>
    <w:p w14:paraId="3AFD84FC" w14:textId="63DB3787" w:rsidR="00CA3360" w:rsidRDefault="00CA3360" w:rsidP="00CA3360">
      <w:pPr>
        <w:suppressAutoHyphens/>
        <w:spacing w:before="100" w:beforeAutospacing="1" w:after="100" w:afterAutospacing="1"/>
        <w:jc w:val="both"/>
        <w:rPr>
          <w:szCs w:val="24"/>
        </w:rPr>
      </w:pPr>
      <w:r w:rsidRPr="007D129C">
        <w:rPr>
          <w:szCs w:val="24"/>
        </w:rPr>
        <w:t xml:space="preserve">The </w:t>
      </w:r>
      <w:r>
        <w:rPr>
          <w:szCs w:val="24"/>
        </w:rPr>
        <w:t>contracting authority appoints the c</w:t>
      </w:r>
      <w:r w:rsidRPr="007D129C">
        <w:rPr>
          <w:szCs w:val="24"/>
        </w:rPr>
        <w:t>ontractor for a</w:t>
      </w:r>
      <w:r>
        <w:rPr>
          <w:szCs w:val="24"/>
        </w:rPr>
        <w:t xml:space="preserve"> </w:t>
      </w:r>
      <w:r w:rsidRPr="00A40D18">
        <w:rPr>
          <w:szCs w:val="24"/>
        </w:rPr>
        <w:t xml:space="preserve">single </w:t>
      </w:r>
      <w:r w:rsidRPr="00A40D18">
        <w:t>FWC.</w:t>
      </w:r>
    </w:p>
    <w:p w14:paraId="3AFD84FD" w14:textId="77777777" w:rsidR="00CA3360" w:rsidRPr="00405DFA" w:rsidRDefault="00CA3360" w:rsidP="00D36D43">
      <w:pPr>
        <w:pStyle w:val="Heading3"/>
      </w:pPr>
      <w:r w:rsidRPr="00405DFA">
        <w:t>Period of provision of the services</w:t>
      </w:r>
    </w:p>
    <w:p w14:paraId="3AFD84FE" w14:textId="676DC87C" w:rsidR="00355696" w:rsidRDefault="00355696" w:rsidP="00792E2F">
      <w:pPr>
        <w:suppressAutoHyphens/>
        <w:spacing w:before="100" w:beforeAutospacing="1" w:after="100" w:afterAutospacing="1"/>
        <w:jc w:val="both"/>
        <w:rPr>
          <w:szCs w:val="24"/>
        </w:rPr>
      </w:pPr>
      <w:r w:rsidRPr="007D129C">
        <w:t xml:space="preserve">The period for the </w:t>
      </w:r>
      <w:r w:rsidR="00F9784D">
        <w:t>provision</w:t>
      </w:r>
      <w:r>
        <w:t xml:space="preserve"> </w:t>
      </w:r>
      <w:r w:rsidRPr="007D129C">
        <w:t xml:space="preserve">of the </w:t>
      </w:r>
      <w:r w:rsidR="000F57BB">
        <w:t>services</w:t>
      </w:r>
      <w:r w:rsidR="006422E4">
        <w:t xml:space="preserve"> </w:t>
      </w:r>
      <w:r>
        <w:t xml:space="preserve">starts </w:t>
      </w:r>
      <w:r w:rsidRPr="007D129C">
        <w:t xml:space="preserve">to run </w:t>
      </w:r>
      <w:r w:rsidR="009D7471">
        <w:t>from</w:t>
      </w:r>
      <w:r w:rsidR="009D7471" w:rsidRPr="007D129C">
        <w:t xml:space="preserve"> </w:t>
      </w:r>
      <w:r w:rsidRPr="00A40D18">
        <w:t xml:space="preserve">the date </w:t>
      </w:r>
      <w:r w:rsidR="00FD0506" w:rsidRPr="00A40D18">
        <w:t xml:space="preserve">on which </w:t>
      </w:r>
      <w:r w:rsidR="00896126" w:rsidRPr="00A40D18">
        <w:t>the specific contract</w:t>
      </w:r>
      <w:r w:rsidR="00FD0506" w:rsidRPr="00A40D18">
        <w:t xml:space="preserve"> is signed by the last party</w:t>
      </w:r>
      <w:r w:rsidR="00A40D18">
        <w:rPr>
          <w:szCs w:val="24"/>
        </w:rPr>
        <w:t>.</w:t>
      </w:r>
    </w:p>
    <w:p w14:paraId="3AFD84FF" w14:textId="1A14F8B9" w:rsidR="001F339D" w:rsidRPr="00D54019" w:rsidRDefault="00CA3360" w:rsidP="00D36D43">
      <w:pPr>
        <w:pStyle w:val="Heading3"/>
      </w:pPr>
      <w:bookmarkStart w:id="23" w:name="_Toc410815862"/>
      <w:bookmarkEnd w:id="23"/>
      <w:r>
        <w:t xml:space="preserve">Implementation of </w:t>
      </w:r>
      <w:r w:rsidRPr="00A40D18">
        <w:t>s</w:t>
      </w:r>
      <w:r w:rsidR="001F339D" w:rsidRPr="00A40D18">
        <w:t xml:space="preserve">ingle </w:t>
      </w:r>
      <w:r w:rsidR="001451E0" w:rsidRPr="00A40D18">
        <w:t>FWC</w:t>
      </w:r>
    </w:p>
    <w:p w14:paraId="777FDEEF" w14:textId="0D27C6D1" w:rsidR="00785B02" w:rsidRDefault="00953EFB" w:rsidP="001F339D">
      <w:pPr>
        <w:suppressAutoHyphens/>
        <w:spacing w:before="100" w:beforeAutospacing="1" w:after="100" w:afterAutospacing="1"/>
        <w:jc w:val="both"/>
      </w:pPr>
      <w:r>
        <w:t>Implementation of the FWC will take place in accordance to section 1.6 of the Tender specifications.</w:t>
      </w:r>
    </w:p>
    <w:p w14:paraId="3AFD8501" w14:textId="0E4A30E6" w:rsidR="0091396F" w:rsidRDefault="00095363" w:rsidP="001F339D">
      <w:pPr>
        <w:suppressAutoHyphens/>
        <w:spacing w:before="100" w:beforeAutospacing="1" w:after="100" w:afterAutospacing="1"/>
        <w:jc w:val="both"/>
      </w:pPr>
      <w:r>
        <w:t>Finally, t</w:t>
      </w:r>
      <w:r w:rsidR="001F339D">
        <w:t xml:space="preserve">he contracting authority </w:t>
      </w:r>
      <w:r w:rsidR="00323C13">
        <w:t xml:space="preserve">orders services </w:t>
      </w:r>
      <w:r w:rsidR="00AB264E">
        <w:t xml:space="preserve">by sending the contractor </w:t>
      </w:r>
      <w:r w:rsidR="00415BF0" w:rsidRPr="00032398">
        <w:t>a</w:t>
      </w:r>
      <w:r w:rsidR="00415BF0">
        <w:t xml:space="preserve"> specific contract</w:t>
      </w:r>
      <w:r w:rsidR="00B87C66">
        <w:t>.</w:t>
      </w:r>
    </w:p>
    <w:p w14:paraId="3AFD8502" w14:textId="67AD0F59" w:rsidR="008E3E21" w:rsidRDefault="008E3E21" w:rsidP="008E3E21">
      <w:pPr>
        <w:suppressAutoHyphens/>
        <w:spacing w:before="100" w:beforeAutospacing="1" w:after="100" w:afterAutospacing="1"/>
        <w:jc w:val="both"/>
      </w:pPr>
      <w:r>
        <w:t>W</w:t>
      </w:r>
      <w:r w:rsidRPr="002714EE">
        <w:t>ithin</w:t>
      </w:r>
      <w:r>
        <w:t xml:space="preserve"> </w:t>
      </w:r>
      <w:r w:rsidR="00A40D18">
        <w:t>5</w:t>
      </w:r>
      <w:r w:rsidRPr="007D129C">
        <w:t xml:space="preserve"> working days</w:t>
      </w:r>
      <w:r>
        <w:t>, the contractor must either:</w:t>
      </w:r>
    </w:p>
    <w:p w14:paraId="3AFD8503" w14:textId="77777777" w:rsidR="008E3E21" w:rsidRDefault="008E3E21" w:rsidP="008E3E21">
      <w:pPr>
        <w:suppressAutoHyphens/>
        <w:spacing w:before="100" w:beforeAutospacing="1" w:after="100" w:afterAutospacing="1"/>
        <w:jc w:val="both"/>
      </w:pPr>
      <w:r>
        <w:t xml:space="preserve">- send </w:t>
      </w:r>
      <w:r w:rsidR="001D2593">
        <w:t xml:space="preserve">back to the contracting authority </w:t>
      </w:r>
      <w:r>
        <w:t xml:space="preserve">the specific contract </w:t>
      </w:r>
      <w:r w:rsidR="001D2593">
        <w:t>duly</w:t>
      </w:r>
      <w:r w:rsidRPr="002714EE">
        <w:t xml:space="preserve"> signed and dated</w:t>
      </w:r>
      <w:r w:rsidR="001706A9">
        <w:t xml:space="preserve"> </w:t>
      </w:r>
      <w:r>
        <w:t>or</w:t>
      </w:r>
    </w:p>
    <w:p w14:paraId="3AFD8504" w14:textId="77777777" w:rsidR="008E3E21" w:rsidRDefault="008E3E21" w:rsidP="008E3E21">
      <w:pPr>
        <w:suppressAutoHyphens/>
        <w:spacing w:before="100" w:beforeAutospacing="1" w:after="100" w:afterAutospacing="1"/>
        <w:jc w:val="both"/>
        <w:rPr>
          <w:szCs w:val="24"/>
        </w:rPr>
      </w:pPr>
      <w:r>
        <w:t xml:space="preserve">- send an explanation of </w:t>
      </w:r>
      <w:r w:rsidR="001F1712">
        <w:t>why it cannot accept the order.</w:t>
      </w:r>
    </w:p>
    <w:p w14:paraId="3AFD8505" w14:textId="77777777" w:rsidR="001F339D" w:rsidRDefault="00060DA3" w:rsidP="001F339D">
      <w:pPr>
        <w:suppressAutoHyphens/>
        <w:spacing w:before="100" w:beforeAutospacing="1" w:after="100" w:afterAutospacing="1"/>
        <w:jc w:val="both"/>
      </w:pPr>
      <w:r>
        <w:rPr>
          <w:szCs w:val="24"/>
        </w:rPr>
        <w:t xml:space="preserve">If </w:t>
      </w:r>
      <w:r w:rsidR="003260D3">
        <w:rPr>
          <w:szCs w:val="24"/>
        </w:rPr>
        <w:t xml:space="preserve">the </w:t>
      </w:r>
      <w:r w:rsidR="003260D3" w:rsidRPr="002714EE">
        <w:rPr>
          <w:szCs w:val="24"/>
        </w:rPr>
        <w:t xml:space="preserve">contractor </w:t>
      </w:r>
      <w:r w:rsidR="00684CD1" w:rsidRPr="002714EE">
        <w:rPr>
          <w:szCs w:val="24"/>
        </w:rPr>
        <w:t xml:space="preserve">repeatedly </w:t>
      </w:r>
      <w:r w:rsidR="003260D3" w:rsidRPr="002714EE">
        <w:rPr>
          <w:szCs w:val="24"/>
        </w:rPr>
        <w:t>refuses</w:t>
      </w:r>
      <w:r w:rsidR="003260D3">
        <w:rPr>
          <w:szCs w:val="24"/>
        </w:rPr>
        <w:t xml:space="preserve"> to sign the </w:t>
      </w:r>
      <w:r w:rsidR="00415BF0">
        <w:rPr>
          <w:szCs w:val="24"/>
        </w:rPr>
        <w:t>specific contract</w:t>
      </w:r>
      <w:r w:rsidR="00517BC7">
        <w:rPr>
          <w:szCs w:val="24"/>
        </w:rPr>
        <w:t>s</w:t>
      </w:r>
      <w:r w:rsidR="003260D3">
        <w:rPr>
          <w:szCs w:val="24"/>
        </w:rPr>
        <w:t xml:space="preserve"> or </w:t>
      </w:r>
      <w:r w:rsidR="00517BC7">
        <w:rPr>
          <w:szCs w:val="24"/>
        </w:rPr>
        <w:t xml:space="preserve">repeatedly </w:t>
      </w:r>
      <w:r w:rsidR="003260D3">
        <w:rPr>
          <w:szCs w:val="24"/>
        </w:rPr>
        <w:t xml:space="preserve">fails to send </w:t>
      </w:r>
      <w:r w:rsidR="00517BC7">
        <w:rPr>
          <w:szCs w:val="24"/>
        </w:rPr>
        <w:t xml:space="preserve">them </w:t>
      </w:r>
      <w:r w:rsidR="003260D3">
        <w:rPr>
          <w:szCs w:val="24"/>
        </w:rPr>
        <w:t xml:space="preserve">back </w:t>
      </w:r>
      <w:r w:rsidR="00A352A0">
        <w:rPr>
          <w:szCs w:val="24"/>
        </w:rPr>
        <w:t>o</w:t>
      </w:r>
      <w:r w:rsidR="003260D3">
        <w:rPr>
          <w:szCs w:val="24"/>
        </w:rPr>
        <w:t xml:space="preserve">n time, </w:t>
      </w:r>
      <w:r w:rsidR="00514A21">
        <w:rPr>
          <w:szCs w:val="24"/>
        </w:rPr>
        <w:t>t</w:t>
      </w:r>
      <w:r>
        <w:rPr>
          <w:szCs w:val="24"/>
        </w:rPr>
        <w:t>he</w:t>
      </w:r>
      <w:r w:rsidR="003260D3">
        <w:rPr>
          <w:szCs w:val="24"/>
        </w:rPr>
        <w:t xml:space="preserve"> </w:t>
      </w:r>
      <w:r w:rsidR="009263F5">
        <w:rPr>
          <w:szCs w:val="24"/>
        </w:rPr>
        <w:t xml:space="preserve">contractor may </w:t>
      </w:r>
      <w:r w:rsidR="003260D3">
        <w:rPr>
          <w:szCs w:val="24"/>
        </w:rPr>
        <w:t>be consider</w:t>
      </w:r>
      <w:r w:rsidR="00A352A0">
        <w:rPr>
          <w:szCs w:val="24"/>
        </w:rPr>
        <w:t>ed</w:t>
      </w:r>
      <w:r w:rsidR="003260D3">
        <w:rPr>
          <w:szCs w:val="24"/>
        </w:rPr>
        <w:t xml:space="preserve"> </w:t>
      </w:r>
      <w:r w:rsidR="003260D3" w:rsidRPr="003D5BB4">
        <w:rPr>
          <w:szCs w:val="24"/>
        </w:rPr>
        <w:t xml:space="preserve">in breach of its </w:t>
      </w:r>
      <w:r w:rsidR="003260D3" w:rsidRPr="00FC0E89">
        <w:rPr>
          <w:szCs w:val="24"/>
        </w:rPr>
        <w:t>obligations under this FWC</w:t>
      </w:r>
      <w:r w:rsidR="00880961" w:rsidRPr="00FC0E89">
        <w:rPr>
          <w:szCs w:val="24"/>
        </w:rPr>
        <w:t xml:space="preserve"> </w:t>
      </w:r>
      <w:r w:rsidR="00517BC7" w:rsidRPr="00FC0E89">
        <w:rPr>
          <w:szCs w:val="24"/>
        </w:rPr>
        <w:t xml:space="preserve">as set out in </w:t>
      </w:r>
      <w:r w:rsidR="00880961" w:rsidRPr="00FC0E89">
        <w:rPr>
          <w:szCs w:val="24"/>
        </w:rPr>
        <w:t>Article II.1</w:t>
      </w:r>
      <w:r w:rsidR="00BD46F0" w:rsidRPr="00FC0E89">
        <w:rPr>
          <w:szCs w:val="24"/>
        </w:rPr>
        <w:t>8</w:t>
      </w:r>
      <w:r w:rsidR="00880961" w:rsidRPr="00FC0E89">
        <w:rPr>
          <w:szCs w:val="24"/>
        </w:rPr>
        <w:t>.1 (</w:t>
      </w:r>
      <w:r w:rsidR="00C9497C" w:rsidRPr="00FC0E89">
        <w:rPr>
          <w:szCs w:val="24"/>
        </w:rPr>
        <w:t>c</w:t>
      </w:r>
      <w:r w:rsidR="00880961" w:rsidRPr="00FC0E89">
        <w:rPr>
          <w:szCs w:val="24"/>
        </w:rPr>
        <w:t>).</w:t>
      </w:r>
    </w:p>
    <w:p w14:paraId="3AFD8512" w14:textId="77777777" w:rsidR="00595109" w:rsidRPr="005C2426" w:rsidRDefault="00595109" w:rsidP="00CD2832">
      <w:pPr>
        <w:pStyle w:val="Heading2"/>
      </w:pPr>
      <w:bookmarkStart w:id="24" w:name="_Toc410815971"/>
      <w:bookmarkStart w:id="25" w:name="_Toc410827370"/>
      <w:bookmarkStart w:id="26" w:name="_Toc410827749"/>
      <w:bookmarkStart w:id="27" w:name="_Toc130665130"/>
      <w:r w:rsidRPr="005C2426">
        <w:t>P</w:t>
      </w:r>
      <w:r w:rsidR="005C2426">
        <w:t>rice</w:t>
      </w:r>
      <w:r w:rsidRPr="005C2426">
        <w:t>s</w:t>
      </w:r>
      <w:bookmarkEnd w:id="24"/>
      <w:bookmarkEnd w:id="25"/>
      <w:bookmarkEnd w:id="26"/>
      <w:bookmarkEnd w:id="27"/>
    </w:p>
    <w:p w14:paraId="3AFD8513" w14:textId="77777777" w:rsidR="003D5BB4" w:rsidRPr="00405DFA" w:rsidRDefault="003D5BB4" w:rsidP="00D36D43">
      <w:pPr>
        <w:pStyle w:val="Heading3"/>
      </w:pPr>
      <w:r w:rsidRPr="00405DFA">
        <w:t>Maximum amount of the FWC and maximum prices</w:t>
      </w:r>
    </w:p>
    <w:p w14:paraId="3AFD8514" w14:textId="6322E71F" w:rsidR="00D81F3E" w:rsidRPr="00A40D18" w:rsidRDefault="00412DDC" w:rsidP="003D5BB4">
      <w:pPr>
        <w:suppressAutoHyphens/>
        <w:spacing w:before="100" w:beforeAutospacing="1" w:after="100" w:afterAutospacing="1"/>
        <w:jc w:val="both"/>
      </w:pPr>
      <w:r w:rsidRPr="00A40D18">
        <w:t xml:space="preserve">The maximum amount </w:t>
      </w:r>
      <w:r w:rsidR="00276A5B" w:rsidRPr="00A40D18">
        <w:t xml:space="preserve">covering </w:t>
      </w:r>
      <w:r w:rsidR="009D2214" w:rsidRPr="00A40D18">
        <w:t xml:space="preserve">all purchases under this </w:t>
      </w:r>
      <w:r w:rsidR="00C139CD" w:rsidRPr="00A40D18">
        <w:t>FWC</w:t>
      </w:r>
      <w:r w:rsidR="00562FA9" w:rsidRPr="00A40D18">
        <w:t xml:space="preserve"> </w:t>
      </w:r>
      <w:r w:rsidR="00220D67" w:rsidRPr="00A40D18">
        <w:t>is</w:t>
      </w:r>
      <w:r w:rsidR="00802E00" w:rsidRPr="00A40D18">
        <w:t xml:space="preserve"> </w:t>
      </w:r>
      <w:r w:rsidR="00C71D98" w:rsidRPr="00A40D18">
        <w:t>EUR</w:t>
      </w:r>
      <w:r w:rsidR="00DE5044" w:rsidRPr="00A40D18">
        <w:t xml:space="preserve"> </w:t>
      </w:r>
      <w:r w:rsidR="00A40D18">
        <w:t>460.000,00 (four hundred sixty thousand)</w:t>
      </w:r>
      <w:r w:rsidRPr="00A40D18">
        <w:t xml:space="preserve">. </w:t>
      </w:r>
      <w:r w:rsidR="00C833AA" w:rsidRPr="00A40D18">
        <w:t xml:space="preserve">However, </w:t>
      </w:r>
      <w:r w:rsidR="00802E00" w:rsidRPr="00A40D18">
        <w:t>th</w:t>
      </w:r>
      <w:r w:rsidR="00775FDB" w:rsidRPr="00A40D18">
        <w:t xml:space="preserve">is does not </w:t>
      </w:r>
      <w:r w:rsidR="006F5005" w:rsidRPr="00A40D18">
        <w:t>bind</w:t>
      </w:r>
      <w:r w:rsidR="00775FDB" w:rsidRPr="00A40D18">
        <w:t xml:space="preserve"> th</w:t>
      </w:r>
      <w:r w:rsidR="00802E00" w:rsidRPr="00A40D18">
        <w:t>e contracting authority to purchase for the maximum amount.</w:t>
      </w:r>
    </w:p>
    <w:p w14:paraId="3AFD8515" w14:textId="79B12CD6" w:rsidR="00156E00" w:rsidRDefault="00595109" w:rsidP="003D5BB4">
      <w:pPr>
        <w:suppressAutoHyphens/>
        <w:spacing w:before="100" w:beforeAutospacing="1" w:after="100" w:afterAutospacing="1"/>
        <w:jc w:val="both"/>
      </w:pPr>
      <w:r w:rsidRPr="00A40D18">
        <w:t xml:space="preserve">The </w:t>
      </w:r>
      <w:r w:rsidR="00BE6556" w:rsidRPr="00A40D18">
        <w:t>maximum</w:t>
      </w:r>
      <w:r w:rsidR="0078653E" w:rsidRPr="00A40D18">
        <w:t xml:space="preserve"> </w:t>
      </w:r>
      <w:r w:rsidRPr="00A40D18">
        <w:t>prices of the services</w:t>
      </w:r>
      <w:r w:rsidR="001F5C0F" w:rsidRPr="00A40D18">
        <w:t xml:space="preserve"> </w:t>
      </w:r>
      <w:r w:rsidR="00220D67" w:rsidRPr="00A40D18">
        <w:t>are</w:t>
      </w:r>
      <w:r w:rsidR="00CC111F" w:rsidRPr="00A40D18">
        <w:t xml:space="preserve"> </w:t>
      </w:r>
      <w:r w:rsidRPr="00A40D18">
        <w:t xml:space="preserve">as listed in </w:t>
      </w:r>
      <w:r w:rsidR="00A921A5" w:rsidRPr="00A40D18">
        <w:t>Annex</w:t>
      </w:r>
      <w:r w:rsidRPr="00A40D18">
        <w:t xml:space="preserve"> II.</w:t>
      </w:r>
    </w:p>
    <w:p w14:paraId="3AFD8516" w14:textId="77777777" w:rsidR="00B85D3A" w:rsidRPr="00A40D18" w:rsidRDefault="00B85D3A" w:rsidP="00D36D43">
      <w:pPr>
        <w:pStyle w:val="Heading3"/>
      </w:pPr>
      <w:r w:rsidRPr="00A40D18">
        <w:t>Price revision</w:t>
      </w:r>
      <w:r w:rsidR="00204BB1" w:rsidRPr="00A40D18">
        <w:t xml:space="preserve"> index</w:t>
      </w:r>
    </w:p>
    <w:p w14:paraId="09D75E04" w14:textId="3761757A" w:rsidR="00095363" w:rsidRPr="008218B6" w:rsidRDefault="00095363" w:rsidP="00095363">
      <w:pPr>
        <w:suppressAutoHyphens/>
        <w:spacing w:before="100" w:beforeAutospacing="1" w:after="100" w:afterAutospacing="1"/>
        <w:jc w:val="both"/>
      </w:pPr>
      <w:r w:rsidRPr="008218B6">
        <w:t xml:space="preserve">Price revision is determined by the formula set out in Article II.20 and using the trend in the harmonised indices of consumer prices (HICP) ‘Euro area (19 countries)’ published at </w:t>
      </w:r>
      <w:hyperlink r:id="rId18" w:history="1">
        <w:r w:rsidRPr="008218B6">
          <w:rPr>
            <w:rStyle w:val="Hyperlink"/>
          </w:rPr>
          <w:t>http://ec.europa.eu/eurostat/web/hicp/data/database</w:t>
        </w:r>
      </w:hyperlink>
      <w:r w:rsidRPr="008218B6">
        <w:t xml:space="preserve"> under HICP (2015 = 100) - monthly data (</w:t>
      </w:r>
      <w:r w:rsidR="008218B6" w:rsidRPr="008218B6">
        <w:t>index) (prc_hicp_midx)</w:t>
      </w:r>
    </w:p>
    <w:p w14:paraId="3AFD8519" w14:textId="0B98DB81" w:rsidR="00824403" w:rsidRPr="00800D03" w:rsidRDefault="00824403" w:rsidP="00D36D43">
      <w:pPr>
        <w:pStyle w:val="Heading3"/>
      </w:pPr>
      <w:r w:rsidRPr="003D5BB4">
        <w:t>Reimbursement of expenses</w:t>
      </w:r>
    </w:p>
    <w:p w14:paraId="3AFD851A" w14:textId="4F3E7F95" w:rsidR="00E30B52" w:rsidRDefault="00E30B52" w:rsidP="007D129C">
      <w:pPr>
        <w:spacing w:before="100" w:beforeAutospacing="1" w:after="100" w:afterAutospacing="1"/>
        <w:jc w:val="both"/>
      </w:pPr>
      <w:r w:rsidRPr="00A40D18">
        <w:t>Reimbursement of expenses is not applicable to this FWC</w:t>
      </w:r>
      <w:r w:rsidR="00A40D18" w:rsidRPr="00A40D18">
        <w:t>.</w:t>
      </w:r>
    </w:p>
    <w:p w14:paraId="3AFD8523" w14:textId="093F33B9" w:rsidR="001F339D" w:rsidRPr="00CB1696" w:rsidRDefault="001F339D" w:rsidP="00CD2832">
      <w:pPr>
        <w:pStyle w:val="Heading2"/>
      </w:pPr>
      <w:bookmarkStart w:id="28" w:name="_Toc410815972"/>
      <w:bookmarkStart w:id="29" w:name="_Toc410827371"/>
      <w:bookmarkStart w:id="30" w:name="_Toc410827750"/>
      <w:bookmarkStart w:id="31" w:name="_Toc130665131"/>
      <w:r w:rsidRPr="00CB1696">
        <w:t>Payment arrangements</w:t>
      </w:r>
      <w:bookmarkEnd w:id="28"/>
      <w:bookmarkEnd w:id="29"/>
      <w:bookmarkEnd w:id="30"/>
      <w:bookmarkEnd w:id="31"/>
    </w:p>
    <w:p w14:paraId="3AFD8524" w14:textId="6A792BD2" w:rsidR="009B312E" w:rsidRDefault="00595109" w:rsidP="00D36D43">
      <w:pPr>
        <w:pStyle w:val="Heading3"/>
      </w:pPr>
      <w:r w:rsidRPr="007D129C">
        <w:t>Pre-financing</w:t>
      </w:r>
    </w:p>
    <w:p w14:paraId="3AFD8525" w14:textId="4F8D21C2" w:rsidR="00F82CD4" w:rsidRDefault="003A7FE7" w:rsidP="007D129C">
      <w:pPr>
        <w:spacing w:before="100" w:beforeAutospacing="1" w:after="100" w:afterAutospacing="1"/>
        <w:jc w:val="both"/>
        <w:rPr>
          <w:color w:val="000000"/>
        </w:rPr>
      </w:pPr>
      <w:r w:rsidRPr="00A40D18">
        <w:rPr>
          <w:color w:val="000000"/>
        </w:rPr>
        <w:t>Pre-financing is n</w:t>
      </w:r>
      <w:r w:rsidR="00F82CD4" w:rsidRPr="00A40D18">
        <w:rPr>
          <w:color w:val="000000"/>
        </w:rPr>
        <w:t>ot applicable</w:t>
      </w:r>
      <w:r w:rsidRPr="00A40D18">
        <w:rPr>
          <w:color w:val="000000"/>
        </w:rPr>
        <w:t xml:space="preserve"> to this FWC.</w:t>
      </w:r>
    </w:p>
    <w:p w14:paraId="7454EBA3" w14:textId="77777777" w:rsidR="00095363" w:rsidRPr="007D129C" w:rsidRDefault="00095363" w:rsidP="007D129C">
      <w:pPr>
        <w:spacing w:before="100" w:beforeAutospacing="1" w:after="100" w:afterAutospacing="1"/>
        <w:jc w:val="both"/>
        <w:rPr>
          <w:color w:val="000000"/>
        </w:rPr>
      </w:pPr>
    </w:p>
    <w:p w14:paraId="3AFD852A" w14:textId="5C1417E9" w:rsidR="00595109" w:rsidRPr="009720A2" w:rsidRDefault="00ED6E6B" w:rsidP="00D36D43">
      <w:pPr>
        <w:pStyle w:val="Heading3"/>
      </w:pPr>
      <w:r w:rsidRPr="009720A2">
        <w:t>Interim</w:t>
      </w:r>
      <w:r w:rsidR="00595109" w:rsidRPr="009720A2">
        <w:t xml:space="preserve"> payment</w:t>
      </w:r>
      <w:r w:rsidR="00EA5F9B" w:rsidRPr="009720A2">
        <w:t>s</w:t>
      </w:r>
    </w:p>
    <w:p w14:paraId="3AFD852C" w14:textId="3AC68A26" w:rsidR="00EA58A7" w:rsidRDefault="00EA58A7" w:rsidP="008F6FFD">
      <w:pPr>
        <w:spacing w:before="100" w:beforeAutospacing="1" w:after="100" w:afterAutospacing="1"/>
        <w:jc w:val="both"/>
      </w:pPr>
      <w:r w:rsidRPr="009720A2">
        <w:t xml:space="preserve">The </w:t>
      </w:r>
      <w:r w:rsidR="005A523D" w:rsidRPr="009720A2">
        <w:t>c</w:t>
      </w:r>
      <w:r w:rsidRPr="009720A2">
        <w:t xml:space="preserve">ontractor </w:t>
      </w:r>
      <w:r w:rsidR="003908C5" w:rsidRPr="009720A2">
        <w:t xml:space="preserve">(or leader in </w:t>
      </w:r>
      <w:r w:rsidR="00523A53" w:rsidRPr="009720A2">
        <w:t xml:space="preserve">the </w:t>
      </w:r>
      <w:r w:rsidR="003908C5" w:rsidRPr="009720A2">
        <w:t xml:space="preserve">case of </w:t>
      </w:r>
      <w:r w:rsidR="00111A76" w:rsidRPr="009720A2">
        <w:t xml:space="preserve">a </w:t>
      </w:r>
      <w:r w:rsidR="003908C5" w:rsidRPr="009720A2">
        <w:t xml:space="preserve">joint tender) </w:t>
      </w:r>
      <w:r w:rsidR="008F6FFD" w:rsidRPr="009720A2">
        <w:t xml:space="preserve">may </w:t>
      </w:r>
      <w:r w:rsidR="002C7D12" w:rsidRPr="009720A2">
        <w:t xml:space="preserve">claim </w:t>
      </w:r>
      <w:r w:rsidRPr="009720A2">
        <w:t>an</w:t>
      </w:r>
      <w:r w:rsidR="007E48B5" w:rsidRPr="009720A2">
        <w:t xml:space="preserve"> </w:t>
      </w:r>
      <w:r w:rsidRPr="009720A2">
        <w:t xml:space="preserve">interim payment equal to </w:t>
      </w:r>
      <w:r w:rsidR="009720A2">
        <w:t xml:space="preserve">the </w:t>
      </w:r>
      <w:r w:rsidR="009720A2" w:rsidRPr="009720A2">
        <w:t>percentage</w:t>
      </w:r>
      <w:r w:rsidRPr="009720A2">
        <w:t xml:space="preserve"> of the </w:t>
      </w:r>
      <w:r w:rsidR="00140604" w:rsidRPr="009720A2">
        <w:t xml:space="preserve">price </w:t>
      </w:r>
      <w:r w:rsidRPr="009720A2">
        <w:t>referred to in the relevant specific contract</w:t>
      </w:r>
      <w:r w:rsidR="008C75F8" w:rsidRPr="009720A2">
        <w:t xml:space="preserve"> in accordance with Article II.21.6</w:t>
      </w:r>
      <w:r w:rsidRPr="009720A2">
        <w:t>.</w:t>
      </w:r>
    </w:p>
    <w:p w14:paraId="6DAE9AC2" w14:textId="49891BD4" w:rsidR="00B35B96" w:rsidRPr="009720A2" w:rsidRDefault="00B35B96" w:rsidP="008F6FFD">
      <w:pPr>
        <w:spacing w:before="100" w:beforeAutospacing="1" w:after="100" w:afterAutospacing="1"/>
        <w:jc w:val="both"/>
      </w:pPr>
      <w:r w:rsidRPr="00B35B96">
        <w:t xml:space="preserve">The contractor (or leader in the case of a joint tender) must send an invoice, preferably in accordance with Article II.19.2 (e-invoicing) or by sending the invoice in pdf format to the e-mail box </w:t>
      </w:r>
      <w:hyperlink r:id="rId19" w:history="1">
        <w:r w:rsidRPr="0009778D">
          <w:rPr>
            <w:rStyle w:val="Hyperlink"/>
          </w:rPr>
          <w:t>e-invoices@sesarju.eu</w:t>
        </w:r>
      </w:hyperlink>
      <w:r w:rsidRPr="00B35B96">
        <w:t>, for the interim payment, accompanied by the following:</w:t>
      </w:r>
    </w:p>
    <w:p w14:paraId="3AFD852E" w14:textId="7618B8DE" w:rsidR="00684CD1" w:rsidRPr="009720A2" w:rsidRDefault="00684CD1" w:rsidP="009A4812">
      <w:pPr>
        <w:pStyle w:val="ListBullet"/>
      </w:pPr>
      <w:r w:rsidRPr="009720A2">
        <w:t xml:space="preserve">a list of </w:t>
      </w:r>
      <w:r w:rsidR="008944C7" w:rsidRPr="009720A2">
        <w:t xml:space="preserve">all </w:t>
      </w:r>
      <w:r w:rsidRPr="009720A2">
        <w:rPr>
          <w:i/>
        </w:rPr>
        <w:t>pre-existing rights</w:t>
      </w:r>
      <w:r w:rsidRPr="009720A2">
        <w:t xml:space="preserve"> </w:t>
      </w:r>
      <w:r w:rsidR="008944C7" w:rsidRPr="009720A2">
        <w:t xml:space="preserve">to the </w:t>
      </w:r>
      <w:r w:rsidR="008944C7" w:rsidRPr="009720A2">
        <w:rPr>
          <w:i/>
        </w:rPr>
        <w:t>results</w:t>
      </w:r>
      <w:r w:rsidR="008944C7" w:rsidRPr="009720A2">
        <w:t xml:space="preserve"> or parts of the </w:t>
      </w:r>
      <w:r w:rsidR="008944C7" w:rsidRPr="009720A2">
        <w:rPr>
          <w:i/>
        </w:rPr>
        <w:t>results</w:t>
      </w:r>
      <w:r w:rsidR="008944C7" w:rsidRPr="009720A2">
        <w:t xml:space="preserve"> or a declaration stating that there are no such </w:t>
      </w:r>
      <w:r w:rsidR="008944C7" w:rsidRPr="009720A2">
        <w:rPr>
          <w:i/>
        </w:rPr>
        <w:t>pre-existing rights</w:t>
      </w:r>
      <w:r w:rsidR="00523A53" w:rsidRPr="009720A2">
        <w:t>,</w:t>
      </w:r>
      <w:r w:rsidRPr="009720A2">
        <w:t xml:space="preserve"> as provided for in Article II.13.4;</w:t>
      </w:r>
    </w:p>
    <w:p w14:paraId="3AFD852F" w14:textId="1AE25471" w:rsidR="00B030E7" w:rsidRPr="009720A2" w:rsidRDefault="00C975D9" w:rsidP="009A4812">
      <w:pPr>
        <w:pStyle w:val="ListBullet"/>
      </w:pPr>
      <w:r w:rsidRPr="009720A2">
        <w:t xml:space="preserve">relevant </w:t>
      </w:r>
      <w:r w:rsidR="000238B6" w:rsidRPr="009720A2">
        <w:t xml:space="preserve">progress report </w:t>
      </w:r>
      <w:r w:rsidRPr="009720A2">
        <w:t xml:space="preserve">or deliverable </w:t>
      </w:r>
      <w:r w:rsidR="003A7FE7" w:rsidRPr="009720A2">
        <w:t xml:space="preserve">result </w:t>
      </w:r>
      <w:r w:rsidR="009720A2" w:rsidRPr="009720A2">
        <w:t>as set forth</w:t>
      </w:r>
      <w:r w:rsidRPr="009720A2">
        <w:t xml:space="preserve"> </w:t>
      </w:r>
      <w:r w:rsidR="009720A2" w:rsidRPr="009720A2">
        <w:t xml:space="preserve">in the </w:t>
      </w:r>
      <w:r w:rsidRPr="009720A2">
        <w:t>specific contract</w:t>
      </w:r>
      <w:r w:rsidR="009720A2" w:rsidRPr="009720A2">
        <w:t>.</w:t>
      </w:r>
    </w:p>
    <w:p w14:paraId="3AFD8532" w14:textId="18A74B49" w:rsidR="00F52C6B" w:rsidRPr="009720A2" w:rsidRDefault="00F52C6B" w:rsidP="00A14190">
      <w:pPr>
        <w:spacing w:before="100" w:beforeAutospacing="1" w:after="100" w:afterAutospacing="1"/>
        <w:jc w:val="both"/>
      </w:pPr>
      <w:r w:rsidRPr="009720A2">
        <w:t xml:space="preserve">2. </w:t>
      </w:r>
      <w:r w:rsidR="003E57C3" w:rsidRPr="009720A2">
        <w:t xml:space="preserve">The contracting authority </w:t>
      </w:r>
      <w:r w:rsidR="00F21F38" w:rsidRPr="009720A2">
        <w:t xml:space="preserve">must </w:t>
      </w:r>
      <w:r w:rsidR="00705F85" w:rsidRPr="009720A2">
        <w:t xml:space="preserve">approve </w:t>
      </w:r>
      <w:r w:rsidR="00887273" w:rsidRPr="009720A2">
        <w:t xml:space="preserve">any submitted documents </w:t>
      </w:r>
      <w:r w:rsidR="00363006" w:rsidRPr="009720A2">
        <w:t xml:space="preserve">or deliverables </w:t>
      </w:r>
      <w:r w:rsidR="00705F85" w:rsidRPr="009720A2">
        <w:t>and pay</w:t>
      </w:r>
      <w:r w:rsidR="003E57C3" w:rsidRPr="009720A2">
        <w:t xml:space="preserve"> within </w:t>
      </w:r>
      <w:r w:rsidR="000238B6" w:rsidRPr="009720A2">
        <w:t>60</w:t>
      </w:r>
      <w:r w:rsidR="00595109" w:rsidRPr="009720A2">
        <w:t xml:space="preserve"> days from receipt </w:t>
      </w:r>
      <w:r w:rsidR="000238B6" w:rsidRPr="009720A2">
        <w:t>of the invoice</w:t>
      </w:r>
      <w:r w:rsidR="000F53E1" w:rsidRPr="009720A2">
        <w:t>.</w:t>
      </w:r>
    </w:p>
    <w:p w14:paraId="3AFD8533" w14:textId="1D120E3F" w:rsidR="00595109" w:rsidRPr="007D129C" w:rsidRDefault="00F52C6B" w:rsidP="00A14190">
      <w:pPr>
        <w:spacing w:before="100" w:beforeAutospacing="1" w:after="100" w:afterAutospacing="1"/>
        <w:jc w:val="both"/>
      </w:pPr>
      <w:r w:rsidRPr="009720A2">
        <w:t xml:space="preserve">3. </w:t>
      </w:r>
      <w:r w:rsidR="006B2C3D" w:rsidRPr="009720A2">
        <w:t>T</w:t>
      </w:r>
      <w:r w:rsidR="00276A5B" w:rsidRPr="009720A2">
        <w:t xml:space="preserve">he contracting authority </w:t>
      </w:r>
      <w:r w:rsidR="006B2C3D" w:rsidRPr="009720A2">
        <w:t>may</w:t>
      </w:r>
      <w:r w:rsidR="00684CD1" w:rsidRPr="009720A2">
        <w:t xml:space="preserve"> suspend the time limit for payment </w:t>
      </w:r>
      <w:r w:rsidR="006B2C3D" w:rsidRPr="009720A2">
        <w:t xml:space="preserve">specified in point (2.) </w:t>
      </w:r>
      <w:r w:rsidR="00684CD1" w:rsidRPr="009720A2">
        <w:t>in accordance with Article II.21.7</w:t>
      </w:r>
      <w:r w:rsidR="006B25D0" w:rsidRPr="009720A2">
        <w:t xml:space="preserve">. </w:t>
      </w:r>
      <w:r w:rsidR="006B2C3D" w:rsidRPr="009720A2">
        <w:t>Once the suspension is lifted, t</w:t>
      </w:r>
      <w:r w:rsidR="00684CD1" w:rsidRPr="009720A2">
        <w:t xml:space="preserve">he contracting authority </w:t>
      </w:r>
      <w:r w:rsidR="006B2C3D" w:rsidRPr="009720A2">
        <w:t xml:space="preserve">shall </w:t>
      </w:r>
      <w:r w:rsidR="008C75F8" w:rsidRPr="009720A2">
        <w:t xml:space="preserve">give </w:t>
      </w:r>
      <w:r w:rsidR="00684CD1" w:rsidRPr="009720A2">
        <w:t>its approval and pay within the remainder of the time</w:t>
      </w:r>
      <w:r w:rsidR="00541A9E" w:rsidRPr="009720A2">
        <w:t xml:space="preserve"> </w:t>
      </w:r>
      <w:r w:rsidR="00684CD1" w:rsidRPr="009720A2">
        <w:t>limit indicated in point (</w:t>
      </w:r>
      <w:r w:rsidR="00514A21" w:rsidRPr="009720A2">
        <w:t>2.</w:t>
      </w:r>
      <w:r w:rsidR="00684CD1" w:rsidRPr="009720A2">
        <w:t>)</w:t>
      </w:r>
      <w:r w:rsidR="00276A5B" w:rsidRPr="009720A2">
        <w:t xml:space="preserve"> unless it rejects </w:t>
      </w:r>
      <w:r w:rsidR="008C75F8" w:rsidRPr="009720A2">
        <w:t xml:space="preserve">partially or fully </w:t>
      </w:r>
      <w:r w:rsidR="00276A5B" w:rsidRPr="009720A2">
        <w:t>the submitted documents or deliverables</w:t>
      </w:r>
      <w:r w:rsidR="00684CD1" w:rsidRPr="009720A2">
        <w:t>.</w:t>
      </w:r>
    </w:p>
    <w:p w14:paraId="3AFD8534" w14:textId="77777777" w:rsidR="00595109" w:rsidRPr="007D129C" w:rsidRDefault="00595109" w:rsidP="00D36D43">
      <w:pPr>
        <w:pStyle w:val="Heading3"/>
      </w:pPr>
      <w:r w:rsidRPr="007D129C">
        <w:t>Payment of the balance</w:t>
      </w:r>
    </w:p>
    <w:p w14:paraId="3AFD8535" w14:textId="77777777" w:rsidR="008C75F8" w:rsidRDefault="008C75F8" w:rsidP="00DB24F2">
      <w:pPr>
        <w:spacing w:before="100" w:beforeAutospacing="1" w:after="100" w:afterAutospacing="1"/>
        <w:jc w:val="both"/>
      </w:pPr>
      <w:r>
        <w:t xml:space="preserve">1. </w:t>
      </w:r>
      <w:r w:rsidR="00DB24F2">
        <w:t>The</w:t>
      </w:r>
      <w:r w:rsidR="0090544C">
        <w:t xml:space="preserve"> contractor </w:t>
      </w:r>
      <w:r w:rsidR="003908C5">
        <w:t xml:space="preserve">(or leader in </w:t>
      </w:r>
      <w:r w:rsidR="00523A53">
        <w:t xml:space="preserve">the </w:t>
      </w:r>
      <w:r w:rsidR="003908C5">
        <w:t xml:space="preserve">case of </w:t>
      </w:r>
      <w:r w:rsidR="00111A76">
        <w:t xml:space="preserve">a </w:t>
      </w:r>
      <w:r w:rsidR="003908C5">
        <w:t xml:space="preserve">joint tender) </w:t>
      </w:r>
      <w:r>
        <w:t>may claim the payment of the balance in accordance with Article II.21.6.</w:t>
      </w:r>
    </w:p>
    <w:p w14:paraId="3AFD8536" w14:textId="77777777" w:rsidR="00560B28" w:rsidRPr="009720A2" w:rsidRDefault="008C75F8" w:rsidP="00064A06">
      <w:pPr>
        <w:spacing w:before="100" w:beforeAutospacing="1" w:after="100" w:afterAutospacing="1"/>
        <w:jc w:val="both"/>
      </w:pPr>
      <w:r>
        <w:t xml:space="preserve">The contractor (or leader in </w:t>
      </w:r>
      <w:r w:rsidR="00523A53">
        <w:t xml:space="preserve">the </w:t>
      </w:r>
      <w:r>
        <w:t xml:space="preserve">case of a joint tender) </w:t>
      </w:r>
      <w:r w:rsidR="0090544C" w:rsidRPr="009F544E">
        <w:t>must</w:t>
      </w:r>
      <w:r w:rsidR="0090544C">
        <w:t xml:space="preserve"> s</w:t>
      </w:r>
      <w:r w:rsidR="004B7B58">
        <w:t>end</w:t>
      </w:r>
      <w:r w:rsidR="0090544C">
        <w:t xml:space="preserve"> an invoice</w:t>
      </w:r>
      <w:r w:rsidR="00E42AB3">
        <w:t xml:space="preserve"> </w:t>
      </w:r>
      <w:r w:rsidR="0090544C">
        <w:t>for payment of the balance due under a specific contract</w:t>
      </w:r>
      <w:r w:rsidR="00523A53">
        <w:t>,</w:t>
      </w:r>
      <w:r w:rsidR="00DB24F2">
        <w:t xml:space="preserve"> </w:t>
      </w:r>
      <w:r w:rsidR="005E0FEC">
        <w:t xml:space="preserve">as provided for in the </w:t>
      </w:r>
      <w:r w:rsidR="005E0FEC" w:rsidRPr="00F84A74">
        <w:t>tender specifications</w:t>
      </w:r>
      <w:r w:rsidR="005E0FEC" w:rsidRPr="007D129C">
        <w:t xml:space="preserve"> </w:t>
      </w:r>
      <w:r w:rsidR="005E0FEC">
        <w:t xml:space="preserve">and </w:t>
      </w:r>
      <w:r w:rsidR="00DB24F2" w:rsidRPr="009720A2">
        <w:t>accompanied by</w:t>
      </w:r>
      <w:r w:rsidR="005115EC" w:rsidRPr="009720A2">
        <w:t xml:space="preserve"> the following</w:t>
      </w:r>
      <w:r w:rsidR="00EE0B13" w:rsidRPr="009720A2">
        <w:t>:</w:t>
      </w:r>
    </w:p>
    <w:p w14:paraId="3AFD8537" w14:textId="10203863" w:rsidR="008944C7" w:rsidRPr="009720A2" w:rsidRDefault="008944C7" w:rsidP="008944C7">
      <w:pPr>
        <w:pStyle w:val="ListBullet"/>
      </w:pPr>
      <w:r w:rsidRPr="009720A2">
        <w:t xml:space="preserve">a list of all </w:t>
      </w:r>
      <w:r w:rsidRPr="009720A2">
        <w:rPr>
          <w:i/>
        </w:rPr>
        <w:t>pre-existing rights</w:t>
      </w:r>
      <w:r w:rsidRPr="009720A2">
        <w:t xml:space="preserve"> to the </w:t>
      </w:r>
      <w:r w:rsidRPr="009720A2">
        <w:rPr>
          <w:i/>
        </w:rPr>
        <w:t>results</w:t>
      </w:r>
      <w:r w:rsidRPr="009720A2">
        <w:t xml:space="preserve"> or parts of the </w:t>
      </w:r>
      <w:r w:rsidRPr="009720A2">
        <w:rPr>
          <w:i/>
        </w:rPr>
        <w:t>results</w:t>
      </w:r>
      <w:r w:rsidRPr="009720A2">
        <w:t xml:space="preserve"> or a declaration stating that there are no such </w:t>
      </w:r>
      <w:r w:rsidRPr="009720A2">
        <w:rPr>
          <w:i/>
        </w:rPr>
        <w:t>pre-existing rights</w:t>
      </w:r>
      <w:r w:rsidRPr="009720A2">
        <w:t>, as provided for in Article II.13.4</w:t>
      </w:r>
      <w:r w:rsidR="000F53E1" w:rsidRPr="009720A2">
        <w:t>;</w:t>
      </w:r>
    </w:p>
    <w:p w14:paraId="3AFD8539" w14:textId="6A12BAFA" w:rsidR="00560B28" w:rsidRPr="00095363" w:rsidRDefault="00EE0B13" w:rsidP="009720A2">
      <w:pPr>
        <w:pStyle w:val="ListBullet"/>
      </w:pPr>
      <w:r w:rsidRPr="00095363">
        <w:t xml:space="preserve">relevant </w:t>
      </w:r>
      <w:r w:rsidR="00DB24F2" w:rsidRPr="00095363">
        <w:t xml:space="preserve">final progress report or </w:t>
      </w:r>
      <w:r w:rsidR="00A74F18" w:rsidRPr="00095363">
        <w:t xml:space="preserve">deliverable </w:t>
      </w:r>
      <w:r w:rsidR="009720A2" w:rsidRPr="00095363">
        <w:t>as set forth in the</w:t>
      </w:r>
      <w:r w:rsidR="00A74F18" w:rsidRPr="00095363">
        <w:t xml:space="preserve"> specific contract</w:t>
      </w:r>
      <w:r w:rsidR="009720A2" w:rsidRPr="00095363">
        <w:t>.</w:t>
      </w:r>
    </w:p>
    <w:p w14:paraId="3AFD853A" w14:textId="460D7E31" w:rsidR="008C75F8" w:rsidRDefault="008C75F8" w:rsidP="00560B28">
      <w:pPr>
        <w:spacing w:before="100" w:beforeAutospacing="1" w:after="100" w:afterAutospacing="1"/>
        <w:jc w:val="both"/>
      </w:pPr>
      <w:r w:rsidRPr="009720A2">
        <w:t xml:space="preserve">2. </w:t>
      </w:r>
      <w:r w:rsidR="003527F1" w:rsidRPr="009720A2">
        <w:t xml:space="preserve">The contracting authority </w:t>
      </w:r>
      <w:r w:rsidR="00F21F38" w:rsidRPr="009720A2">
        <w:t xml:space="preserve">must </w:t>
      </w:r>
      <w:r w:rsidR="00560B28" w:rsidRPr="009720A2">
        <w:t xml:space="preserve">approve </w:t>
      </w:r>
      <w:r w:rsidR="00887273" w:rsidRPr="009720A2">
        <w:t xml:space="preserve">the submitted documents </w:t>
      </w:r>
      <w:r w:rsidRPr="009720A2">
        <w:t xml:space="preserve">or deliverables </w:t>
      </w:r>
      <w:r w:rsidR="00560B28" w:rsidRPr="009720A2">
        <w:t>and pay</w:t>
      </w:r>
      <w:r w:rsidR="003527F1" w:rsidRPr="009720A2">
        <w:t xml:space="preserve"> within</w:t>
      </w:r>
      <w:r w:rsidR="00ED4161" w:rsidRPr="009720A2">
        <w:t xml:space="preserve"> </w:t>
      </w:r>
      <w:r w:rsidR="00DB24F2" w:rsidRPr="009720A2">
        <w:t>60</w:t>
      </w:r>
      <w:r w:rsidR="005115EC" w:rsidRPr="009720A2">
        <w:t xml:space="preserve"> </w:t>
      </w:r>
      <w:r w:rsidR="00DB24F2" w:rsidRPr="009720A2">
        <w:t>days from receipt</w:t>
      </w:r>
      <w:r w:rsidR="00DB24F2" w:rsidRPr="007D129C">
        <w:t xml:space="preserve"> </w:t>
      </w:r>
      <w:r w:rsidR="00DB24F2">
        <w:t>of the invoice</w:t>
      </w:r>
      <w:r>
        <w:t>.</w:t>
      </w:r>
    </w:p>
    <w:p w14:paraId="3AFD853B" w14:textId="58B94E24" w:rsidR="00DB24F2" w:rsidRDefault="008C75F8" w:rsidP="0099071C">
      <w:pPr>
        <w:spacing w:before="100" w:beforeAutospacing="1" w:after="100" w:afterAutospacing="1"/>
        <w:jc w:val="both"/>
      </w:pPr>
      <w:r>
        <w:t>3.</w:t>
      </w:r>
      <w:r w:rsidR="00684CD1">
        <w:t xml:space="preserve"> </w:t>
      </w:r>
      <w:r w:rsidR="0099071C">
        <w:t>T</w:t>
      </w:r>
      <w:r w:rsidRPr="00797EFE">
        <w:t xml:space="preserve">he </w:t>
      </w:r>
      <w:r>
        <w:t xml:space="preserve">contracting authority </w:t>
      </w:r>
      <w:r w:rsidR="0099071C">
        <w:t>may</w:t>
      </w:r>
      <w:r w:rsidR="00684CD1">
        <w:t xml:space="preserve"> suspend the time limit for payment </w:t>
      </w:r>
      <w:r w:rsidR="0099071C">
        <w:t xml:space="preserve">specified in point (2.) </w:t>
      </w:r>
      <w:r w:rsidR="00684CD1">
        <w:t>in accordance with Article II.21.7</w:t>
      </w:r>
      <w:r w:rsidR="00DB24F2">
        <w:t xml:space="preserve">. </w:t>
      </w:r>
      <w:r w:rsidR="0099071C">
        <w:t>Once the suspension is lifted, t</w:t>
      </w:r>
      <w:r w:rsidR="00684CD1" w:rsidRPr="00797EFE">
        <w:t xml:space="preserve">he </w:t>
      </w:r>
      <w:r w:rsidR="00684CD1">
        <w:t xml:space="preserve">contracting authority </w:t>
      </w:r>
      <w:r w:rsidR="0099071C">
        <w:t>shall</w:t>
      </w:r>
      <w:r w:rsidR="0099071C" w:rsidRPr="00797EFE">
        <w:t xml:space="preserve"> </w:t>
      </w:r>
      <w:r w:rsidR="00060DA3">
        <w:t>give</w:t>
      </w:r>
      <w:r w:rsidR="00684CD1">
        <w:t xml:space="preserve"> its approval and pay within the remainder of the time</w:t>
      </w:r>
      <w:r w:rsidR="00541A9E">
        <w:t xml:space="preserve"> </w:t>
      </w:r>
      <w:r w:rsidR="00684CD1">
        <w:t>limit indicated in point (</w:t>
      </w:r>
      <w:r w:rsidR="00514A21">
        <w:t>2.</w:t>
      </w:r>
      <w:r w:rsidR="00684CD1">
        <w:t>)</w:t>
      </w:r>
      <w:r w:rsidRPr="008C75F8">
        <w:t xml:space="preserve"> </w:t>
      </w:r>
      <w:r>
        <w:t>unless it rejects partially or fully the submitted documents or deliverables</w:t>
      </w:r>
      <w:r w:rsidR="00684CD1">
        <w:t>.</w:t>
      </w:r>
    </w:p>
    <w:p w14:paraId="3AFD853C" w14:textId="77777777" w:rsidR="004B52AA" w:rsidRPr="009720A2" w:rsidRDefault="004B52AA" w:rsidP="00D36D43">
      <w:pPr>
        <w:pStyle w:val="Heading3"/>
      </w:pPr>
      <w:r w:rsidRPr="009720A2">
        <w:t>Performance guarantee</w:t>
      </w:r>
    </w:p>
    <w:p w14:paraId="3AFD853D" w14:textId="5989B637" w:rsidR="004B52AA" w:rsidRPr="009720A2" w:rsidRDefault="004B52AA" w:rsidP="004B52AA">
      <w:pPr>
        <w:tabs>
          <w:tab w:val="left" w:pos="-480"/>
        </w:tabs>
        <w:suppressAutoHyphens/>
        <w:spacing w:before="100" w:beforeAutospacing="1" w:after="100" w:afterAutospacing="1"/>
        <w:ind w:left="709" w:hanging="709"/>
        <w:jc w:val="both"/>
      </w:pPr>
      <w:r w:rsidRPr="00095363">
        <w:rPr>
          <w:highlight w:val="lightGray"/>
        </w:rPr>
        <w:t xml:space="preserve">Performance guarantee is not applicable </w:t>
      </w:r>
      <w:r w:rsidR="00167329" w:rsidRPr="00095363">
        <w:rPr>
          <w:highlight w:val="lightGray"/>
        </w:rPr>
        <w:t xml:space="preserve">to </w:t>
      </w:r>
      <w:r w:rsidRPr="00095363">
        <w:rPr>
          <w:highlight w:val="lightGray"/>
        </w:rPr>
        <w:t>this FWC.</w:t>
      </w:r>
    </w:p>
    <w:p w14:paraId="3AFD853F" w14:textId="77777777" w:rsidR="007569BE" w:rsidRPr="009720A2" w:rsidRDefault="007569BE" w:rsidP="00D36D43">
      <w:pPr>
        <w:pStyle w:val="Heading3"/>
      </w:pPr>
      <w:r w:rsidRPr="009720A2">
        <w:t>Retention money guarantee</w:t>
      </w:r>
    </w:p>
    <w:p w14:paraId="3AFD8540" w14:textId="2040C9AB" w:rsidR="007569BE" w:rsidRPr="009720A2" w:rsidRDefault="007569BE" w:rsidP="007569BE">
      <w:pPr>
        <w:tabs>
          <w:tab w:val="left" w:pos="-480"/>
        </w:tabs>
        <w:suppressAutoHyphens/>
        <w:spacing w:before="100" w:beforeAutospacing="1" w:after="100" w:afterAutospacing="1"/>
        <w:ind w:left="709" w:hanging="709"/>
        <w:jc w:val="both"/>
      </w:pPr>
      <w:r w:rsidRPr="00095363">
        <w:rPr>
          <w:highlight w:val="lightGray"/>
        </w:rPr>
        <w:t>Retention money guarantee is not applicable to this FWC.</w:t>
      </w:r>
    </w:p>
    <w:p w14:paraId="3AFD8542" w14:textId="77777777" w:rsidR="00595109" w:rsidRPr="00800D03" w:rsidRDefault="00C97DE2" w:rsidP="00CD2832">
      <w:pPr>
        <w:pStyle w:val="Heading2"/>
      </w:pPr>
      <w:bookmarkStart w:id="32" w:name="_Toc410815973"/>
      <w:bookmarkStart w:id="33" w:name="_Toc410827372"/>
      <w:bookmarkStart w:id="34" w:name="_Toc410827751"/>
      <w:bookmarkStart w:id="35" w:name="_Toc130665132"/>
      <w:r w:rsidRPr="00800D03">
        <w:t>B</w:t>
      </w:r>
      <w:r w:rsidR="00194542" w:rsidRPr="00800D03">
        <w:t>ank account</w:t>
      </w:r>
      <w:bookmarkEnd w:id="32"/>
      <w:bookmarkEnd w:id="33"/>
      <w:bookmarkEnd w:id="34"/>
      <w:bookmarkEnd w:id="35"/>
    </w:p>
    <w:p w14:paraId="3AFD8543" w14:textId="77777777" w:rsidR="00595109" w:rsidRPr="007D129C" w:rsidRDefault="003D6F74" w:rsidP="007D129C">
      <w:pPr>
        <w:spacing w:before="100" w:beforeAutospacing="1" w:after="100" w:afterAutospacing="1"/>
        <w:jc w:val="both"/>
      </w:pPr>
      <w:r>
        <w:t>Payments</w:t>
      </w:r>
      <w:r w:rsidR="00C71D98">
        <w:t xml:space="preserve"> must </w:t>
      </w:r>
      <w:r>
        <w:t>be made</w:t>
      </w:r>
      <w:r w:rsidR="00C71D98">
        <w:t xml:space="preserve"> </w:t>
      </w:r>
      <w:r w:rsidR="0033501D">
        <w:t>to the c</w:t>
      </w:r>
      <w:r w:rsidR="00595109" w:rsidRPr="007D129C">
        <w:t xml:space="preserve">ontractor’s </w:t>
      </w:r>
      <w:r w:rsidR="00AF7122">
        <w:t xml:space="preserve">(or </w:t>
      </w:r>
      <w:r w:rsidR="00237CC9">
        <w:t xml:space="preserve">leader’s </w:t>
      </w:r>
      <w:r w:rsidR="00AF7122">
        <w:t xml:space="preserve">in </w:t>
      </w:r>
      <w:r w:rsidR="00237CC9">
        <w:t xml:space="preserve">the </w:t>
      </w:r>
      <w:r w:rsidR="00AF7122">
        <w:t xml:space="preserve">case of </w:t>
      </w:r>
      <w:r w:rsidR="00111A76">
        <w:t xml:space="preserve">a </w:t>
      </w:r>
      <w:r w:rsidR="00AF7122">
        <w:t xml:space="preserve">joint tender) </w:t>
      </w:r>
      <w:r w:rsidR="00595109" w:rsidRPr="007D129C">
        <w:t xml:space="preserve">bank account denominated in </w:t>
      </w:r>
      <w:r w:rsidR="0033501D">
        <w:t>[</w:t>
      </w:r>
      <w:r w:rsidR="00595109" w:rsidRPr="00B00A05">
        <w:rPr>
          <w:highlight w:val="lightGray"/>
        </w:rPr>
        <w:t>euro</w:t>
      </w:r>
      <w:r w:rsidR="0033501D">
        <w:t>]</w:t>
      </w:r>
      <w:r w:rsidR="005115EC">
        <w:t xml:space="preserve"> </w:t>
      </w:r>
      <w:r w:rsidR="0033501D">
        <w:t>[</w:t>
      </w:r>
      <w:r w:rsidR="0033501D" w:rsidRPr="005115EC">
        <w:rPr>
          <w:i/>
          <w:highlight w:val="lightGray"/>
        </w:rPr>
        <w:t>insert local currency where the receiving country does not allow transactions in EUR</w:t>
      </w:r>
      <w:r w:rsidR="0033501D">
        <w:t>]</w:t>
      </w:r>
      <w:r w:rsidR="00595109" w:rsidRPr="007D129C">
        <w:t>, identified as follows:</w:t>
      </w:r>
    </w:p>
    <w:p w14:paraId="3AFD8544" w14:textId="77777777" w:rsidR="00595109" w:rsidRPr="00E521E3" w:rsidRDefault="00595109" w:rsidP="0033501D">
      <w:pPr>
        <w:spacing w:after="100" w:afterAutospacing="1"/>
        <w:ind w:left="567"/>
        <w:jc w:val="both"/>
        <w:rPr>
          <w:highlight w:val="lightGray"/>
        </w:rPr>
      </w:pPr>
      <w:r w:rsidRPr="00E521E3">
        <w:rPr>
          <w:highlight w:val="lightGray"/>
        </w:rPr>
        <w:t>Name of bank:</w:t>
      </w:r>
    </w:p>
    <w:p w14:paraId="3AFD8545" w14:textId="77777777" w:rsidR="00595109" w:rsidRPr="00E521E3" w:rsidRDefault="002E06D3" w:rsidP="0033501D">
      <w:pPr>
        <w:spacing w:after="100" w:afterAutospacing="1"/>
        <w:ind w:left="567"/>
        <w:jc w:val="both"/>
        <w:rPr>
          <w:highlight w:val="lightGray"/>
        </w:rPr>
      </w:pPr>
      <w:r w:rsidRPr="00E521E3">
        <w:rPr>
          <w:highlight w:val="lightGray"/>
        </w:rPr>
        <w:t>Full a</w:t>
      </w:r>
      <w:r w:rsidR="00595109" w:rsidRPr="00E521E3">
        <w:rPr>
          <w:highlight w:val="lightGray"/>
        </w:rPr>
        <w:t>ddress of branch:</w:t>
      </w:r>
    </w:p>
    <w:p w14:paraId="3AFD8546" w14:textId="77777777" w:rsidR="00595109" w:rsidRPr="00E521E3" w:rsidRDefault="00595109" w:rsidP="0033501D">
      <w:pPr>
        <w:spacing w:after="100" w:afterAutospacing="1"/>
        <w:ind w:left="567"/>
        <w:jc w:val="both"/>
        <w:rPr>
          <w:highlight w:val="lightGray"/>
        </w:rPr>
      </w:pPr>
      <w:r w:rsidRPr="00E521E3">
        <w:rPr>
          <w:highlight w:val="lightGray"/>
        </w:rPr>
        <w:t xml:space="preserve">Exact </w:t>
      </w:r>
      <w:r w:rsidR="00063CD4" w:rsidRPr="00E521E3">
        <w:rPr>
          <w:highlight w:val="lightGray"/>
        </w:rPr>
        <w:t>denomination</w:t>
      </w:r>
      <w:r w:rsidR="000F53E1" w:rsidRPr="00E521E3">
        <w:rPr>
          <w:highlight w:val="lightGray"/>
        </w:rPr>
        <w:t xml:space="preserve"> of account holder:</w:t>
      </w:r>
    </w:p>
    <w:p w14:paraId="3AFD8547" w14:textId="77777777" w:rsidR="00595109" w:rsidRPr="00E521E3" w:rsidRDefault="00595109" w:rsidP="0033501D">
      <w:pPr>
        <w:spacing w:after="100" w:afterAutospacing="1"/>
        <w:ind w:left="567"/>
        <w:jc w:val="both"/>
        <w:rPr>
          <w:highlight w:val="lightGray"/>
        </w:rPr>
      </w:pPr>
      <w:r w:rsidRPr="00E521E3">
        <w:rPr>
          <w:highlight w:val="lightGray"/>
        </w:rPr>
        <w:t>Full account number including</w:t>
      </w:r>
      <w:r w:rsidR="001601C1" w:rsidRPr="00E521E3">
        <w:rPr>
          <w:highlight w:val="lightGray"/>
        </w:rPr>
        <w:t xml:space="preserve"> bank </w:t>
      </w:r>
      <w:r w:rsidRPr="00E521E3">
        <w:rPr>
          <w:highlight w:val="lightGray"/>
        </w:rPr>
        <w:t>codes:</w:t>
      </w:r>
    </w:p>
    <w:p w14:paraId="3AFD8548" w14:textId="77777777" w:rsidR="00A76294" w:rsidRDefault="00595109" w:rsidP="0033501D">
      <w:pPr>
        <w:spacing w:after="100" w:afterAutospacing="1"/>
        <w:ind w:left="567"/>
        <w:jc w:val="both"/>
        <w:rPr>
          <w:lang w:val="fr-BE"/>
        </w:rPr>
      </w:pPr>
      <w:r w:rsidRPr="00E521E3">
        <w:rPr>
          <w:highlight w:val="lightGray"/>
          <w:lang w:val="fr-BE"/>
        </w:rPr>
        <w:t>[IBAN</w:t>
      </w:r>
      <w:r w:rsidRPr="00E521E3">
        <w:rPr>
          <w:rStyle w:val="FootnoteReference"/>
          <w:highlight w:val="lightGray"/>
        </w:rPr>
        <w:footnoteReference w:id="2"/>
      </w:r>
      <w:r w:rsidRPr="00E521E3">
        <w:rPr>
          <w:highlight w:val="lightGray"/>
          <w:lang w:val="fr-BE"/>
        </w:rPr>
        <w:t xml:space="preserve"> code:]</w:t>
      </w:r>
    </w:p>
    <w:p w14:paraId="3AFD8549" w14:textId="77777777" w:rsidR="00595109" w:rsidRPr="00B25AFB" w:rsidRDefault="0033501D" w:rsidP="00CD2832">
      <w:pPr>
        <w:pStyle w:val="Heading2"/>
        <w:rPr>
          <w:lang w:val="fr-BE"/>
        </w:rPr>
      </w:pPr>
      <w:bookmarkStart w:id="36" w:name="_Toc410815974"/>
      <w:bookmarkStart w:id="37" w:name="_Toc410827373"/>
      <w:bookmarkStart w:id="38" w:name="_Toc410827752"/>
      <w:bookmarkStart w:id="39" w:name="_Toc130665133"/>
      <w:r w:rsidRPr="00B25AFB">
        <w:rPr>
          <w:lang w:val="fr-BE"/>
        </w:rPr>
        <w:t>Communication</w:t>
      </w:r>
      <w:r w:rsidRPr="00CB1696">
        <w:t xml:space="preserve"> details</w:t>
      </w:r>
      <w:bookmarkEnd w:id="36"/>
      <w:bookmarkEnd w:id="37"/>
      <w:bookmarkEnd w:id="38"/>
      <w:bookmarkEnd w:id="39"/>
    </w:p>
    <w:p w14:paraId="3AFD854A" w14:textId="77777777" w:rsidR="002156B0" w:rsidRPr="002156B0" w:rsidRDefault="002156B0" w:rsidP="00D36D43">
      <w:pPr>
        <w:pStyle w:val="Heading3"/>
      </w:pPr>
      <w:r w:rsidRPr="002156B0">
        <w:rPr>
          <w:rStyle w:val="normaltextrun"/>
        </w:rPr>
        <w:t>Communication via electronic exchange system</w:t>
      </w:r>
      <w:r w:rsidRPr="002156B0">
        <w:rPr>
          <w:rStyle w:val="eop"/>
        </w:rPr>
        <w:t> </w:t>
      </w:r>
    </w:p>
    <w:p w14:paraId="3AFD855C" w14:textId="77777777" w:rsidR="002156B0" w:rsidRPr="00011978" w:rsidRDefault="002156B0" w:rsidP="002156B0">
      <w:pPr>
        <w:pStyle w:val="paragraph"/>
        <w:spacing w:before="120" w:beforeAutospacing="0" w:after="0" w:afterAutospacing="0"/>
        <w:jc w:val="both"/>
        <w:textAlignment w:val="baseline"/>
        <w:rPr>
          <w:rStyle w:val="normaltextrun"/>
          <w:lang w:val="en-US"/>
        </w:rPr>
      </w:pPr>
      <w:r w:rsidRPr="57B0CB52">
        <w:rPr>
          <w:rStyle w:val="normaltextrun"/>
          <w:lang w:val="en-US"/>
        </w:rPr>
        <w:t xml:space="preserve">After the entry into force of this FWC, at any time during its course the contracting authority may formally notify in writing the contractor that </w:t>
      </w:r>
      <w:r w:rsidRPr="57B0CB52">
        <w:rPr>
          <w:lang w:val="en-GB"/>
        </w:rPr>
        <w:t xml:space="preserve">certain communications will be made by electronic means through the </w:t>
      </w:r>
      <w:r w:rsidRPr="57B0CB52">
        <w:rPr>
          <w:lang w:val="en-GB" w:eastAsia="en-GB"/>
        </w:rPr>
        <w:t>EU Funding &amp; Tenders Portal (the</w:t>
      </w:r>
      <w:r w:rsidRPr="57B0CB52">
        <w:rPr>
          <w:lang w:val="en-GB"/>
        </w:rPr>
        <w:t xml:space="preserve"> Portal), in accordance with the Portal Terms and Conditions and using the forms and templates provided there. The Portal </w:t>
      </w:r>
      <w:r w:rsidRPr="57B0CB52">
        <w:rPr>
          <w:rStyle w:val="normaltextrun"/>
          <w:lang w:val="en-GB"/>
        </w:rPr>
        <w:t xml:space="preserve">can be accessed via </w:t>
      </w:r>
      <w:r w:rsidR="005E64FB">
        <w:rPr>
          <w:rStyle w:val="normaltextrun"/>
          <w:lang w:val="en-GB"/>
        </w:rPr>
        <w:t xml:space="preserve">the following URL: </w:t>
      </w:r>
      <w:hyperlink r:id="rId20" w:history="1">
        <w:r w:rsidR="005E64FB" w:rsidRPr="00350A50">
          <w:rPr>
            <w:rStyle w:val="Hyperlink"/>
            <w:lang w:val="en-GB"/>
          </w:rPr>
          <w:t>https://ec.europa.eu/info/funding-tenders/opportunities/portal/</w:t>
        </w:r>
      </w:hyperlink>
      <w:r w:rsidR="005E64FB" w:rsidRPr="00350A50">
        <w:rPr>
          <w:lang w:val="en-GB"/>
        </w:rPr>
        <w:t xml:space="preserve"> </w:t>
      </w:r>
      <w:r w:rsidRPr="299032DB">
        <w:rPr>
          <w:rStyle w:val="normaltextrun"/>
          <w:lang w:val="en-US"/>
        </w:rPr>
        <w:t>The notification shall indicate whether all or only certain communications under the FWC will take place through the Portal. The notification shall have full legal effect from the date specified therein</w:t>
      </w:r>
      <w:r>
        <w:rPr>
          <w:rStyle w:val="normaltextrun"/>
          <w:lang w:val="en-US"/>
        </w:rPr>
        <w:t>, which shall allow a reasonable period of time for the contractor to complete all necessary steps to have access to the Portal</w:t>
      </w:r>
      <w:r w:rsidRPr="299032DB">
        <w:rPr>
          <w:rStyle w:val="normaltextrun"/>
          <w:lang w:val="en-US"/>
        </w:rPr>
        <w:t>.</w:t>
      </w:r>
      <w:r w:rsidRPr="0043215B">
        <w:rPr>
          <w:rStyle w:val="normaltextrun"/>
          <w:lang w:val="en-GB"/>
        </w:rPr>
        <w:t xml:space="preserve"> </w:t>
      </w:r>
      <w:r>
        <w:rPr>
          <w:rStyle w:val="normaltextrun"/>
          <w:lang w:val="en-GB"/>
        </w:rPr>
        <w:t xml:space="preserve">The activation of the use of the Portal shall be </w:t>
      </w:r>
      <w:r w:rsidRPr="299032DB">
        <w:rPr>
          <w:rStyle w:val="normaltextrun"/>
          <w:lang w:val="en-US"/>
        </w:rPr>
        <w:t>at no additional cost for the contracting authority</w:t>
      </w:r>
      <w:r w:rsidRPr="299032DB">
        <w:rPr>
          <w:rStyle w:val="normaltextrun"/>
          <w:lang w:val="en-GB"/>
        </w:rPr>
        <w:t>.</w:t>
      </w:r>
    </w:p>
    <w:p w14:paraId="3AFD855D" w14:textId="77777777" w:rsidR="002156B0" w:rsidRPr="00C2021B" w:rsidRDefault="002156B0" w:rsidP="002156B0">
      <w:pPr>
        <w:pStyle w:val="paragraph"/>
        <w:spacing w:before="120" w:beforeAutospacing="0" w:after="0" w:afterAutospacing="0"/>
        <w:jc w:val="both"/>
        <w:textAlignment w:val="baseline"/>
        <w:rPr>
          <w:lang w:val="en-IE"/>
        </w:rPr>
      </w:pPr>
      <w:r w:rsidRPr="00011978">
        <w:rPr>
          <w:rStyle w:val="normaltextrun"/>
          <w:lang w:val="en-GB"/>
        </w:rPr>
        <w:t xml:space="preserve">If the use of </w:t>
      </w:r>
      <w:r>
        <w:rPr>
          <w:rStyle w:val="normaltextrun"/>
          <w:lang w:val="en-GB"/>
        </w:rPr>
        <w:t>the Portal</w:t>
      </w:r>
      <w:r w:rsidRPr="00011978">
        <w:rPr>
          <w:rStyle w:val="normaltextrun"/>
          <w:lang w:val="en-GB"/>
        </w:rPr>
        <w:t xml:space="preserve"> is activated, any communication</w:t>
      </w:r>
      <w:r>
        <w:rPr>
          <w:rStyle w:val="normaltextrun"/>
          <w:lang w:val="en-GB"/>
        </w:rPr>
        <w:t xml:space="preserve"> covered by the activation notification</w:t>
      </w:r>
      <w:r w:rsidRPr="00011978">
        <w:rPr>
          <w:rStyle w:val="normaltextrun"/>
          <w:lang w:val="en-GB"/>
        </w:rPr>
        <w:t xml:space="preserve"> related to the implementation of this </w:t>
      </w:r>
      <w:r>
        <w:rPr>
          <w:rStyle w:val="normaltextrun"/>
          <w:lang w:val="en-GB"/>
        </w:rPr>
        <w:t>FWC</w:t>
      </w:r>
      <w:r w:rsidRPr="00011978">
        <w:rPr>
          <w:rStyle w:val="normaltextrun"/>
          <w:lang w:val="en-GB"/>
        </w:rPr>
        <w:t xml:space="preserve"> and any</w:t>
      </w:r>
      <w:r>
        <w:rPr>
          <w:rStyle w:val="normaltextrun"/>
          <w:lang w:val="en-GB"/>
        </w:rPr>
        <w:t xml:space="preserve"> specific </w:t>
      </w:r>
      <w:r w:rsidRPr="00011978">
        <w:rPr>
          <w:rStyle w:val="normaltextrun"/>
          <w:lang w:val="en-GB"/>
        </w:rPr>
        <w:t>contracts shall be made through the</w:t>
      </w:r>
      <w:r>
        <w:rPr>
          <w:rStyle w:val="normaltextrun"/>
          <w:lang w:val="en-GB"/>
        </w:rPr>
        <w:t xml:space="preserve"> </w:t>
      </w:r>
      <w:r>
        <w:rPr>
          <w:rStyle w:val="normaltextrun"/>
          <w:bCs/>
          <w:lang w:val="en-GB"/>
        </w:rPr>
        <w:t>Portal</w:t>
      </w:r>
      <w:r w:rsidRPr="00C2021B">
        <w:rPr>
          <w:rStyle w:val="normaltextrun"/>
          <w:bCs/>
          <w:lang w:val="en-IE"/>
        </w:rPr>
        <w:t xml:space="preserve"> </w:t>
      </w:r>
      <w:r w:rsidRPr="00C2021B">
        <w:rPr>
          <w:bCs/>
          <w:lang w:val="en-GB"/>
        </w:rPr>
        <w:t>(except if explicitly instructed otherwise by the contracting authority or if communication via the Portal is hindered by factors beyond the control of the parties)</w:t>
      </w:r>
      <w:r>
        <w:rPr>
          <w:bCs/>
          <w:lang w:val="en-GB"/>
        </w:rPr>
        <w:t>.</w:t>
      </w:r>
    </w:p>
    <w:p w14:paraId="3AFD855E" w14:textId="77777777" w:rsidR="002156B0" w:rsidRPr="00011978" w:rsidRDefault="002156B0" w:rsidP="002156B0">
      <w:pPr>
        <w:pStyle w:val="paragraph"/>
        <w:spacing w:before="120" w:beforeAutospacing="0" w:after="0" w:afterAutospacing="0"/>
        <w:jc w:val="both"/>
        <w:textAlignment w:val="baseline"/>
        <w:rPr>
          <w:rStyle w:val="eop"/>
          <w:rFonts w:eastAsiaTheme="minorEastAsia"/>
          <w:lang w:val="en-GB" w:eastAsia="en-US"/>
        </w:rPr>
      </w:pPr>
      <w:r w:rsidRPr="24051180">
        <w:rPr>
          <w:lang w:val="en-US" w:eastAsia="en-GB"/>
        </w:rPr>
        <w:t xml:space="preserve">Communications by contractors through the Portal must be made by persons authorised according to the Portal Terms and Conditions. </w:t>
      </w:r>
      <w:r w:rsidRPr="24051180">
        <w:rPr>
          <w:lang w:val="en-GB"/>
        </w:rPr>
        <w:t xml:space="preserve">For naming the authorised persons to use the Portal, each contractor must designate </w:t>
      </w:r>
      <w:r>
        <w:rPr>
          <w:lang w:val="en-GB"/>
        </w:rPr>
        <w:t xml:space="preserve">before the date of effect of the activation notification </w:t>
      </w:r>
      <w:r w:rsidRPr="24051180">
        <w:rPr>
          <w:lang w:val="en-GB"/>
        </w:rPr>
        <w:t>a ‘legal entity appointed representative (LEAR)’. The role and tasks of the LEAR are stipulated in their appointment letter (see Portal Terms and Conditions).</w:t>
      </w:r>
    </w:p>
    <w:p w14:paraId="3AFD855F" w14:textId="77777777" w:rsidR="002156B0" w:rsidRDefault="002156B0" w:rsidP="002156B0">
      <w:pPr>
        <w:spacing w:before="120"/>
        <w:jc w:val="both"/>
        <w:textAlignment w:val="baseline"/>
        <w:rPr>
          <w:szCs w:val="24"/>
          <w:lang w:eastAsia="fr-BE"/>
        </w:rPr>
      </w:pPr>
      <w:r w:rsidRPr="299032DB">
        <w:rPr>
          <w:szCs w:val="24"/>
          <w:lang w:eastAsia="fr-BE"/>
        </w:rPr>
        <w:t>If the communication via the Portal is hindered, instructions will be provided by the contracting authority by email</w:t>
      </w:r>
      <w:r>
        <w:rPr>
          <w:szCs w:val="24"/>
          <w:lang w:eastAsia="fr-BE"/>
        </w:rPr>
        <w:t xml:space="preserve"> and may also be published</w:t>
      </w:r>
      <w:r w:rsidRPr="00011978">
        <w:rPr>
          <w:szCs w:val="24"/>
          <w:lang w:eastAsia="fr-BE"/>
        </w:rPr>
        <w:t> on the Portal</w:t>
      </w:r>
      <w:r w:rsidRPr="299032DB">
        <w:rPr>
          <w:szCs w:val="24"/>
          <w:lang w:eastAsia="fr-BE"/>
        </w:rPr>
        <w:t>.</w:t>
      </w:r>
    </w:p>
    <w:p w14:paraId="3AFD8560" w14:textId="77777777" w:rsidR="002156B0" w:rsidRPr="00011978" w:rsidDel="00F36519" w:rsidRDefault="002156B0" w:rsidP="002156B0">
      <w:pPr>
        <w:pStyle w:val="paragraph"/>
        <w:spacing w:before="120" w:beforeAutospacing="0" w:after="0" w:afterAutospacing="0"/>
        <w:jc w:val="both"/>
        <w:textAlignment w:val="baseline"/>
        <w:rPr>
          <w:lang w:val="en-GB"/>
        </w:rPr>
      </w:pPr>
      <w:r w:rsidRPr="299032DB">
        <w:rPr>
          <w:rStyle w:val="normaltextrun"/>
          <w:lang w:val="en-GB"/>
        </w:rPr>
        <w:t xml:space="preserve">During the course of the FWC, the contracting authority reserve(s) the right to further extend the coverage of the communications made through the Portal (if its use has been already activated) or to activate the use of other electronic exchange systems, </w:t>
      </w:r>
      <w:r w:rsidRPr="299032DB">
        <w:rPr>
          <w:rStyle w:val="normaltextrun"/>
          <w:lang w:val="en-US"/>
        </w:rPr>
        <w:t>at no additional cost for the contracting authority</w:t>
      </w:r>
      <w:r w:rsidRPr="299032DB">
        <w:rPr>
          <w:rStyle w:val="normaltextrun"/>
          <w:lang w:val="en-GB"/>
        </w:rPr>
        <w:t>.</w:t>
      </w:r>
    </w:p>
    <w:p w14:paraId="3AFD8561" w14:textId="77777777" w:rsidR="002156B0" w:rsidRDefault="002156B0" w:rsidP="002156B0">
      <w:pPr>
        <w:pStyle w:val="paragraph"/>
        <w:spacing w:before="120" w:beforeAutospacing="0" w:after="0" w:afterAutospacing="0"/>
        <w:jc w:val="both"/>
        <w:rPr>
          <w:color w:val="000000" w:themeColor="text1"/>
          <w:lang w:val="en-GB"/>
        </w:rPr>
      </w:pPr>
      <w:r w:rsidRPr="6F9C1452">
        <w:rPr>
          <w:rStyle w:val="eop"/>
          <w:lang w:val="en-GB"/>
        </w:rPr>
        <w:t xml:space="preserve">In case of discrepancy between the clauses of the </w:t>
      </w:r>
      <w:r w:rsidRPr="6F9C1452">
        <w:rPr>
          <w:color w:val="000000" w:themeColor="text1"/>
          <w:lang w:val="en-GB"/>
        </w:rPr>
        <w:t xml:space="preserve">Portal Terms and Conditions </w:t>
      </w:r>
      <w:r>
        <w:rPr>
          <w:color w:val="000000" w:themeColor="text1"/>
          <w:lang w:val="en-GB"/>
        </w:rPr>
        <w:t>or Terms and Conditions of other electronic exchange system</w:t>
      </w:r>
      <w:r w:rsidRPr="299032DB">
        <w:rPr>
          <w:color w:val="000000" w:themeColor="text1"/>
          <w:lang w:val="en-GB"/>
        </w:rPr>
        <w:t xml:space="preserve"> </w:t>
      </w:r>
      <w:r w:rsidRPr="6F9C1452">
        <w:rPr>
          <w:color w:val="000000" w:themeColor="text1"/>
          <w:lang w:val="en-GB"/>
        </w:rPr>
        <w:t>and the clauses of this FWC, the clauses of this FWC (including its annexes) shall prevail.</w:t>
      </w:r>
    </w:p>
    <w:p w14:paraId="3AFD8562" w14:textId="77777777" w:rsidR="002156B0" w:rsidRPr="002156B0" w:rsidRDefault="002156B0" w:rsidP="00D36D43">
      <w:pPr>
        <w:pStyle w:val="Heading3"/>
      </w:pPr>
      <w:r w:rsidRPr="002156B0">
        <w:rPr>
          <w:rStyle w:val="normaltextrun"/>
        </w:rPr>
        <w:t xml:space="preserve"> Mail or email communication</w:t>
      </w:r>
      <w:r w:rsidRPr="002156B0">
        <w:rPr>
          <w:rStyle w:val="eop"/>
        </w:rPr>
        <w:t> </w:t>
      </w:r>
    </w:p>
    <w:p w14:paraId="3AFD8563" w14:textId="77777777" w:rsidR="002156B0" w:rsidRPr="00011978" w:rsidRDefault="002156B0" w:rsidP="002156B0">
      <w:pPr>
        <w:pStyle w:val="paragraph"/>
        <w:spacing w:before="120" w:beforeAutospacing="0" w:after="0" w:afterAutospacing="0"/>
        <w:jc w:val="both"/>
        <w:textAlignment w:val="baseline"/>
        <w:rPr>
          <w:lang w:val="en-GB"/>
        </w:rPr>
      </w:pPr>
      <w:r w:rsidRPr="00011978">
        <w:rPr>
          <w:rStyle w:val="normaltextrun"/>
          <w:lang w:val="en-GB"/>
        </w:rPr>
        <w:t>For the purpose of this FWC, mail or email communications must be sent to the following addresses:</w:t>
      </w:r>
      <w:r w:rsidRPr="00011978">
        <w:rPr>
          <w:rStyle w:val="eop"/>
          <w:lang w:val="en-GB"/>
        </w:rPr>
        <w:t> </w:t>
      </w:r>
    </w:p>
    <w:p w14:paraId="39692F0E" w14:textId="77777777" w:rsidR="00D4225E" w:rsidRPr="00D4225E" w:rsidRDefault="00D4225E" w:rsidP="00D4225E">
      <w:pPr>
        <w:spacing w:before="100" w:beforeAutospacing="1" w:after="100" w:afterAutospacing="1"/>
        <w:ind w:left="567"/>
        <w:jc w:val="both"/>
        <w:rPr>
          <w:u w:val="single"/>
        </w:rPr>
      </w:pPr>
      <w:r w:rsidRPr="00D4225E">
        <w:rPr>
          <w:u w:val="single"/>
        </w:rPr>
        <w:t>Contracting authority:</w:t>
      </w:r>
    </w:p>
    <w:p w14:paraId="133F022E" w14:textId="77777777" w:rsidR="00D4225E" w:rsidRPr="008609DA" w:rsidRDefault="00D4225E" w:rsidP="00D4225E">
      <w:pPr>
        <w:spacing w:after="100" w:afterAutospacing="1"/>
        <w:ind w:left="567"/>
        <w:jc w:val="both"/>
      </w:pPr>
      <w:r w:rsidRPr="008609DA">
        <w:t>SESAR 3 Joint Undertaking</w:t>
      </w:r>
    </w:p>
    <w:p w14:paraId="50C21CA4" w14:textId="45FEA0AE" w:rsidR="00095363" w:rsidRPr="008609DA" w:rsidRDefault="00095363" w:rsidP="00095363">
      <w:pPr>
        <w:ind w:left="567"/>
        <w:jc w:val="both"/>
      </w:pPr>
      <w:r w:rsidRPr="008609DA">
        <w:t>SESAR 3 JU</w:t>
      </w:r>
    </w:p>
    <w:p w14:paraId="41D19286" w14:textId="77777777" w:rsidR="00095363" w:rsidRPr="008609DA" w:rsidRDefault="00095363" w:rsidP="00095363">
      <w:pPr>
        <w:ind w:left="567"/>
        <w:jc w:val="both"/>
        <w:rPr>
          <w:lang w:val="fr-FR"/>
        </w:rPr>
      </w:pPr>
      <w:r w:rsidRPr="008609DA">
        <w:rPr>
          <w:lang w:val="fr-FR"/>
        </w:rPr>
        <w:t xml:space="preserve">Rue de la Fusée, 96 </w:t>
      </w:r>
    </w:p>
    <w:p w14:paraId="1FEEFB71" w14:textId="77777777" w:rsidR="00095363" w:rsidRPr="008609DA" w:rsidRDefault="00095363" w:rsidP="00095363">
      <w:pPr>
        <w:ind w:left="567"/>
        <w:jc w:val="both"/>
        <w:rPr>
          <w:lang w:val="fr-FR"/>
        </w:rPr>
      </w:pPr>
      <w:r w:rsidRPr="008609DA">
        <w:rPr>
          <w:lang w:val="fr-FR"/>
        </w:rPr>
        <w:t xml:space="preserve">1130 Brussels </w:t>
      </w:r>
    </w:p>
    <w:p w14:paraId="2E30F2F2" w14:textId="77777777" w:rsidR="00095363" w:rsidRPr="008609DA" w:rsidRDefault="00095363" w:rsidP="00095363">
      <w:pPr>
        <w:ind w:left="567"/>
        <w:jc w:val="both"/>
        <w:rPr>
          <w:lang w:val="fr-FR"/>
        </w:rPr>
      </w:pPr>
      <w:r w:rsidRPr="008609DA">
        <w:rPr>
          <w:lang w:val="fr-FR"/>
        </w:rPr>
        <w:t>Belgium</w:t>
      </w:r>
    </w:p>
    <w:p w14:paraId="4B5382AD" w14:textId="6419E70F" w:rsidR="00095363" w:rsidRPr="008218B6" w:rsidRDefault="00095363" w:rsidP="00095363">
      <w:pPr>
        <w:spacing w:after="100" w:afterAutospacing="1"/>
        <w:ind w:left="567"/>
        <w:jc w:val="both"/>
        <w:rPr>
          <w:lang w:val="fr-FR"/>
        </w:rPr>
      </w:pPr>
    </w:p>
    <w:p w14:paraId="7CC27E6B" w14:textId="77777777" w:rsidR="00D4225E" w:rsidRPr="008218B6" w:rsidRDefault="00D4225E" w:rsidP="00D4225E">
      <w:pPr>
        <w:spacing w:after="100" w:afterAutospacing="1"/>
        <w:ind w:left="567"/>
        <w:jc w:val="both"/>
        <w:rPr>
          <w:u w:val="single"/>
          <w:lang w:val="fr-FR"/>
        </w:rPr>
      </w:pPr>
    </w:p>
    <w:p w14:paraId="4C78D72A" w14:textId="77777777" w:rsidR="00D4225E" w:rsidRPr="00D4225E" w:rsidRDefault="00D4225E" w:rsidP="00D4225E">
      <w:pPr>
        <w:spacing w:after="100" w:afterAutospacing="1"/>
        <w:ind w:left="567"/>
        <w:jc w:val="both"/>
        <w:rPr>
          <w:u w:val="single"/>
        </w:rPr>
      </w:pPr>
      <w:r w:rsidRPr="00D4225E">
        <w:rPr>
          <w:u w:val="single"/>
        </w:rPr>
        <w:t>Administrative, contractual and legal matters:</w:t>
      </w:r>
    </w:p>
    <w:p w14:paraId="52E34FAE" w14:textId="77777777" w:rsidR="00D4225E" w:rsidRPr="00D4225E" w:rsidRDefault="00D4225E" w:rsidP="00D4225E">
      <w:pPr>
        <w:spacing w:after="100" w:afterAutospacing="1"/>
        <w:ind w:left="567"/>
        <w:jc w:val="both"/>
      </w:pPr>
      <w:r w:rsidRPr="00D4225E">
        <w:t>[</w:t>
      </w:r>
      <w:r w:rsidRPr="00D4225E">
        <w:rPr>
          <w:i/>
          <w:highlight w:val="lightGray"/>
        </w:rPr>
        <w:t>Full name</w:t>
      </w:r>
      <w:r w:rsidRPr="00D4225E">
        <w:t>]</w:t>
      </w:r>
    </w:p>
    <w:p w14:paraId="7574B5DA" w14:textId="77777777" w:rsidR="00D4225E" w:rsidRPr="00D4225E" w:rsidRDefault="00D4225E" w:rsidP="00D4225E">
      <w:pPr>
        <w:spacing w:after="100" w:afterAutospacing="1"/>
        <w:ind w:left="567"/>
        <w:jc w:val="both"/>
      </w:pPr>
      <w:r w:rsidRPr="00D4225E">
        <w:t>[</w:t>
      </w:r>
      <w:r w:rsidRPr="00D4225E">
        <w:rPr>
          <w:i/>
          <w:highlight w:val="lightGray"/>
        </w:rPr>
        <w:t>Function</w:t>
      </w:r>
      <w:r w:rsidRPr="00D4225E">
        <w:t>]</w:t>
      </w:r>
    </w:p>
    <w:p w14:paraId="19715EC3" w14:textId="77777777" w:rsidR="00D4225E" w:rsidRPr="00D4225E" w:rsidRDefault="00D4225E" w:rsidP="00D4225E">
      <w:pPr>
        <w:spacing w:after="100" w:afterAutospacing="1"/>
        <w:ind w:left="567"/>
        <w:jc w:val="both"/>
      </w:pPr>
      <w:r w:rsidRPr="00D4225E">
        <w:t>E-mail: [</w:t>
      </w:r>
      <w:r w:rsidRPr="00D4225E">
        <w:rPr>
          <w:i/>
          <w:highlight w:val="lightGray"/>
        </w:rPr>
        <w:t>complete</w:t>
      </w:r>
      <w:r w:rsidRPr="00D4225E">
        <w:t>]</w:t>
      </w:r>
    </w:p>
    <w:p w14:paraId="2D4D2E57" w14:textId="77777777" w:rsidR="00D4225E" w:rsidRPr="00D4225E" w:rsidRDefault="00D4225E" w:rsidP="00D4225E">
      <w:pPr>
        <w:spacing w:after="100" w:afterAutospacing="1"/>
        <w:ind w:left="567"/>
        <w:jc w:val="both"/>
        <w:rPr>
          <w:u w:val="single"/>
        </w:rPr>
      </w:pPr>
    </w:p>
    <w:p w14:paraId="04F78EBC" w14:textId="77777777" w:rsidR="00D4225E" w:rsidRPr="00D4225E" w:rsidRDefault="00D4225E" w:rsidP="00D4225E">
      <w:pPr>
        <w:spacing w:after="100" w:afterAutospacing="1"/>
        <w:ind w:left="567"/>
        <w:jc w:val="both"/>
        <w:rPr>
          <w:u w:val="single"/>
        </w:rPr>
      </w:pPr>
      <w:r w:rsidRPr="00D4225E">
        <w:rPr>
          <w:u w:val="single"/>
        </w:rPr>
        <w:t>Technical matters:</w:t>
      </w:r>
    </w:p>
    <w:p w14:paraId="282B6E95" w14:textId="77777777" w:rsidR="00D4225E" w:rsidRPr="00D4225E" w:rsidRDefault="00D4225E" w:rsidP="00D4225E">
      <w:pPr>
        <w:spacing w:after="100" w:afterAutospacing="1"/>
        <w:ind w:left="567"/>
        <w:jc w:val="both"/>
      </w:pPr>
      <w:r w:rsidRPr="00D4225E">
        <w:t>[</w:t>
      </w:r>
      <w:r w:rsidRPr="00D4225E">
        <w:rPr>
          <w:i/>
          <w:highlight w:val="lightGray"/>
        </w:rPr>
        <w:t>Full name</w:t>
      </w:r>
      <w:r w:rsidRPr="00D4225E">
        <w:t>]</w:t>
      </w:r>
    </w:p>
    <w:p w14:paraId="253E0B05" w14:textId="77777777" w:rsidR="00D4225E" w:rsidRPr="00D4225E" w:rsidRDefault="00D4225E" w:rsidP="00D4225E">
      <w:pPr>
        <w:spacing w:after="100" w:afterAutospacing="1"/>
        <w:ind w:left="567"/>
        <w:jc w:val="both"/>
      </w:pPr>
      <w:r w:rsidRPr="00D4225E">
        <w:t>[</w:t>
      </w:r>
      <w:r w:rsidRPr="00D4225E">
        <w:rPr>
          <w:i/>
          <w:highlight w:val="lightGray"/>
        </w:rPr>
        <w:t>Function</w:t>
      </w:r>
      <w:r w:rsidRPr="00D4225E">
        <w:t>]</w:t>
      </w:r>
    </w:p>
    <w:p w14:paraId="58397DD4" w14:textId="77777777" w:rsidR="00D4225E" w:rsidRPr="00D4225E" w:rsidRDefault="00D4225E" w:rsidP="00D4225E">
      <w:pPr>
        <w:spacing w:after="100" w:afterAutospacing="1"/>
        <w:ind w:left="567"/>
        <w:jc w:val="both"/>
      </w:pPr>
      <w:r w:rsidRPr="00D4225E">
        <w:t>E-mail: [</w:t>
      </w:r>
      <w:r w:rsidRPr="00D4225E">
        <w:rPr>
          <w:i/>
          <w:highlight w:val="lightGray"/>
        </w:rPr>
        <w:t>complete</w:t>
      </w:r>
      <w:r w:rsidRPr="00D4225E">
        <w:t>]</w:t>
      </w:r>
    </w:p>
    <w:p w14:paraId="309D2501" w14:textId="77777777" w:rsidR="00D4225E" w:rsidRPr="00D4225E" w:rsidRDefault="00D4225E" w:rsidP="00D4225E">
      <w:pPr>
        <w:spacing w:after="100" w:afterAutospacing="1"/>
        <w:ind w:left="567"/>
        <w:jc w:val="both"/>
        <w:rPr>
          <w:u w:val="single"/>
        </w:rPr>
      </w:pPr>
    </w:p>
    <w:p w14:paraId="17A15BED" w14:textId="77777777" w:rsidR="00D4225E" w:rsidRPr="00D4225E" w:rsidRDefault="00D4225E" w:rsidP="00D4225E">
      <w:pPr>
        <w:spacing w:after="100" w:afterAutospacing="1"/>
        <w:ind w:left="567"/>
        <w:jc w:val="both"/>
        <w:rPr>
          <w:u w:val="single"/>
        </w:rPr>
      </w:pPr>
      <w:r w:rsidRPr="00D4225E">
        <w:rPr>
          <w:u w:val="single"/>
        </w:rPr>
        <w:t xml:space="preserve">Contractor </w:t>
      </w:r>
      <w:r w:rsidRPr="00D4225E">
        <w:t>(or leader in the case of a joint tender)</w:t>
      </w:r>
      <w:r w:rsidRPr="00D4225E">
        <w:rPr>
          <w:u w:val="single"/>
        </w:rPr>
        <w:t>:</w:t>
      </w:r>
    </w:p>
    <w:p w14:paraId="24504E4B" w14:textId="77777777" w:rsidR="00D4225E" w:rsidRPr="00D4225E" w:rsidRDefault="00D4225E" w:rsidP="00D4225E">
      <w:pPr>
        <w:spacing w:after="100" w:afterAutospacing="1"/>
        <w:ind w:left="567"/>
        <w:jc w:val="both"/>
      </w:pPr>
      <w:r w:rsidRPr="00D4225E">
        <w:t>[</w:t>
      </w:r>
      <w:r w:rsidRPr="00D4225E">
        <w:rPr>
          <w:i/>
          <w:highlight w:val="lightGray"/>
        </w:rPr>
        <w:t>Full name</w:t>
      </w:r>
      <w:r w:rsidRPr="00D4225E">
        <w:t>]</w:t>
      </w:r>
    </w:p>
    <w:p w14:paraId="37D859C1" w14:textId="77777777" w:rsidR="00D4225E" w:rsidRPr="00D4225E" w:rsidRDefault="00D4225E" w:rsidP="00D4225E">
      <w:pPr>
        <w:spacing w:after="100" w:afterAutospacing="1"/>
        <w:ind w:left="567"/>
        <w:jc w:val="both"/>
      </w:pPr>
      <w:r w:rsidRPr="00D4225E">
        <w:t>[</w:t>
      </w:r>
      <w:r w:rsidRPr="00D4225E">
        <w:rPr>
          <w:i/>
          <w:highlight w:val="lightGray"/>
        </w:rPr>
        <w:t>Function</w:t>
      </w:r>
      <w:r w:rsidRPr="00D4225E">
        <w:t>]</w:t>
      </w:r>
    </w:p>
    <w:p w14:paraId="01F81809" w14:textId="77777777" w:rsidR="00D4225E" w:rsidRPr="00D4225E" w:rsidRDefault="00D4225E" w:rsidP="00D4225E">
      <w:pPr>
        <w:spacing w:after="100" w:afterAutospacing="1"/>
        <w:ind w:left="567"/>
        <w:jc w:val="both"/>
      </w:pPr>
      <w:r w:rsidRPr="00D4225E">
        <w:t>[</w:t>
      </w:r>
      <w:r w:rsidRPr="00D4225E">
        <w:rPr>
          <w:i/>
          <w:highlight w:val="lightGray"/>
        </w:rPr>
        <w:t>Company name</w:t>
      </w:r>
      <w:r w:rsidRPr="00D4225E">
        <w:t>]</w:t>
      </w:r>
    </w:p>
    <w:p w14:paraId="25BEB95C" w14:textId="77777777" w:rsidR="00D4225E" w:rsidRPr="00D4225E" w:rsidRDefault="00D4225E" w:rsidP="00D4225E">
      <w:pPr>
        <w:spacing w:after="100" w:afterAutospacing="1"/>
        <w:ind w:left="567"/>
        <w:jc w:val="both"/>
      </w:pPr>
      <w:r w:rsidRPr="00D4225E">
        <w:t>[</w:t>
      </w:r>
      <w:r w:rsidRPr="00D4225E">
        <w:rPr>
          <w:i/>
          <w:highlight w:val="lightGray"/>
        </w:rPr>
        <w:t>Full official address</w:t>
      </w:r>
      <w:r w:rsidRPr="00D4225E">
        <w:t>]</w:t>
      </w:r>
    </w:p>
    <w:p w14:paraId="20D9B8B8" w14:textId="77777777" w:rsidR="00D4225E" w:rsidRPr="00D4225E" w:rsidRDefault="00D4225E" w:rsidP="00D4225E">
      <w:pPr>
        <w:spacing w:after="100" w:afterAutospacing="1"/>
        <w:ind w:left="567"/>
        <w:jc w:val="both"/>
      </w:pPr>
      <w:r w:rsidRPr="00D4225E">
        <w:t>E-mail: [</w:t>
      </w:r>
      <w:r w:rsidRPr="00D4225E">
        <w:rPr>
          <w:i/>
          <w:highlight w:val="lightGray"/>
        </w:rPr>
        <w:t>complete</w:t>
      </w:r>
      <w:r w:rsidRPr="00D4225E">
        <w:t>]</w:t>
      </w:r>
    </w:p>
    <w:p w14:paraId="3AFD8571" w14:textId="77777777" w:rsidR="002156B0" w:rsidRPr="00011978" w:rsidRDefault="002156B0" w:rsidP="002156B0">
      <w:pPr>
        <w:pStyle w:val="paragraph"/>
        <w:spacing w:before="120" w:beforeAutospacing="0" w:after="0" w:afterAutospacing="0"/>
        <w:jc w:val="both"/>
        <w:textAlignment w:val="baseline"/>
        <w:rPr>
          <w:lang w:val="en-GB"/>
        </w:rPr>
      </w:pPr>
      <w:r w:rsidRPr="00011978">
        <w:rPr>
          <w:rStyle w:val="normaltextrun"/>
          <w:lang w:val="en-GB"/>
        </w:rPr>
        <w:t>By derogation from this Article, different contact details for the contracting authority or the contractor may be provided in specific contracts.</w:t>
      </w:r>
    </w:p>
    <w:p w14:paraId="3AFD8572" w14:textId="77777777" w:rsidR="00005993" w:rsidRPr="00BD46F0" w:rsidRDefault="00005993" w:rsidP="00CD2832">
      <w:pPr>
        <w:pStyle w:val="Heading2"/>
      </w:pPr>
      <w:bookmarkStart w:id="40" w:name="_Toc530040442"/>
      <w:bookmarkStart w:id="41" w:name="_Toc130665134"/>
      <w:bookmarkStart w:id="42" w:name="_Toc410815975"/>
      <w:bookmarkStart w:id="43" w:name="_Toc410827374"/>
      <w:bookmarkStart w:id="44" w:name="_Toc410827753"/>
      <w:r>
        <w:t>Processing of personal data</w:t>
      </w:r>
      <w:bookmarkEnd w:id="40"/>
      <w:bookmarkEnd w:id="41"/>
    </w:p>
    <w:p w14:paraId="3AFD8573" w14:textId="77777777" w:rsidR="00005993" w:rsidRPr="003E4614" w:rsidRDefault="00005993" w:rsidP="00005993">
      <w:pPr>
        <w:spacing w:before="100" w:beforeAutospacing="1" w:after="100" w:afterAutospacing="1"/>
        <w:jc w:val="both"/>
        <w:rPr>
          <w:b/>
        </w:rPr>
      </w:pPr>
      <w:r w:rsidRPr="003E4614">
        <w:rPr>
          <w:b/>
        </w:rPr>
        <w:t>I.9.1</w:t>
      </w:r>
      <w:r w:rsidRPr="003E4614">
        <w:rPr>
          <w:b/>
        </w:rPr>
        <w:tab/>
        <w:t xml:space="preserve">Processing of personal data by the </w:t>
      </w:r>
      <w:r>
        <w:rPr>
          <w:b/>
        </w:rPr>
        <w:t>contracting authority</w:t>
      </w:r>
    </w:p>
    <w:p w14:paraId="3AFD8574" w14:textId="77777777" w:rsidR="00005993" w:rsidRPr="008609DA" w:rsidRDefault="00005993" w:rsidP="00005993">
      <w:pPr>
        <w:spacing w:before="100" w:beforeAutospacing="1" w:after="100" w:afterAutospacing="1"/>
        <w:jc w:val="both"/>
      </w:pPr>
      <w:r w:rsidRPr="00DE7F50">
        <w:t xml:space="preserve">For the </w:t>
      </w:r>
      <w:r w:rsidRPr="008609DA">
        <w:t>purpose of Article II.9.1</w:t>
      </w:r>
      <w:r w:rsidR="000F53E1" w:rsidRPr="008609DA">
        <w:t>,</w:t>
      </w:r>
    </w:p>
    <w:p w14:paraId="3AFD8575" w14:textId="794DC9D4" w:rsidR="00FD2F46" w:rsidRPr="008609DA" w:rsidRDefault="001E2034" w:rsidP="00E521E3">
      <w:pPr>
        <w:pStyle w:val="ListParagraph"/>
        <w:numPr>
          <w:ilvl w:val="0"/>
          <w:numId w:val="31"/>
        </w:numPr>
        <w:spacing w:before="100" w:beforeAutospacing="1" w:after="100" w:afterAutospacing="1"/>
        <w:jc w:val="both"/>
      </w:pPr>
      <w:r w:rsidRPr="008609DA">
        <w:rPr>
          <w:rStyle w:val="Hyperlink"/>
          <w:color w:val="auto"/>
          <w:u w:val="none"/>
        </w:rPr>
        <w:t xml:space="preserve">for personal data processed in the context of the management of the framework contract, </w:t>
      </w:r>
      <w:r w:rsidR="00005993" w:rsidRPr="008609DA">
        <w:t xml:space="preserve">the data controller is </w:t>
      </w:r>
      <w:r w:rsidR="00D42F6D" w:rsidRPr="008609DA">
        <w:t xml:space="preserve">the </w:t>
      </w:r>
      <w:r w:rsidR="00F82C28" w:rsidRPr="008609DA">
        <w:t>SESAR 3 JU</w:t>
      </w:r>
      <w:r w:rsidR="00F82C28" w:rsidRPr="008609DA" w:rsidDel="00F82C28">
        <w:t xml:space="preserve"> </w:t>
      </w:r>
      <w:r w:rsidR="00D42F6D" w:rsidRPr="008609DA">
        <w:t>and can be contacted at</w:t>
      </w:r>
      <w:r w:rsidR="00AA7F4B" w:rsidRPr="008609DA">
        <w:t xml:space="preserve"> </w:t>
      </w:r>
      <w:hyperlink r:id="rId21" w:history="1">
        <w:r w:rsidR="00E521E3" w:rsidRPr="008609DA">
          <w:rPr>
            <w:rStyle w:val="Hyperlink"/>
          </w:rPr>
          <w:t>sju.data-protection@sesarju.eu</w:t>
        </w:r>
      </w:hyperlink>
      <w:r w:rsidR="00E521E3" w:rsidRPr="008609DA">
        <w:t>;</w:t>
      </w:r>
    </w:p>
    <w:p w14:paraId="3AFD8576" w14:textId="77777777" w:rsidR="001E2034" w:rsidRPr="008609DA" w:rsidRDefault="001E2034" w:rsidP="00D10036">
      <w:pPr>
        <w:pStyle w:val="ListParagraph"/>
        <w:numPr>
          <w:ilvl w:val="0"/>
          <w:numId w:val="31"/>
        </w:numPr>
        <w:spacing w:before="100" w:beforeAutospacing="1" w:after="100" w:afterAutospacing="1"/>
        <w:jc w:val="both"/>
      </w:pPr>
      <w:r w:rsidRPr="008609DA">
        <w:t xml:space="preserve">for personal data processed in the context of the management of the specific contract, the data controller </w:t>
      </w:r>
      <w:r w:rsidR="005E6BF3" w:rsidRPr="008609DA">
        <w:t>will be specified in the specific contract</w:t>
      </w:r>
      <w:r w:rsidRPr="008609DA">
        <w:t>;</w:t>
      </w:r>
    </w:p>
    <w:p w14:paraId="3AFD8577" w14:textId="77777777" w:rsidR="009F3D21" w:rsidRPr="008609DA" w:rsidRDefault="00005993" w:rsidP="00A66A3E">
      <w:pPr>
        <w:pStyle w:val="ListParagraph"/>
        <w:numPr>
          <w:ilvl w:val="0"/>
          <w:numId w:val="31"/>
        </w:numPr>
        <w:spacing w:before="100" w:beforeAutospacing="1" w:after="100" w:afterAutospacing="1"/>
        <w:jc w:val="both"/>
        <w:rPr>
          <w:rStyle w:val="Hyperlink"/>
        </w:rPr>
      </w:pPr>
      <w:r w:rsidRPr="008609DA">
        <w:t xml:space="preserve">the data protection notice is available at </w:t>
      </w:r>
      <w:hyperlink r:id="rId22" w:history="1">
        <w:r w:rsidRPr="008609DA">
          <w:rPr>
            <w:rStyle w:val="Hyperlink"/>
          </w:rPr>
          <w:t>https://ec.europa.eu/info/data-protection-public-procurement-procedures_en</w:t>
        </w:r>
      </w:hyperlink>
      <w:r w:rsidRPr="008609DA">
        <w:rPr>
          <w:rStyle w:val="Hyperlink"/>
        </w:rPr>
        <w:t>.</w:t>
      </w:r>
    </w:p>
    <w:p w14:paraId="3AFD8578" w14:textId="77777777" w:rsidR="00005993" w:rsidRPr="00F82C28" w:rsidRDefault="00005993" w:rsidP="00005993">
      <w:pPr>
        <w:spacing w:before="100" w:beforeAutospacing="1" w:after="100" w:afterAutospacing="1"/>
        <w:jc w:val="both"/>
        <w:rPr>
          <w:b/>
        </w:rPr>
      </w:pPr>
      <w:r w:rsidRPr="00F82C28">
        <w:rPr>
          <w:b/>
        </w:rPr>
        <w:t>I.9.2</w:t>
      </w:r>
      <w:r w:rsidRPr="00F82C28">
        <w:rPr>
          <w:b/>
        </w:rPr>
        <w:tab/>
        <w:t>Processing of personal data by the contractor</w:t>
      </w:r>
    </w:p>
    <w:p w14:paraId="3AFD857A" w14:textId="6CB43D32" w:rsidR="00005993" w:rsidRPr="00F82C28" w:rsidRDefault="00005993" w:rsidP="00005993">
      <w:pPr>
        <w:spacing w:before="100" w:beforeAutospacing="1" w:after="100" w:afterAutospacing="1"/>
        <w:jc w:val="both"/>
        <w:rPr>
          <w:szCs w:val="24"/>
        </w:rPr>
      </w:pPr>
      <w:r w:rsidRPr="00F82C28">
        <w:rPr>
          <w:szCs w:val="24"/>
        </w:rPr>
        <w:t>For</w:t>
      </w:r>
      <w:r w:rsidR="000F53E1" w:rsidRPr="00F82C28">
        <w:rPr>
          <w:szCs w:val="24"/>
        </w:rPr>
        <w:t xml:space="preserve"> the purpose of Article II.9.2,</w:t>
      </w:r>
    </w:p>
    <w:p w14:paraId="3AFD857B" w14:textId="7523F881" w:rsidR="00005993" w:rsidRPr="00F82C28" w:rsidRDefault="00005993" w:rsidP="00F82C28">
      <w:pPr>
        <w:pStyle w:val="ListParagraph"/>
        <w:numPr>
          <w:ilvl w:val="0"/>
          <w:numId w:val="32"/>
        </w:numPr>
        <w:spacing w:before="100" w:beforeAutospacing="1" w:after="100" w:afterAutospacing="1"/>
        <w:jc w:val="both"/>
      </w:pPr>
      <w:r w:rsidRPr="00F82C28">
        <w:t xml:space="preserve">the subject matter and purpose of the processing of personal data by the contractor are </w:t>
      </w:r>
      <w:r w:rsidR="00F82C28" w:rsidRPr="00E521E3">
        <w:rPr>
          <w:highlight w:val="lightGray"/>
        </w:rPr>
        <w:t>services in the domain of Cyber and Information Security, in order to secure conformance with applicable EU regulations, the ENISA tools and the preparations for European Commission proposals for regulations as well as SESAR 3 JU Security, Information management and documentation policies</w:t>
      </w:r>
      <w:r w:rsidRPr="00F82C28">
        <w:t>;</w:t>
      </w:r>
    </w:p>
    <w:p w14:paraId="3AFD857C" w14:textId="77777777" w:rsidR="00005993" w:rsidRPr="00F82C28" w:rsidRDefault="00005993" w:rsidP="00005993">
      <w:pPr>
        <w:pStyle w:val="ListParagraph"/>
        <w:spacing w:before="100" w:beforeAutospacing="1" w:after="100" w:afterAutospacing="1"/>
        <w:jc w:val="both"/>
      </w:pPr>
    </w:p>
    <w:p w14:paraId="3AFD857D" w14:textId="02FBECD1" w:rsidR="00005993" w:rsidRPr="00E521E3" w:rsidRDefault="00005993" w:rsidP="00A66A3E">
      <w:pPr>
        <w:pStyle w:val="ListParagraph"/>
        <w:numPr>
          <w:ilvl w:val="0"/>
          <w:numId w:val="32"/>
        </w:numPr>
        <w:spacing w:before="100" w:beforeAutospacing="1" w:after="100" w:afterAutospacing="1"/>
        <w:jc w:val="both"/>
      </w:pPr>
      <w:r w:rsidRPr="00F82C28">
        <w:t xml:space="preserve">The localisation of and access to the personal data processed by the contractor shall comply </w:t>
      </w:r>
      <w:r w:rsidRPr="00E521E3">
        <w:t>with the following:</w:t>
      </w:r>
    </w:p>
    <w:p w14:paraId="7127FEC1" w14:textId="77777777" w:rsidR="00E521E3" w:rsidRPr="00E521E3" w:rsidRDefault="00E521E3" w:rsidP="00E521E3">
      <w:pPr>
        <w:pStyle w:val="ListParagraph"/>
      </w:pPr>
    </w:p>
    <w:p w14:paraId="20F7B430" w14:textId="77777777" w:rsidR="00E521E3" w:rsidRPr="00E521E3" w:rsidRDefault="00E521E3" w:rsidP="00E521E3">
      <w:pPr>
        <w:pStyle w:val="ListParagraph"/>
        <w:numPr>
          <w:ilvl w:val="0"/>
          <w:numId w:val="33"/>
        </w:numPr>
        <w:spacing w:before="100" w:beforeAutospacing="1" w:after="100" w:afterAutospacing="1"/>
        <w:jc w:val="both"/>
        <w:rPr>
          <w:szCs w:val="20"/>
          <w:lang w:eastAsia="ko-KR"/>
        </w:rPr>
      </w:pPr>
      <w:r w:rsidRPr="00E521E3">
        <w:rPr>
          <w:szCs w:val="20"/>
          <w:lang w:eastAsia="ko-KR"/>
        </w:rPr>
        <w:t>the personal data shall only be processed within the territory of [the European Union and the European Economic Area and will not leave that territory;</w:t>
      </w:r>
    </w:p>
    <w:p w14:paraId="59C861CA" w14:textId="77777777" w:rsidR="00E521E3" w:rsidRPr="00E521E3" w:rsidRDefault="00E521E3" w:rsidP="00E521E3">
      <w:pPr>
        <w:pStyle w:val="ListParagraph"/>
        <w:numPr>
          <w:ilvl w:val="0"/>
          <w:numId w:val="33"/>
        </w:numPr>
        <w:spacing w:before="100" w:beforeAutospacing="1" w:after="100" w:afterAutospacing="1"/>
        <w:jc w:val="both"/>
        <w:rPr>
          <w:szCs w:val="20"/>
          <w:lang w:eastAsia="ko-KR"/>
        </w:rPr>
      </w:pPr>
      <w:r w:rsidRPr="00E521E3">
        <w:rPr>
          <w:szCs w:val="20"/>
          <w:lang w:eastAsia="ko-KR"/>
        </w:rPr>
        <w:t>the data shall only be held in data centres located with the territory of [the European Union and the European Economic Area;</w:t>
      </w:r>
    </w:p>
    <w:p w14:paraId="775C5FBE" w14:textId="77777777" w:rsidR="00E521E3" w:rsidRPr="00E521E3" w:rsidRDefault="00E521E3" w:rsidP="00E521E3">
      <w:pPr>
        <w:pStyle w:val="ListParagraph"/>
        <w:numPr>
          <w:ilvl w:val="0"/>
          <w:numId w:val="33"/>
        </w:numPr>
        <w:spacing w:before="100" w:beforeAutospacing="1" w:after="100" w:afterAutospacing="1"/>
        <w:jc w:val="both"/>
        <w:rPr>
          <w:szCs w:val="20"/>
          <w:lang w:eastAsia="ko-KR"/>
        </w:rPr>
      </w:pPr>
      <w:r w:rsidRPr="00E521E3">
        <w:rPr>
          <w:szCs w:val="20"/>
          <w:lang w:eastAsia="ko-KR"/>
        </w:rPr>
        <w:t>Access to data may be given on a need to know basis only to authorised persons established in a country which has been recognised by the European Commission as providing adequate protection to personal data;</w:t>
      </w:r>
    </w:p>
    <w:p w14:paraId="2DD1E24D" w14:textId="77777777" w:rsidR="00E521E3" w:rsidRPr="00E521E3" w:rsidRDefault="00E521E3" w:rsidP="00E521E3">
      <w:pPr>
        <w:pStyle w:val="ListParagraph"/>
        <w:numPr>
          <w:ilvl w:val="0"/>
          <w:numId w:val="33"/>
        </w:numPr>
        <w:spacing w:before="100" w:beforeAutospacing="1" w:after="100" w:afterAutospacing="1"/>
        <w:jc w:val="both"/>
        <w:rPr>
          <w:szCs w:val="20"/>
          <w:lang w:eastAsia="ko-KR"/>
        </w:rPr>
      </w:pPr>
      <w:r w:rsidRPr="00E521E3">
        <w:rPr>
          <w:szCs w:val="20"/>
          <w:lang w:eastAsia="ko-KR"/>
        </w:rPr>
        <w:t>the contractor may not change the location of data processing without the prior written authorisation of the contracting authority;</w:t>
      </w:r>
    </w:p>
    <w:p w14:paraId="67E37B90" w14:textId="77777777" w:rsidR="00E521E3" w:rsidRPr="00E521E3" w:rsidRDefault="00E521E3" w:rsidP="00E521E3">
      <w:pPr>
        <w:pStyle w:val="ListParagraph"/>
        <w:numPr>
          <w:ilvl w:val="0"/>
          <w:numId w:val="33"/>
        </w:numPr>
        <w:spacing w:before="100" w:beforeAutospacing="1" w:after="100" w:afterAutospacing="1"/>
        <w:jc w:val="both"/>
        <w:rPr>
          <w:szCs w:val="20"/>
          <w:lang w:eastAsia="ko-KR"/>
        </w:rPr>
      </w:pPr>
      <w:r w:rsidRPr="00E521E3">
        <w:rPr>
          <w:szCs w:val="20"/>
          <w:lang w:eastAsia="ko-KR"/>
        </w:rPr>
        <w:t>any transfer</w:t>
      </w:r>
      <w:r w:rsidRPr="00E521E3">
        <w:rPr>
          <w:rStyle w:val="FootnoteReference"/>
          <w:lang w:eastAsia="ko-KR"/>
        </w:rPr>
        <w:t xml:space="preserve"> </w:t>
      </w:r>
      <w:r w:rsidRPr="00E521E3">
        <w:rPr>
          <w:szCs w:val="20"/>
          <w:lang w:eastAsia="ko-KR"/>
        </w:rPr>
        <w:t>of personal data under the FWC to third countries or international organisations shall fully comply with the requirements laid down in Chapter V of Regulation (EU)2018/1725</w:t>
      </w:r>
      <w:r w:rsidRPr="00E521E3">
        <w:rPr>
          <w:rStyle w:val="FootnoteReference"/>
          <w:szCs w:val="20"/>
          <w:lang w:eastAsia="ko-KR"/>
        </w:rPr>
        <w:footnoteReference w:id="3"/>
      </w:r>
      <w:r w:rsidRPr="00E521E3">
        <w:rPr>
          <w:szCs w:val="20"/>
          <w:lang w:eastAsia="ko-KR"/>
        </w:rPr>
        <w:t>.</w:t>
      </w:r>
    </w:p>
    <w:p w14:paraId="15B8C24E" w14:textId="77777777" w:rsidR="00E521E3" w:rsidRPr="00E521E3" w:rsidRDefault="00E521E3" w:rsidP="00E521E3">
      <w:pPr>
        <w:pStyle w:val="ListParagraph"/>
        <w:spacing w:before="100" w:beforeAutospacing="1" w:after="100" w:afterAutospacing="1"/>
        <w:jc w:val="both"/>
      </w:pPr>
    </w:p>
    <w:p w14:paraId="3AFD8584" w14:textId="2745FE4E" w:rsidR="009D7FB6" w:rsidRDefault="002E37C5" w:rsidP="00CD2832">
      <w:pPr>
        <w:pStyle w:val="Heading2"/>
      </w:pPr>
      <w:bookmarkStart w:id="45" w:name="_Toc410815976"/>
      <w:bookmarkStart w:id="46" w:name="_Toc410827375"/>
      <w:bookmarkStart w:id="47" w:name="_Toc410827754"/>
      <w:bookmarkStart w:id="48" w:name="_Toc130665135"/>
      <w:bookmarkEnd w:id="42"/>
      <w:bookmarkEnd w:id="43"/>
      <w:bookmarkEnd w:id="44"/>
      <w:r w:rsidRPr="00F843FA">
        <w:t>Exploitation</w:t>
      </w:r>
      <w:r w:rsidR="009D7FB6" w:rsidRPr="00F843FA">
        <w:t xml:space="preserve"> of </w:t>
      </w:r>
      <w:r w:rsidR="00C1250A" w:rsidRPr="00F843FA">
        <w:t>the results</w:t>
      </w:r>
      <w:r w:rsidRPr="00F843FA">
        <w:t xml:space="preserve"> of the FWC</w:t>
      </w:r>
      <w:bookmarkEnd w:id="45"/>
      <w:bookmarkEnd w:id="46"/>
      <w:bookmarkEnd w:id="47"/>
      <w:bookmarkEnd w:id="48"/>
    </w:p>
    <w:p w14:paraId="3AFD8586" w14:textId="071E9BAA" w:rsidR="00031466" w:rsidRDefault="005F5D79" w:rsidP="00D36D43">
      <w:pPr>
        <w:pStyle w:val="Heading3"/>
      </w:pPr>
      <w:r>
        <w:t>Detailed list of m</w:t>
      </w:r>
      <w:r w:rsidR="009D7FB6" w:rsidRPr="00DE7F50">
        <w:t>odes of exploitation</w:t>
      </w:r>
      <w:r w:rsidR="00E17E26">
        <w:t xml:space="preserve"> of the results</w:t>
      </w:r>
    </w:p>
    <w:p w14:paraId="3AFD8587" w14:textId="77777777" w:rsidR="006115A3" w:rsidRDefault="006115A3" w:rsidP="006F119D">
      <w:pPr>
        <w:spacing w:before="100" w:beforeAutospacing="1" w:after="100" w:afterAutospacing="1"/>
        <w:jc w:val="both"/>
        <w:rPr>
          <w:szCs w:val="24"/>
        </w:rPr>
      </w:pPr>
      <w:r>
        <w:rPr>
          <w:szCs w:val="24"/>
        </w:rPr>
        <w:t>In accordance with Article II.13.1 whereby the Uni</w:t>
      </w:r>
      <w:r w:rsidRPr="00783608">
        <w:rPr>
          <w:szCs w:val="24"/>
        </w:rPr>
        <w:t xml:space="preserve">on acquires ownership of the </w:t>
      </w:r>
      <w:r w:rsidRPr="004771FD">
        <w:rPr>
          <w:i/>
          <w:szCs w:val="24"/>
        </w:rPr>
        <w:t>results</w:t>
      </w:r>
      <w:r w:rsidRPr="00783608">
        <w:rPr>
          <w:szCs w:val="24"/>
        </w:rPr>
        <w:t xml:space="preserve"> as defined in</w:t>
      </w:r>
      <w:r w:rsidR="00815C89">
        <w:rPr>
          <w:szCs w:val="24"/>
        </w:rPr>
        <w:t xml:space="preserve"> this FWC</w:t>
      </w:r>
      <w:r w:rsidR="00514A21">
        <w:rPr>
          <w:szCs w:val="24"/>
        </w:rPr>
        <w:t>,</w:t>
      </w:r>
      <w:r w:rsidR="00815C89">
        <w:rPr>
          <w:szCs w:val="24"/>
        </w:rPr>
        <w:t xml:space="preserve"> including</w:t>
      </w:r>
      <w:r w:rsidRPr="00783608">
        <w:rPr>
          <w:szCs w:val="24"/>
        </w:rPr>
        <w:t xml:space="preserve"> the tender specifications</w:t>
      </w:r>
      <w:r>
        <w:rPr>
          <w:szCs w:val="24"/>
        </w:rPr>
        <w:t xml:space="preserve">, these </w:t>
      </w:r>
      <w:r w:rsidRPr="004771FD">
        <w:rPr>
          <w:i/>
          <w:szCs w:val="24"/>
        </w:rPr>
        <w:t>results</w:t>
      </w:r>
      <w:r>
        <w:rPr>
          <w:szCs w:val="24"/>
        </w:rPr>
        <w:t xml:space="preserve"> may be used for any of the following modes of exploitation:</w:t>
      </w:r>
    </w:p>
    <w:p w14:paraId="3AFD8588" w14:textId="05E4EE07" w:rsidR="00632FD9" w:rsidRPr="00F82C28" w:rsidRDefault="005D4B8A" w:rsidP="00064A06">
      <w:pPr>
        <w:spacing w:after="100" w:afterAutospacing="1"/>
        <w:jc w:val="both"/>
        <w:rPr>
          <w:szCs w:val="24"/>
        </w:rPr>
      </w:pPr>
      <w:r w:rsidRPr="00F82C28">
        <w:rPr>
          <w:szCs w:val="24"/>
        </w:rPr>
        <w:t>(a</w:t>
      </w:r>
      <w:r w:rsidR="00632FD9" w:rsidRPr="00F82C28">
        <w:rPr>
          <w:szCs w:val="24"/>
        </w:rPr>
        <w:t>)</w:t>
      </w:r>
      <w:r w:rsidR="00632FD9" w:rsidRPr="00F82C28">
        <w:rPr>
          <w:szCs w:val="24"/>
        </w:rPr>
        <w:tab/>
        <w:t>use for its own purposes:</w:t>
      </w:r>
    </w:p>
    <w:p w14:paraId="3AFD8589" w14:textId="77777777" w:rsidR="009F3D21" w:rsidRPr="00F82C28" w:rsidRDefault="00632FD9" w:rsidP="0035319F">
      <w:pPr>
        <w:pStyle w:val="ListNumberLevel4"/>
        <w:numPr>
          <w:ilvl w:val="0"/>
          <w:numId w:val="18"/>
        </w:numPr>
      </w:pPr>
      <w:r w:rsidRPr="00F82C28">
        <w:t>making available to the staff of the contracting authority</w:t>
      </w:r>
      <w:r w:rsidR="000F2652" w:rsidRPr="00F82C28">
        <w:t>;</w:t>
      </w:r>
    </w:p>
    <w:p w14:paraId="3AFD858A" w14:textId="77777777" w:rsidR="00651EDA" w:rsidRPr="00F82C28" w:rsidRDefault="00632FD9" w:rsidP="0035319F">
      <w:pPr>
        <w:pStyle w:val="ListNumberLevel4"/>
        <w:numPr>
          <w:ilvl w:val="0"/>
          <w:numId w:val="18"/>
        </w:numPr>
      </w:pPr>
      <w:r w:rsidRPr="00F82C28">
        <w:t>making available to the persons and entities working for the contracting authority or cooperating with it, including contractors, subcontractors whether legal or natural persons</w:t>
      </w:r>
      <w:r w:rsidR="00651EDA" w:rsidRPr="00F82C28">
        <w:t>;</w:t>
      </w:r>
    </w:p>
    <w:p w14:paraId="3AFD858B" w14:textId="77777777" w:rsidR="00632FD9" w:rsidRPr="00F82C28" w:rsidRDefault="00651EDA" w:rsidP="0035319F">
      <w:pPr>
        <w:pStyle w:val="ListNumberLevel4"/>
        <w:numPr>
          <w:ilvl w:val="0"/>
          <w:numId w:val="18"/>
        </w:numPr>
      </w:pPr>
      <w:r w:rsidRPr="00F82C28">
        <w:t xml:space="preserve">making it available to the other </w:t>
      </w:r>
      <w:r w:rsidR="00632FD9" w:rsidRPr="00F82C28">
        <w:t>Union institutions, agencies and bodies, Member States</w:t>
      </w:r>
      <w:r w:rsidR="00064A06" w:rsidRPr="00F82C28">
        <w:t>’</w:t>
      </w:r>
      <w:r w:rsidR="00632FD9" w:rsidRPr="00F82C28">
        <w:t xml:space="preserve"> institutions</w:t>
      </w:r>
      <w:r w:rsidR="000F2652" w:rsidRPr="00F82C28">
        <w:t>;</w:t>
      </w:r>
    </w:p>
    <w:p w14:paraId="3AFD858C" w14:textId="77777777" w:rsidR="00632FD9" w:rsidRPr="00F82C28" w:rsidRDefault="00632FD9" w:rsidP="0035319F">
      <w:pPr>
        <w:pStyle w:val="ListNumberLevel4"/>
        <w:numPr>
          <w:ilvl w:val="0"/>
          <w:numId w:val="18"/>
        </w:numPr>
      </w:pPr>
      <w:r w:rsidRPr="00F82C28">
        <w:t>installing, uploading, processing</w:t>
      </w:r>
      <w:r w:rsidR="000F2652" w:rsidRPr="00F82C28">
        <w:t>;</w:t>
      </w:r>
    </w:p>
    <w:p w14:paraId="3AFD858D" w14:textId="77777777" w:rsidR="00632FD9" w:rsidRPr="00F82C28" w:rsidRDefault="00632FD9" w:rsidP="0035319F">
      <w:pPr>
        <w:pStyle w:val="ListNumberLevel4"/>
        <w:numPr>
          <w:ilvl w:val="0"/>
          <w:numId w:val="18"/>
        </w:numPr>
      </w:pPr>
      <w:r w:rsidRPr="00F82C28">
        <w:t>arranging, compiling, combining, retrieving</w:t>
      </w:r>
      <w:r w:rsidR="000F2652" w:rsidRPr="00F82C28">
        <w:t>;</w:t>
      </w:r>
    </w:p>
    <w:p w14:paraId="3AFD858E" w14:textId="3A8C43E2" w:rsidR="00632FD9" w:rsidRPr="00F82C28" w:rsidRDefault="00632FD9" w:rsidP="0035319F">
      <w:pPr>
        <w:pStyle w:val="ListNumberLevel4"/>
        <w:numPr>
          <w:ilvl w:val="0"/>
          <w:numId w:val="18"/>
        </w:numPr>
      </w:pPr>
      <w:r w:rsidRPr="00F82C28">
        <w:t>copying, reproducing in whole or in part and in unlimited number of copies</w:t>
      </w:r>
      <w:r w:rsidR="000F2652" w:rsidRPr="00F82C28">
        <w:t>.</w:t>
      </w:r>
    </w:p>
    <w:p w14:paraId="3AFD858F" w14:textId="696A2D92" w:rsidR="00632FD9" w:rsidRPr="00F82C28" w:rsidRDefault="005D4B8A" w:rsidP="00514A21">
      <w:pPr>
        <w:spacing w:after="100" w:afterAutospacing="1"/>
        <w:jc w:val="both"/>
        <w:rPr>
          <w:szCs w:val="24"/>
        </w:rPr>
      </w:pPr>
      <w:r w:rsidRPr="00F82C28">
        <w:rPr>
          <w:szCs w:val="24"/>
        </w:rPr>
        <w:t>(b</w:t>
      </w:r>
      <w:r w:rsidR="00632FD9" w:rsidRPr="00F82C28">
        <w:rPr>
          <w:szCs w:val="24"/>
        </w:rPr>
        <w:t>)</w:t>
      </w:r>
      <w:r w:rsidR="00632FD9" w:rsidRPr="00F82C28">
        <w:rPr>
          <w:szCs w:val="24"/>
        </w:rPr>
        <w:tab/>
        <w:t>distribution to the public in hard copies</w:t>
      </w:r>
      <w:r w:rsidR="00834727" w:rsidRPr="00F82C28">
        <w:rPr>
          <w:szCs w:val="24"/>
        </w:rPr>
        <w:t xml:space="preserve">, </w:t>
      </w:r>
      <w:r w:rsidR="00632FD9" w:rsidRPr="00F82C28">
        <w:rPr>
          <w:szCs w:val="24"/>
        </w:rPr>
        <w:t>in electronic or digital format</w:t>
      </w:r>
      <w:r w:rsidR="00834727" w:rsidRPr="00F82C28">
        <w:rPr>
          <w:szCs w:val="24"/>
        </w:rPr>
        <w:t>,</w:t>
      </w:r>
      <w:r w:rsidR="006F119D" w:rsidRPr="00F82C28">
        <w:rPr>
          <w:szCs w:val="24"/>
        </w:rPr>
        <w:t xml:space="preserve"> on the internet </w:t>
      </w:r>
      <w:r w:rsidR="007C7B51" w:rsidRPr="00F82C28">
        <w:rPr>
          <w:szCs w:val="24"/>
        </w:rPr>
        <w:t xml:space="preserve">including social networks </w:t>
      </w:r>
      <w:r w:rsidR="006F119D" w:rsidRPr="00F82C28">
        <w:rPr>
          <w:szCs w:val="24"/>
        </w:rPr>
        <w:t>as a downloadable</w:t>
      </w:r>
      <w:r w:rsidR="00834727" w:rsidRPr="00F82C28">
        <w:rPr>
          <w:szCs w:val="24"/>
        </w:rPr>
        <w:t xml:space="preserve"> or </w:t>
      </w:r>
      <w:r w:rsidR="006F119D" w:rsidRPr="00F82C28">
        <w:rPr>
          <w:szCs w:val="24"/>
        </w:rPr>
        <w:t>non-downloadable file</w:t>
      </w:r>
      <w:r w:rsidR="000F2652" w:rsidRPr="00F82C28">
        <w:rPr>
          <w:szCs w:val="24"/>
        </w:rPr>
        <w:t>;</w:t>
      </w:r>
    </w:p>
    <w:p w14:paraId="3AFD8590" w14:textId="5BE40F0B" w:rsidR="009428D8" w:rsidRPr="00F82C28" w:rsidRDefault="009428D8" w:rsidP="00514A21">
      <w:pPr>
        <w:spacing w:after="100" w:afterAutospacing="1"/>
        <w:jc w:val="both"/>
        <w:rPr>
          <w:szCs w:val="24"/>
        </w:rPr>
      </w:pPr>
      <w:r w:rsidRPr="00F82C28">
        <w:rPr>
          <w:szCs w:val="24"/>
        </w:rPr>
        <w:t>(c)</w:t>
      </w:r>
      <w:r w:rsidRPr="00F82C28">
        <w:rPr>
          <w:szCs w:val="24"/>
        </w:rPr>
        <w:tab/>
        <w:t>communication through press information services;</w:t>
      </w:r>
    </w:p>
    <w:p w14:paraId="3AFD8591" w14:textId="4E003B4F" w:rsidR="009428D8" w:rsidRPr="00F82C28" w:rsidRDefault="009428D8" w:rsidP="00514A21">
      <w:pPr>
        <w:spacing w:after="100" w:afterAutospacing="1"/>
        <w:jc w:val="both"/>
        <w:rPr>
          <w:szCs w:val="24"/>
        </w:rPr>
      </w:pPr>
      <w:r w:rsidRPr="00F82C28">
        <w:rPr>
          <w:szCs w:val="24"/>
        </w:rPr>
        <w:t>(d)</w:t>
      </w:r>
      <w:r w:rsidRPr="00F82C28">
        <w:rPr>
          <w:szCs w:val="24"/>
        </w:rPr>
        <w:tab/>
        <w:t xml:space="preserve">inclusion in widely accessible databases or indexes, such as via </w:t>
      </w:r>
      <w:r w:rsidR="00237CC9" w:rsidRPr="00F82C28">
        <w:rPr>
          <w:szCs w:val="24"/>
        </w:rPr>
        <w:t>‘</w:t>
      </w:r>
      <w:r w:rsidRPr="00F82C28">
        <w:rPr>
          <w:szCs w:val="24"/>
        </w:rPr>
        <w:t xml:space="preserve">open </w:t>
      </w:r>
      <w:r w:rsidR="003B2F11" w:rsidRPr="00F82C28">
        <w:rPr>
          <w:szCs w:val="24"/>
        </w:rPr>
        <w:t>access’</w:t>
      </w:r>
      <w:r w:rsidRPr="00F82C28">
        <w:rPr>
          <w:szCs w:val="24"/>
        </w:rPr>
        <w:t xml:space="preserve"> or </w:t>
      </w:r>
      <w:r w:rsidR="00237CC9" w:rsidRPr="00F82C28">
        <w:rPr>
          <w:szCs w:val="24"/>
        </w:rPr>
        <w:t>‘</w:t>
      </w:r>
      <w:r w:rsidRPr="00F82C28">
        <w:rPr>
          <w:szCs w:val="24"/>
        </w:rPr>
        <w:t>open data</w:t>
      </w:r>
      <w:r w:rsidR="00237CC9" w:rsidRPr="00F82C28">
        <w:rPr>
          <w:szCs w:val="24"/>
        </w:rPr>
        <w:t>’</w:t>
      </w:r>
      <w:r w:rsidRPr="00F82C28">
        <w:rPr>
          <w:szCs w:val="24"/>
        </w:rPr>
        <w:t xml:space="preserve"> portals, or similar repositories, whether freely accessible or accessible only upon subscription;</w:t>
      </w:r>
    </w:p>
    <w:p w14:paraId="3AFD8592" w14:textId="79F01D96" w:rsidR="00632FD9" w:rsidRPr="00F82C28" w:rsidRDefault="005D4B8A" w:rsidP="00514A21">
      <w:pPr>
        <w:spacing w:after="100" w:afterAutospacing="1"/>
        <w:jc w:val="both"/>
        <w:rPr>
          <w:szCs w:val="24"/>
        </w:rPr>
      </w:pPr>
      <w:r w:rsidRPr="00F82C28">
        <w:rPr>
          <w:szCs w:val="24"/>
        </w:rPr>
        <w:t>(</w:t>
      </w:r>
      <w:r w:rsidR="009428D8" w:rsidRPr="00F82C28">
        <w:rPr>
          <w:szCs w:val="24"/>
        </w:rPr>
        <w:t>e</w:t>
      </w:r>
      <w:r w:rsidR="00632FD9" w:rsidRPr="00F82C28">
        <w:rPr>
          <w:szCs w:val="24"/>
        </w:rPr>
        <w:t>)</w:t>
      </w:r>
      <w:r w:rsidR="00632FD9" w:rsidRPr="00F82C28">
        <w:rPr>
          <w:szCs w:val="24"/>
        </w:rPr>
        <w:tab/>
        <w:t>modifications by the contracting authority</w:t>
      </w:r>
      <w:r w:rsidR="00632FD9" w:rsidRPr="00F82C28" w:rsidDel="0079393F">
        <w:rPr>
          <w:szCs w:val="24"/>
        </w:rPr>
        <w:t xml:space="preserve"> </w:t>
      </w:r>
      <w:r w:rsidR="00632FD9" w:rsidRPr="00F82C28">
        <w:rPr>
          <w:szCs w:val="24"/>
        </w:rPr>
        <w:t>or by a third party in the name of the contracting authority</w:t>
      </w:r>
      <w:r w:rsidR="009428D8" w:rsidRPr="00F82C28">
        <w:rPr>
          <w:szCs w:val="24"/>
        </w:rPr>
        <w:t>, including</w:t>
      </w:r>
      <w:r w:rsidR="00632FD9" w:rsidRPr="00F82C28">
        <w:rPr>
          <w:szCs w:val="24"/>
        </w:rPr>
        <w:t>:</w:t>
      </w:r>
    </w:p>
    <w:p w14:paraId="3AFD8593" w14:textId="77777777" w:rsidR="009F3D21" w:rsidRPr="00F82C28" w:rsidRDefault="00632FD9" w:rsidP="0035319F">
      <w:pPr>
        <w:pStyle w:val="ListNumberLevel4"/>
        <w:numPr>
          <w:ilvl w:val="0"/>
          <w:numId w:val="18"/>
        </w:numPr>
      </w:pPr>
      <w:r w:rsidRPr="00F82C28">
        <w:t>shortening</w:t>
      </w:r>
      <w:r w:rsidR="000F2652" w:rsidRPr="00F82C28">
        <w:t>;</w:t>
      </w:r>
    </w:p>
    <w:p w14:paraId="3AFD8594" w14:textId="77777777" w:rsidR="00632FD9" w:rsidRPr="00F82C28" w:rsidRDefault="00632FD9" w:rsidP="0035319F">
      <w:pPr>
        <w:pStyle w:val="ListNumberLevel4"/>
        <w:numPr>
          <w:ilvl w:val="0"/>
          <w:numId w:val="18"/>
        </w:numPr>
      </w:pPr>
      <w:r w:rsidRPr="00F82C28">
        <w:t>summari</w:t>
      </w:r>
      <w:r w:rsidR="00237CC9" w:rsidRPr="00F82C28">
        <w:t>s</w:t>
      </w:r>
      <w:r w:rsidRPr="00F82C28">
        <w:t>ing</w:t>
      </w:r>
      <w:r w:rsidR="000F2652" w:rsidRPr="00F82C28">
        <w:t>;</w:t>
      </w:r>
    </w:p>
    <w:p w14:paraId="3AFD8595" w14:textId="77777777" w:rsidR="00632FD9" w:rsidRPr="00F82C28" w:rsidRDefault="00632FD9" w:rsidP="0035319F">
      <w:pPr>
        <w:pStyle w:val="ListNumberLevel4"/>
        <w:numPr>
          <w:ilvl w:val="0"/>
          <w:numId w:val="18"/>
        </w:numPr>
      </w:pPr>
      <w:r w:rsidRPr="00F82C28">
        <w:t>modifying the content</w:t>
      </w:r>
      <w:r w:rsidR="009428D8" w:rsidRPr="00F82C28">
        <w:t>, the dimensions</w:t>
      </w:r>
      <w:r w:rsidR="0011235B" w:rsidRPr="00F82C28">
        <w:t>;</w:t>
      </w:r>
    </w:p>
    <w:p w14:paraId="3AFD8596" w14:textId="77777777" w:rsidR="00632FD9" w:rsidRPr="00F82C28" w:rsidRDefault="00632FD9" w:rsidP="0035319F">
      <w:pPr>
        <w:pStyle w:val="ListNumberLevel4"/>
        <w:numPr>
          <w:ilvl w:val="0"/>
          <w:numId w:val="18"/>
        </w:numPr>
      </w:pPr>
      <w:r w:rsidRPr="00F82C28">
        <w:t>making technical changes to the content</w:t>
      </w:r>
      <w:r w:rsidR="009428D8" w:rsidRPr="00F82C28">
        <w:t xml:space="preserve"> (necessary correction of technical errors), adding new parts or functionalities, changing functionalities, providing third parties with additional information concerning the </w:t>
      </w:r>
      <w:r w:rsidR="009428D8" w:rsidRPr="00F82C28">
        <w:rPr>
          <w:i/>
        </w:rPr>
        <w:t>result</w:t>
      </w:r>
      <w:r w:rsidR="009428D8" w:rsidRPr="00F82C28">
        <w:t xml:space="preserve"> (e.g. source code) with a view </w:t>
      </w:r>
      <w:r w:rsidR="003D6F74" w:rsidRPr="00F82C28">
        <w:t>to</w:t>
      </w:r>
      <w:r w:rsidR="009428D8" w:rsidRPr="00F82C28">
        <w:t xml:space="preserve"> making modifications;</w:t>
      </w:r>
    </w:p>
    <w:p w14:paraId="3AFD8597" w14:textId="77777777" w:rsidR="00632FD9" w:rsidRPr="00F82C28" w:rsidRDefault="00632FD9" w:rsidP="0035319F">
      <w:pPr>
        <w:pStyle w:val="ListNumberLevel4"/>
        <w:numPr>
          <w:ilvl w:val="0"/>
          <w:numId w:val="18"/>
        </w:numPr>
      </w:pPr>
      <w:r w:rsidRPr="00F82C28">
        <w:t>addition of new elements, paragraphs</w:t>
      </w:r>
      <w:r w:rsidR="00521C90" w:rsidRPr="00F82C28">
        <w:t>,</w:t>
      </w:r>
      <w:r w:rsidRPr="00F82C28">
        <w:t xml:space="preserve"> titles, leads, bolds, legend, table of content, summary, graphics, subtitles, sound</w:t>
      </w:r>
      <w:r w:rsidR="000F2652" w:rsidRPr="00F82C28">
        <w:t>;</w:t>
      </w:r>
    </w:p>
    <w:p w14:paraId="3AFD8598" w14:textId="77777777" w:rsidR="00E07877" w:rsidRPr="00F82C28" w:rsidRDefault="00E07877" w:rsidP="0035319F">
      <w:pPr>
        <w:pStyle w:val="ListNumberLevel4"/>
        <w:numPr>
          <w:ilvl w:val="0"/>
          <w:numId w:val="18"/>
        </w:numPr>
      </w:pPr>
      <w:r w:rsidRPr="00F82C28">
        <w:t xml:space="preserve">addition of metadata, for text and data-mining purposes; </w:t>
      </w:r>
      <w:r w:rsidR="009428D8" w:rsidRPr="00F82C28">
        <w:t>addition of right-management information; addition of technological protection measures;</w:t>
      </w:r>
    </w:p>
    <w:p w14:paraId="3AFD8599" w14:textId="77777777" w:rsidR="00632FD9" w:rsidRPr="00F82C28" w:rsidRDefault="00632FD9" w:rsidP="0035319F">
      <w:pPr>
        <w:pStyle w:val="ListNumberLevel4"/>
        <w:numPr>
          <w:ilvl w:val="0"/>
          <w:numId w:val="18"/>
        </w:numPr>
      </w:pPr>
      <w:r w:rsidRPr="00F82C28">
        <w:t>preparation in audio form, preparation as a presentation, animation, pictograms story, slide-show, public presentation</w:t>
      </w:r>
      <w:r w:rsidR="000F2652" w:rsidRPr="00F82C28">
        <w:t>;</w:t>
      </w:r>
    </w:p>
    <w:p w14:paraId="3AFD859A" w14:textId="77777777" w:rsidR="00632FD9" w:rsidRPr="00F82C28" w:rsidRDefault="00632FD9" w:rsidP="0035319F">
      <w:pPr>
        <w:pStyle w:val="ListNumberLevel4"/>
        <w:numPr>
          <w:ilvl w:val="0"/>
          <w:numId w:val="18"/>
        </w:numPr>
      </w:pPr>
      <w:r w:rsidRPr="00F82C28">
        <w:t>extracting a part or dividing into parts</w:t>
      </w:r>
      <w:r w:rsidR="000F2652" w:rsidRPr="00F82C28">
        <w:t>;</w:t>
      </w:r>
    </w:p>
    <w:p w14:paraId="3AFD859B" w14:textId="77777777" w:rsidR="0040017F" w:rsidRPr="00F82C28" w:rsidRDefault="0040017F" w:rsidP="0035319F">
      <w:pPr>
        <w:pStyle w:val="ListNumberLevel4"/>
        <w:numPr>
          <w:ilvl w:val="0"/>
          <w:numId w:val="18"/>
        </w:numPr>
      </w:pPr>
      <w:r w:rsidRPr="00F82C28">
        <w:t xml:space="preserve">incorporating, including by cropping and cutting, the </w:t>
      </w:r>
      <w:r w:rsidRPr="00F82C28">
        <w:rPr>
          <w:i/>
        </w:rPr>
        <w:t>results</w:t>
      </w:r>
      <w:r w:rsidRPr="00F82C28">
        <w:t xml:space="preserve"> or parts thereof in other works, such as on websites and webpages;</w:t>
      </w:r>
    </w:p>
    <w:p w14:paraId="3AFD859C" w14:textId="77777777" w:rsidR="00632FD9" w:rsidRPr="00F82C28" w:rsidRDefault="00632FD9" w:rsidP="0035319F">
      <w:pPr>
        <w:pStyle w:val="ListNumberLevel4"/>
        <w:numPr>
          <w:ilvl w:val="0"/>
          <w:numId w:val="18"/>
        </w:numPr>
      </w:pPr>
      <w:r w:rsidRPr="00F82C28">
        <w:t>translating, inserting subtitles, dubbing in different language versions:</w:t>
      </w:r>
    </w:p>
    <w:p w14:paraId="3AFD859D" w14:textId="77777777" w:rsidR="00632FD9" w:rsidRPr="00F82C28" w:rsidRDefault="00632FD9" w:rsidP="0035319F">
      <w:pPr>
        <w:numPr>
          <w:ilvl w:val="0"/>
          <w:numId w:val="19"/>
        </w:numPr>
        <w:spacing w:after="100" w:afterAutospacing="1"/>
        <w:ind w:left="1134" w:hanging="425"/>
      </w:pPr>
      <w:r w:rsidRPr="00F82C28">
        <w:t>English, French, German</w:t>
      </w:r>
      <w:r w:rsidR="000F2652" w:rsidRPr="00F82C28">
        <w:t>;</w:t>
      </w:r>
    </w:p>
    <w:p w14:paraId="3AFD859E" w14:textId="77777777" w:rsidR="00632FD9" w:rsidRPr="00F82C28" w:rsidRDefault="00632FD9" w:rsidP="0035319F">
      <w:pPr>
        <w:numPr>
          <w:ilvl w:val="0"/>
          <w:numId w:val="19"/>
        </w:numPr>
        <w:spacing w:after="100" w:afterAutospacing="1"/>
        <w:ind w:left="1134" w:hanging="425"/>
      </w:pPr>
      <w:r w:rsidRPr="00F82C28">
        <w:t>all official languages of EU</w:t>
      </w:r>
      <w:r w:rsidR="000F2652" w:rsidRPr="00F82C28">
        <w:t>;</w:t>
      </w:r>
    </w:p>
    <w:p w14:paraId="3AFD859F" w14:textId="77777777" w:rsidR="00632FD9" w:rsidRPr="00F82C28" w:rsidRDefault="00632FD9" w:rsidP="0035319F">
      <w:pPr>
        <w:numPr>
          <w:ilvl w:val="0"/>
          <w:numId w:val="19"/>
        </w:numPr>
        <w:spacing w:after="100" w:afterAutospacing="1"/>
        <w:ind w:left="1134" w:hanging="425"/>
      </w:pPr>
      <w:r w:rsidRPr="00F82C28">
        <w:t>languages used within EU</w:t>
      </w:r>
      <w:r w:rsidR="000F2652" w:rsidRPr="00F82C28">
        <w:t>;</w:t>
      </w:r>
    </w:p>
    <w:p w14:paraId="3AFD85A1" w14:textId="69D3BE11" w:rsidR="00632FD9" w:rsidRPr="00F82C28" w:rsidRDefault="00632FD9" w:rsidP="00F82C28">
      <w:pPr>
        <w:numPr>
          <w:ilvl w:val="0"/>
          <w:numId w:val="19"/>
        </w:numPr>
        <w:spacing w:after="100" w:afterAutospacing="1"/>
        <w:ind w:left="1134" w:hanging="425"/>
      </w:pPr>
      <w:r w:rsidRPr="00F82C28">
        <w:t>languages of candidate countries</w:t>
      </w:r>
      <w:r w:rsidR="00F82C28">
        <w:t>.</w:t>
      </w:r>
    </w:p>
    <w:p w14:paraId="3AFD85A3" w14:textId="78FBFDCA" w:rsidR="00632FD9" w:rsidRDefault="005D4B8A" w:rsidP="00514A21">
      <w:pPr>
        <w:spacing w:after="100" w:afterAutospacing="1"/>
        <w:jc w:val="both"/>
        <w:rPr>
          <w:szCs w:val="24"/>
        </w:rPr>
      </w:pPr>
      <w:r w:rsidRPr="00F82C28">
        <w:rPr>
          <w:szCs w:val="24"/>
        </w:rPr>
        <w:t>(</w:t>
      </w:r>
      <w:r w:rsidR="009428D8" w:rsidRPr="00F82C28">
        <w:rPr>
          <w:szCs w:val="24"/>
        </w:rPr>
        <w:t>f</w:t>
      </w:r>
      <w:r w:rsidR="00632FD9" w:rsidRPr="00F82C28">
        <w:rPr>
          <w:szCs w:val="24"/>
        </w:rPr>
        <w:t>)</w:t>
      </w:r>
      <w:r w:rsidR="00632FD9" w:rsidRPr="00F82C28">
        <w:rPr>
          <w:szCs w:val="24"/>
        </w:rPr>
        <w:tab/>
      </w:r>
      <w:r w:rsidR="0040017F" w:rsidRPr="00F82C28">
        <w:rPr>
          <w:szCs w:val="24"/>
        </w:rPr>
        <w:t xml:space="preserve">rights to authorise or license the modes of exploitation set out in any of the points (a) to (e) to third parties, provided however that this does not apply to </w:t>
      </w:r>
      <w:r w:rsidR="0040017F" w:rsidRPr="00F82C28">
        <w:rPr>
          <w:i/>
          <w:szCs w:val="24"/>
        </w:rPr>
        <w:t>pre-existing rights</w:t>
      </w:r>
      <w:r w:rsidR="0040017F" w:rsidRPr="00F82C28">
        <w:rPr>
          <w:szCs w:val="24"/>
        </w:rPr>
        <w:t xml:space="preserve"> and </w:t>
      </w:r>
      <w:r w:rsidR="0040017F" w:rsidRPr="00F82C28">
        <w:rPr>
          <w:i/>
          <w:szCs w:val="24"/>
        </w:rPr>
        <w:t>pre-existing materials</w:t>
      </w:r>
      <w:r w:rsidR="0040017F" w:rsidRPr="00F82C28">
        <w:rPr>
          <w:szCs w:val="24"/>
        </w:rPr>
        <w:t>, if they are only  licensed to the Union, except as foreseen by Article II.13.2.;</w:t>
      </w:r>
      <w:r w:rsidR="0070644A" w:rsidRPr="00F82C28">
        <w:rPr>
          <w:szCs w:val="24"/>
        </w:rPr>
        <w:t>(</w:t>
      </w:r>
      <w:r w:rsidR="009428D8" w:rsidRPr="00F82C28">
        <w:rPr>
          <w:szCs w:val="24"/>
        </w:rPr>
        <w:t>g</w:t>
      </w:r>
      <w:r w:rsidR="0070644A" w:rsidRPr="00F82C28">
        <w:rPr>
          <w:szCs w:val="24"/>
        </w:rPr>
        <w:t>) other adaptations which the parties may later agree</w:t>
      </w:r>
      <w:r w:rsidR="00CB1696" w:rsidRPr="00F82C28">
        <w:rPr>
          <w:szCs w:val="24"/>
        </w:rPr>
        <w:t>; i</w:t>
      </w:r>
      <w:r w:rsidR="0070644A" w:rsidRPr="00F82C28">
        <w:rPr>
          <w:szCs w:val="24"/>
        </w:rPr>
        <w:t xml:space="preserve">n such case, the following rules apply: </w:t>
      </w:r>
      <w:r w:rsidR="00632FD9" w:rsidRPr="00F82C28">
        <w:rPr>
          <w:szCs w:val="24"/>
        </w:rPr>
        <w:t xml:space="preserve">the contracting authority </w:t>
      </w:r>
      <w:r w:rsidR="00C71D98" w:rsidRPr="00F82C28">
        <w:rPr>
          <w:szCs w:val="24"/>
        </w:rPr>
        <w:t xml:space="preserve">must </w:t>
      </w:r>
      <w:r w:rsidR="00632FD9" w:rsidRPr="00F82C28">
        <w:rPr>
          <w:szCs w:val="24"/>
        </w:rPr>
        <w:t xml:space="preserve">consult the contractor. </w:t>
      </w:r>
      <w:r w:rsidR="00C71D98" w:rsidRPr="00F82C28">
        <w:rPr>
          <w:szCs w:val="24"/>
        </w:rPr>
        <w:t xml:space="preserve">If </w:t>
      </w:r>
      <w:r w:rsidR="00632FD9" w:rsidRPr="00F82C28">
        <w:rPr>
          <w:szCs w:val="24"/>
        </w:rPr>
        <w:t xml:space="preserve">necessary, the contractor </w:t>
      </w:r>
      <w:r w:rsidR="00C71D98" w:rsidRPr="00F82C28">
        <w:rPr>
          <w:szCs w:val="24"/>
        </w:rPr>
        <w:t xml:space="preserve">must </w:t>
      </w:r>
      <w:r w:rsidR="00632FD9" w:rsidRPr="00F82C28">
        <w:rPr>
          <w:szCs w:val="24"/>
        </w:rPr>
        <w:t xml:space="preserve">in turn seek the agreement of any </w:t>
      </w:r>
      <w:r w:rsidR="00632FD9" w:rsidRPr="00F82C28">
        <w:rPr>
          <w:i/>
          <w:szCs w:val="24"/>
        </w:rPr>
        <w:t>creator</w:t>
      </w:r>
      <w:r w:rsidR="00632FD9" w:rsidRPr="00F82C28">
        <w:rPr>
          <w:szCs w:val="24"/>
        </w:rPr>
        <w:t xml:space="preserve"> or other right holder</w:t>
      </w:r>
      <w:r w:rsidR="0070644A" w:rsidRPr="00F82C28">
        <w:rPr>
          <w:szCs w:val="24"/>
        </w:rPr>
        <w:t xml:space="preserve"> and </w:t>
      </w:r>
      <w:r w:rsidR="00C71D98" w:rsidRPr="00F82C28">
        <w:rPr>
          <w:szCs w:val="24"/>
        </w:rPr>
        <w:t xml:space="preserve">must </w:t>
      </w:r>
      <w:r w:rsidR="00632FD9" w:rsidRPr="00F82C28">
        <w:rPr>
          <w:szCs w:val="24"/>
        </w:rPr>
        <w:t xml:space="preserve">reply to the contracting authority within one month </w:t>
      </w:r>
      <w:r w:rsidR="0070644A" w:rsidRPr="00F82C28">
        <w:rPr>
          <w:szCs w:val="24"/>
        </w:rPr>
        <w:t xml:space="preserve">by </w:t>
      </w:r>
      <w:r w:rsidR="00632FD9" w:rsidRPr="00F82C28">
        <w:rPr>
          <w:szCs w:val="24"/>
        </w:rPr>
        <w:t>provid</w:t>
      </w:r>
      <w:r w:rsidR="0070644A" w:rsidRPr="00F82C28">
        <w:rPr>
          <w:szCs w:val="24"/>
        </w:rPr>
        <w:t>ing</w:t>
      </w:r>
      <w:r w:rsidR="00632FD9" w:rsidRPr="00F82C28">
        <w:rPr>
          <w:szCs w:val="24"/>
        </w:rPr>
        <w:t xml:space="preserve"> </w:t>
      </w:r>
      <w:r w:rsidR="001178D9" w:rsidRPr="00F82C28">
        <w:rPr>
          <w:szCs w:val="24"/>
        </w:rPr>
        <w:t>its</w:t>
      </w:r>
      <w:r w:rsidR="00632FD9" w:rsidRPr="00F82C28">
        <w:rPr>
          <w:szCs w:val="24"/>
        </w:rPr>
        <w:t xml:space="preserve"> agreement</w:t>
      </w:r>
      <w:r w:rsidR="001178D9" w:rsidRPr="00F82C28">
        <w:rPr>
          <w:szCs w:val="24"/>
        </w:rPr>
        <w:t>,</w:t>
      </w:r>
      <w:r w:rsidR="00632FD9" w:rsidRPr="00F82C28">
        <w:rPr>
          <w:szCs w:val="24"/>
        </w:rPr>
        <w:t xml:space="preserve"> including any suggestions of modifications</w:t>
      </w:r>
      <w:r w:rsidR="001178D9" w:rsidRPr="00F82C28">
        <w:rPr>
          <w:szCs w:val="24"/>
        </w:rPr>
        <w:t>,</w:t>
      </w:r>
      <w:r w:rsidR="00632FD9" w:rsidRPr="00F82C28">
        <w:rPr>
          <w:szCs w:val="24"/>
        </w:rPr>
        <w:t xml:space="preserve"> free of charge. The </w:t>
      </w:r>
      <w:r w:rsidR="0070644A" w:rsidRPr="00F82C28">
        <w:rPr>
          <w:szCs w:val="24"/>
        </w:rPr>
        <w:t xml:space="preserve">contractor </w:t>
      </w:r>
      <w:r w:rsidR="00632FD9" w:rsidRPr="00F82C28">
        <w:rPr>
          <w:szCs w:val="24"/>
        </w:rPr>
        <w:t xml:space="preserve">may refuse the intended modification only </w:t>
      </w:r>
      <w:r w:rsidR="0070644A" w:rsidRPr="00F82C28">
        <w:rPr>
          <w:szCs w:val="24"/>
        </w:rPr>
        <w:t xml:space="preserve">if a </w:t>
      </w:r>
      <w:r w:rsidR="0070644A" w:rsidRPr="00F82C28">
        <w:rPr>
          <w:i/>
          <w:szCs w:val="24"/>
        </w:rPr>
        <w:t>creator</w:t>
      </w:r>
      <w:r w:rsidR="0070644A" w:rsidRPr="00F82C28">
        <w:rPr>
          <w:szCs w:val="24"/>
        </w:rPr>
        <w:t xml:space="preserve"> can demonstrate that the intended modification </w:t>
      </w:r>
      <w:r w:rsidR="00632FD9" w:rsidRPr="00F82C28">
        <w:rPr>
          <w:szCs w:val="24"/>
        </w:rPr>
        <w:t>may harm his</w:t>
      </w:r>
      <w:r w:rsidR="0070644A" w:rsidRPr="00F82C28">
        <w:rPr>
          <w:szCs w:val="24"/>
        </w:rPr>
        <w:t>/her</w:t>
      </w:r>
      <w:r w:rsidR="00632FD9" w:rsidRPr="00F82C28">
        <w:rPr>
          <w:szCs w:val="24"/>
        </w:rPr>
        <w:t xml:space="preserve"> honour</w:t>
      </w:r>
      <w:r w:rsidR="0070644A" w:rsidRPr="00F82C28">
        <w:rPr>
          <w:szCs w:val="24"/>
        </w:rPr>
        <w:t xml:space="preserve"> or</w:t>
      </w:r>
      <w:r w:rsidR="00632FD9" w:rsidRPr="00F82C28">
        <w:rPr>
          <w:szCs w:val="24"/>
        </w:rPr>
        <w:t xml:space="preserve"> reputation</w:t>
      </w:r>
      <w:r w:rsidR="0070644A" w:rsidRPr="00F82C28">
        <w:rPr>
          <w:szCs w:val="24"/>
        </w:rPr>
        <w:t>, thereby violating his/her moral rights</w:t>
      </w:r>
      <w:r w:rsidR="00632FD9" w:rsidRPr="00F82C28">
        <w:rPr>
          <w:szCs w:val="24"/>
        </w:rPr>
        <w:t>.</w:t>
      </w:r>
    </w:p>
    <w:p w14:paraId="3AFD85A4" w14:textId="77777777" w:rsidR="007E5794" w:rsidRDefault="007E5794" w:rsidP="00514A21">
      <w:pPr>
        <w:spacing w:after="100" w:afterAutospacing="1"/>
        <w:jc w:val="both"/>
        <w:rPr>
          <w:szCs w:val="24"/>
        </w:rPr>
      </w:pPr>
      <w:r>
        <w:rPr>
          <w:szCs w:val="24"/>
        </w:rPr>
        <w:t>The modes of exploitation may be defined in more de</w:t>
      </w:r>
      <w:r w:rsidR="000F53E1">
        <w:rPr>
          <w:szCs w:val="24"/>
        </w:rPr>
        <w:t>tails in the specific contract.</w:t>
      </w:r>
    </w:p>
    <w:p w14:paraId="3AFD85A5" w14:textId="77777777" w:rsidR="0040017F" w:rsidRDefault="0040017F" w:rsidP="00514A21">
      <w:pPr>
        <w:spacing w:after="100" w:afterAutospacing="1"/>
        <w:jc w:val="both"/>
        <w:rPr>
          <w:szCs w:val="24"/>
        </w:rPr>
      </w:pPr>
      <w:r>
        <w:rPr>
          <w:szCs w:val="24"/>
        </w:rPr>
        <w:t xml:space="preserve">The list above is in addition to whatever rights already accrue to the Union on the basis of existing exceptions in the applicable legislation, such as the copyright exception </w:t>
      </w:r>
      <w:r w:rsidRPr="0007638A">
        <w:rPr>
          <w:szCs w:val="24"/>
          <w:lang w:val="en"/>
        </w:rPr>
        <w:t>to ensure the proper performance or reporting of a</w:t>
      </w:r>
      <w:r>
        <w:rPr>
          <w:szCs w:val="24"/>
          <w:lang w:val="en"/>
        </w:rPr>
        <w:t xml:space="preserve">dministrative </w:t>
      </w:r>
      <w:r w:rsidRPr="0007638A">
        <w:rPr>
          <w:szCs w:val="24"/>
          <w:lang w:val="en"/>
        </w:rPr>
        <w:t>proceedings</w:t>
      </w:r>
      <w:r>
        <w:rPr>
          <w:szCs w:val="24"/>
          <w:lang w:val="en"/>
        </w:rPr>
        <w:t xml:space="preserve">, </w:t>
      </w:r>
      <w:r>
        <w:rPr>
          <w:szCs w:val="24"/>
        </w:rPr>
        <w:t>in cas</w:t>
      </w:r>
      <w:r w:rsidR="000F53E1">
        <w:rPr>
          <w:szCs w:val="24"/>
        </w:rPr>
        <w:t>es where such exceptions apply.</w:t>
      </w:r>
    </w:p>
    <w:p w14:paraId="3AFD85A6" w14:textId="77777777" w:rsidR="009D7FB6" w:rsidRPr="007D129C" w:rsidRDefault="00945F86" w:rsidP="00D36D43">
      <w:pPr>
        <w:pStyle w:val="Heading3"/>
      </w:pPr>
      <w:r>
        <w:t>Licence or transfer of p</w:t>
      </w:r>
      <w:r w:rsidR="00FD6A4A" w:rsidRPr="005E6B1E">
        <w:t>re-existing rights</w:t>
      </w:r>
    </w:p>
    <w:p w14:paraId="3AFD85A7" w14:textId="1E39630F" w:rsidR="002E0E3A" w:rsidRDefault="002E0E3A" w:rsidP="006B0074">
      <w:pPr>
        <w:spacing w:before="100" w:beforeAutospacing="1" w:after="100" w:afterAutospacing="1"/>
        <w:jc w:val="both"/>
        <w:rPr>
          <w:szCs w:val="24"/>
        </w:rPr>
      </w:pPr>
      <w:r w:rsidRPr="00F82C28">
        <w:rPr>
          <w:szCs w:val="24"/>
        </w:rPr>
        <w:t xml:space="preserve">All </w:t>
      </w:r>
      <w:r w:rsidRPr="00F82C28">
        <w:rPr>
          <w:i/>
          <w:szCs w:val="24"/>
        </w:rPr>
        <w:t>pre-existing rights</w:t>
      </w:r>
      <w:r w:rsidRPr="00F82C28">
        <w:rPr>
          <w:szCs w:val="24"/>
        </w:rPr>
        <w:t xml:space="preserve"> </w:t>
      </w:r>
      <w:r w:rsidR="00E62B82" w:rsidRPr="00F82C28">
        <w:rPr>
          <w:szCs w:val="24"/>
        </w:rPr>
        <w:t xml:space="preserve">incorporated in the </w:t>
      </w:r>
      <w:r w:rsidR="00E62B82" w:rsidRPr="00F82C28">
        <w:rPr>
          <w:i/>
          <w:szCs w:val="24"/>
        </w:rPr>
        <w:t>results</w:t>
      </w:r>
      <w:r w:rsidR="00F005F9" w:rsidRPr="00F82C28">
        <w:rPr>
          <w:szCs w:val="24"/>
        </w:rPr>
        <w:t>, if any,</w:t>
      </w:r>
      <w:r w:rsidR="00E62B82" w:rsidRPr="00F82C28">
        <w:rPr>
          <w:szCs w:val="24"/>
        </w:rPr>
        <w:t xml:space="preserve"> </w:t>
      </w:r>
      <w:r w:rsidRPr="00F82C28">
        <w:rPr>
          <w:szCs w:val="24"/>
        </w:rPr>
        <w:t xml:space="preserve">are licensed to the Union as set out in </w:t>
      </w:r>
      <w:r w:rsidR="00971B02" w:rsidRPr="00F82C28">
        <w:rPr>
          <w:szCs w:val="24"/>
        </w:rPr>
        <w:t>Article II.1</w:t>
      </w:r>
      <w:r w:rsidR="00BD46F0" w:rsidRPr="00F82C28">
        <w:rPr>
          <w:szCs w:val="24"/>
        </w:rPr>
        <w:t>3</w:t>
      </w:r>
      <w:r w:rsidR="00971B02" w:rsidRPr="00F82C28">
        <w:rPr>
          <w:szCs w:val="24"/>
        </w:rPr>
        <w:t>.</w:t>
      </w:r>
      <w:r w:rsidRPr="00F82C28">
        <w:rPr>
          <w:szCs w:val="24"/>
        </w:rPr>
        <w:t>2</w:t>
      </w:r>
      <w:r w:rsidR="00971B02" w:rsidRPr="00F82C28">
        <w:rPr>
          <w:szCs w:val="24"/>
        </w:rPr>
        <w:t>.</w:t>
      </w:r>
    </w:p>
    <w:p w14:paraId="478F14C1" w14:textId="77777777" w:rsidR="00E521E3" w:rsidRPr="00E521E3" w:rsidRDefault="00E521E3" w:rsidP="00E521E3">
      <w:pPr>
        <w:spacing w:before="100" w:beforeAutospacing="1" w:after="100" w:afterAutospacing="1"/>
        <w:jc w:val="both"/>
        <w:rPr>
          <w:szCs w:val="24"/>
          <w:highlight w:val="lightGray"/>
        </w:rPr>
      </w:pPr>
      <w:r w:rsidRPr="00E521E3">
        <w:rPr>
          <w:szCs w:val="24"/>
          <w:highlight w:val="lightGray"/>
        </w:rPr>
        <w:t xml:space="preserve">[By derogation to Article II.13.2, the Union acquires fully and irrevocably all </w:t>
      </w:r>
      <w:r w:rsidRPr="00E521E3">
        <w:rPr>
          <w:i/>
          <w:szCs w:val="24"/>
          <w:highlight w:val="lightGray"/>
        </w:rPr>
        <w:t>pre-existing rights</w:t>
      </w:r>
      <w:r w:rsidRPr="00E521E3">
        <w:rPr>
          <w:highlight w:val="lightGray"/>
        </w:rPr>
        <w:t xml:space="preserve"> </w:t>
      </w:r>
      <w:r w:rsidRPr="00E521E3">
        <w:rPr>
          <w:szCs w:val="24"/>
          <w:highlight w:val="lightGray"/>
        </w:rPr>
        <w:t xml:space="preserve">incorporated in the </w:t>
      </w:r>
      <w:r w:rsidRPr="00E521E3">
        <w:rPr>
          <w:i/>
          <w:szCs w:val="24"/>
          <w:highlight w:val="lightGray"/>
        </w:rPr>
        <w:t>results</w:t>
      </w:r>
      <w:r w:rsidRPr="00E521E3">
        <w:rPr>
          <w:szCs w:val="24"/>
          <w:highlight w:val="lightGray"/>
        </w:rPr>
        <w:t xml:space="preserve">, if any </w:t>
      </w:r>
      <w:r w:rsidRPr="00E521E3">
        <w:rPr>
          <w:highlight w:val="lightGray"/>
        </w:rPr>
        <w:t>[except for the following rights [</w:t>
      </w:r>
      <w:r w:rsidRPr="00E521E3">
        <w:rPr>
          <w:i/>
          <w:highlight w:val="lightGray"/>
        </w:rPr>
        <w:t>insert exceptions</w:t>
      </w:r>
      <w:r w:rsidRPr="00E521E3">
        <w:rPr>
          <w:highlight w:val="lightGray"/>
        </w:rPr>
        <w:t>] [unless provided otherwise in a specific contract].]</w:t>
      </w:r>
    </w:p>
    <w:p w14:paraId="1A99E97A" w14:textId="77777777" w:rsidR="00E521E3" w:rsidRPr="00E521E3" w:rsidRDefault="00E521E3" w:rsidP="006B0074">
      <w:pPr>
        <w:spacing w:before="100" w:beforeAutospacing="1" w:after="100" w:afterAutospacing="1"/>
        <w:jc w:val="both"/>
        <w:rPr>
          <w:szCs w:val="24"/>
        </w:rPr>
      </w:pPr>
    </w:p>
    <w:p w14:paraId="3AFD85A9" w14:textId="77777777" w:rsidR="00355B64" w:rsidRPr="007D129C" w:rsidRDefault="00355B64" w:rsidP="00D36D43">
      <w:pPr>
        <w:pStyle w:val="Heading3"/>
      </w:pPr>
      <w:r>
        <w:t xml:space="preserve">Provision of </w:t>
      </w:r>
      <w:r w:rsidR="00A16E58">
        <w:t>list of pre-existing rights and documentary evidence</w:t>
      </w:r>
    </w:p>
    <w:p w14:paraId="3AFD85AA" w14:textId="7C8854D5" w:rsidR="009F3D21" w:rsidRDefault="005B7C4D" w:rsidP="005B7C4D">
      <w:pPr>
        <w:spacing w:before="100" w:beforeAutospacing="1" w:after="100" w:afterAutospacing="1"/>
        <w:jc w:val="both"/>
        <w:rPr>
          <w:szCs w:val="24"/>
        </w:rPr>
      </w:pPr>
      <w:r>
        <w:rPr>
          <w:szCs w:val="24"/>
        </w:rPr>
        <w:t>T</w:t>
      </w:r>
      <w:r w:rsidRPr="007D129C">
        <w:rPr>
          <w:szCs w:val="24"/>
        </w:rPr>
        <w:t xml:space="preserve">he </w:t>
      </w:r>
      <w:r>
        <w:rPr>
          <w:szCs w:val="24"/>
        </w:rPr>
        <w:t>c</w:t>
      </w:r>
      <w:r w:rsidRPr="007D129C">
        <w:rPr>
          <w:szCs w:val="24"/>
        </w:rPr>
        <w:t xml:space="preserve">ontractor </w:t>
      </w:r>
      <w:r w:rsidR="00BF3BF6">
        <w:rPr>
          <w:szCs w:val="24"/>
        </w:rPr>
        <w:t>must</w:t>
      </w:r>
      <w:r w:rsidR="00BF3BF6" w:rsidRPr="007D129C">
        <w:rPr>
          <w:szCs w:val="24"/>
        </w:rPr>
        <w:t xml:space="preserve"> </w:t>
      </w:r>
      <w:r>
        <w:rPr>
          <w:szCs w:val="24"/>
        </w:rPr>
        <w:t xml:space="preserve">provide the contracting authority </w:t>
      </w:r>
      <w:r w:rsidR="001C7C25">
        <w:rPr>
          <w:szCs w:val="24"/>
        </w:rPr>
        <w:t xml:space="preserve">with </w:t>
      </w:r>
      <w:r w:rsidRPr="007D129C">
        <w:rPr>
          <w:szCs w:val="24"/>
        </w:rPr>
        <w:t xml:space="preserve">a list </w:t>
      </w:r>
      <w:r>
        <w:rPr>
          <w:szCs w:val="24"/>
        </w:rPr>
        <w:t xml:space="preserve">of </w:t>
      </w:r>
      <w:r w:rsidRPr="004771FD">
        <w:rPr>
          <w:i/>
          <w:szCs w:val="24"/>
        </w:rPr>
        <w:t>pre-existing rights</w:t>
      </w:r>
      <w:r w:rsidRPr="007D129C">
        <w:rPr>
          <w:szCs w:val="24"/>
        </w:rPr>
        <w:t xml:space="preserve"> </w:t>
      </w:r>
      <w:r>
        <w:rPr>
          <w:szCs w:val="24"/>
        </w:rPr>
        <w:t xml:space="preserve">as </w:t>
      </w:r>
      <w:r w:rsidR="007528A0">
        <w:rPr>
          <w:szCs w:val="24"/>
        </w:rPr>
        <w:t>set</w:t>
      </w:r>
      <w:r w:rsidR="00E9023E">
        <w:rPr>
          <w:szCs w:val="24"/>
        </w:rPr>
        <w:t xml:space="preserve"> out in</w:t>
      </w:r>
      <w:r>
        <w:rPr>
          <w:szCs w:val="24"/>
        </w:rPr>
        <w:t xml:space="preserve"> Article II.1</w:t>
      </w:r>
      <w:r w:rsidR="005C70B9">
        <w:rPr>
          <w:szCs w:val="24"/>
        </w:rPr>
        <w:t>3.</w:t>
      </w:r>
      <w:r w:rsidR="00F97AD8">
        <w:rPr>
          <w:szCs w:val="24"/>
        </w:rPr>
        <w:t xml:space="preserve">4 </w:t>
      </w:r>
      <w:r w:rsidR="00B10FF3" w:rsidRPr="007D129C">
        <w:rPr>
          <w:szCs w:val="24"/>
        </w:rPr>
        <w:t xml:space="preserve">together with </w:t>
      </w:r>
      <w:r w:rsidR="00E9023E">
        <w:rPr>
          <w:szCs w:val="24"/>
        </w:rPr>
        <w:t xml:space="preserve">the invoice for payment of the balance </w:t>
      </w:r>
      <w:r w:rsidR="00B10FF3" w:rsidRPr="007D129C">
        <w:rPr>
          <w:szCs w:val="24"/>
        </w:rPr>
        <w:t>at the latest</w:t>
      </w:r>
      <w:r w:rsidRPr="007D129C">
        <w:rPr>
          <w:szCs w:val="24"/>
        </w:rPr>
        <w:t>.</w:t>
      </w:r>
    </w:p>
    <w:p w14:paraId="152B761A" w14:textId="2940B109" w:rsidR="00E521E3" w:rsidRDefault="00E521E3" w:rsidP="005B7C4D">
      <w:pPr>
        <w:spacing w:before="100" w:beforeAutospacing="1" w:after="100" w:afterAutospacing="1"/>
        <w:jc w:val="both"/>
        <w:rPr>
          <w:szCs w:val="24"/>
        </w:rPr>
      </w:pPr>
      <w:r w:rsidRPr="00E521E3">
        <w:rPr>
          <w:szCs w:val="24"/>
          <w:highlight w:val="lightGray"/>
        </w:rPr>
        <w:t>[In addition, the contractor must provide the contracting authority with relevant and exhaustive evidence of the acquisition of all the necessary pre-existing rights together with a presentation of relevant result. To this effect, the contractor must provide [a statement in accordance with Annex [insert reference]] [the relevant evidence listed in Article II.13.5 as appropriate or, failing that, third parties’ statements in accordance with Annex [insert reference]].</w:t>
      </w:r>
    </w:p>
    <w:p w14:paraId="3AFD85AC" w14:textId="6FC86FD7" w:rsidR="00595109" w:rsidRPr="00CB4FDC" w:rsidRDefault="00CB4FDC" w:rsidP="00CD2832">
      <w:pPr>
        <w:pStyle w:val="Heading2"/>
      </w:pPr>
      <w:r w:rsidDel="00CB4FDC">
        <w:rPr>
          <w:szCs w:val="24"/>
        </w:rPr>
        <w:t xml:space="preserve"> </w:t>
      </w:r>
      <w:bookmarkStart w:id="49" w:name="_Toc410815977"/>
      <w:bookmarkStart w:id="50" w:name="_Toc410827376"/>
      <w:bookmarkStart w:id="51" w:name="_Toc410827755"/>
      <w:bookmarkStart w:id="52" w:name="_Toc130665136"/>
      <w:r w:rsidR="00236992" w:rsidRPr="00CB4FDC">
        <w:t>T</w:t>
      </w:r>
      <w:r w:rsidR="00595109" w:rsidRPr="00CB4FDC">
        <w:t>ermina</w:t>
      </w:r>
      <w:r w:rsidR="00236992" w:rsidRPr="00CB4FDC">
        <w:t>tion by either party</w:t>
      </w:r>
      <w:bookmarkEnd w:id="49"/>
      <w:bookmarkEnd w:id="50"/>
      <w:bookmarkEnd w:id="51"/>
      <w:bookmarkEnd w:id="52"/>
    </w:p>
    <w:p w14:paraId="3AFD85AD" w14:textId="6E3C6D95" w:rsidR="000F38C8" w:rsidRPr="00CB4FDC" w:rsidRDefault="00595109" w:rsidP="000803D8">
      <w:pPr>
        <w:spacing w:before="100" w:beforeAutospacing="1" w:after="100" w:afterAutospacing="1"/>
        <w:jc w:val="both"/>
      </w:pPr>
      <w:r w:rsidRPr="00CB4FDC">
        <w:t xml:space="preserve">Either party may terminate the </w:t>
      </w:r>
      <w:r w:rsidR="00E533C3" w:rsidRPr="00CB4FDC">
        <w:t xml:space="preserve">FWC </w:t>
      </w:r>
      <w:r w:rsidR="003E2688" w:rsidRPr="00CB4FDC">
        <w:t>and/</w:t>
      </w:r>
      <w:r w:rsidR="00E533C3" w:rsidRPr="00CB4FDC">
        <w:t xml:space="preserve">or </w:t>
      </w:r>
      <w:r w:rsidR="00D605F7" w:rsidRPr="00CB4FDC">
        <w:t xml:space="preserve">the FWC and </w:t>
      </w:r>
      <w:r w:rsidR="00054946" w:rsidRPr="00CB4FDC">
        <w:t xml:space="preserve">specific contracts </w:t>
      </w:r>
      <w:r w:rsidRPr="00CB4FDC">
        <w:t>by</w:t>
      </w:r>
      <w:r w:rsidR="00236992" w:rsidRPr="00CB4FDC">
        <w:t xml:space="preserve"> </w:t>
      </w:r>
      <w:r w:rsidR="00237CC9" w:rsidRPr="00CB4FDC">
        <w:t xml:space="preserve">sending </w:t>
      </w:r>
      <w:r w:rsidR="0075264E" w:rsidRPr="00CB4FDC">
        <w:rPr>
          <w:i/>
        </w:rPr>
        <w:t>formal notif</w:t>
      </w:r>
      <w:r w:rsidR="009454F4" w:rsidRPr="00CB4FDC">
        <w:rPr>
          <w:i/>
        </w:rPr>
        <w:t>ication</w:t>
      </w:r>
      <w:r w:rsidR="009454F4" w:rsidRPr="00CB4FDC">
        <w:t xml:space="preserve"> to </w:t>
      </w:r>
      <w:r w:rsidR="00236992" w:rsidRPr="00CB4FDC">
        <w:t xml:space="preserve">the other party </w:t>
      </w:r>
      <w:r w:rsidR="0075264E" w:rsidRPr="00CB4FDC">
        <w:t xml:space="preserve">with </w:t>
      </w:r>
      <w:r w:rsidR="00E521E3">
        <w:rPr>
          <w:highlight w:val="lightGray"/>
        </w:rPr>
        <w:t>three</w:t>
      </w:r>
      <w:r w:rsidR="00236992" w:rsidRPr="00E521E3">
        <w:rPr>
          <w:highlight w:val="lightGray"/>
        </w:rPr>
        <w:t xml:space="preserve"> month</w:t>
      </w:r>
      <w:r w:rsidR="00E521E3" w:rsidRPr="00E521E3">
        <w:rPr>
          <w:highlight w:val="lightGray"/>
        </w:rPr>
        <w:t>s</w:t>
      </w:r>
      <w:r w:rsidRPr="00CB4FDC">
        <w:t xml:space="preserve"> </w:t>
      </w:r>
      <w:r w:rsidR="000F38C8" w:rsidRPr="00CB4FDC">
        <w:t xml:space="preserve">written </w:t>
      </w:r>
      <w:r w:rsidR="000F53E1" w:rsidRPr="00CB4FDC">
        <w:t>notice.</w:t>
      </w:r>
    </w:p>
    <w:p w14:paraId="3AFD85AE" w14:textId="77777777" w:rsidR="00F1112E" w:rsidRPr="00CB4FDC" w:rsidRDefault="000F38C8" w:rsidP="000803D8">
      <w:pPr>
        <w:spacing w:before="100" w:beforeAutospacing="1" w:after="100" w:afterAutospacing="1"/>
        <w:jc w:val="both"/>
      </w:pPr>
      <w:r w:rsidRPr="00CB4FDC">
        <w:t xml:space="preserve">If the </w:t>
      </w:r>
      <w:r w:rsidR="0005500D" w:rsidRPr="00CB4FDC">
        <w:t>FWC</w:t>
      </w:r>
      <w:r w:rsidR="00D23DDF" w:rsidRPr="00CB4FDC">
        <w:t xml:space="preserve"> </w:t>
      </w:r>
      <w:r w:rsidR="00054946" w:rsidRPr="00CB4FDC">
        <w:t xml:space="preserve">or </w:t>
      </w:r>
      <w:r w:rsidR="000210A9" w:rsidRPr="00CB4FDC">
        <w:t xml:space="preserve">a </w:t>
      </w:r>
      <w:r w:rsidR="00054946" w:rsidRPr="00CB4FDC">
        <w:t>specific contract</w:t>
      </w:r>
      <w:r w:rsidRPr="00CB4FDC">
        <w:t xml:space="preserve"> </w:t>
      </w:r>
      <w:r w:rsidR="002F4F6D" w:rsidRPr="00CB4FDC">
        <w:t xml:space="preserve">is </w:t>
      </w:r>
      <w:r w:rsidRPr="00CB4FDC">
        <w:t>terminated</w:t>
      </w:r>
      <w:r w:rsidR="00F1112E" w:rsidRPr="00CB4FDC">
        <w:t>:</w:t>
      </w:r>
    </w:p>
    <w:p w14:paraId="3AFD85AF" w14:textId="77777777" w:rsidR="00F1112E" w:rsidRPr="00CB4FDC" w:rsidRDefault="00F1112E" w:rsidP="00037C55">
      <w:pPr>
        <w:numPr>
          <w:ilvl w:val="0"/>
          <w:numId w:val="9"/>
        </w:numPr>
        <w:spacing w:before="100" w:beforeAutospacing="1" w:after="100" w:afterAutospacing="1"/>
        <w:rPr>
          <w:sz w:val="28"/>
        </w:rPr>
      </w:pPr>
      <w:r w:rsidRPr="00CB4FDC">
        <w:t>neither party is entitled to compensation;</w:t>
      </w:r>
    </w:p>
    <w:p w14:paraId="3AFD85B0" w14:textId="77777777" w:rsidR="009F3D21" w:rsidRPr="00CB4FDC" w:rsidRDefault="00595109" w:rsidP="00037C55">
      <w:pPr>
        <w:numPr>
          <w:ilvl w:val="0"/>
          <w:numId w:val="9"/>
        </w:numPr>
        <w:spacing w:before="100" w:beforeAutospacing="1" w:after="100" w:afterAutospacing="1"/>
      </w:pPr>
      <w:r w:rsidRPr="00CB4FDC">
        <w:t xml:space="preserve">the </w:t>
      </w:r>
      <w:r w:rsidR="00236992" w:rsidRPr="00CB4FDC">
        <w:t>c</w:t>
      </w:r>
      <w:r w:rsidRPr="00CB4FDC">
        <w:t xml:space="preserve">ontractor </w:t>
      </w:r>
      <w:r w:rsidR="00584455" w:rsidRPr="00CB4FDC">
        <w:t>is</w:t>
      </w:r>
      <w:r w:rsidR="00C71D98" w:rsidRPr="00CB4FDC">
        <w:t xml:space="preserve"> </w:t>
      </w:r>
      <w:r w:rsidRPr="00CB4FDC">
        <w:t xml:space="preserve">entitled to payment </w:t>
      </w:r>
      <w:r w:rsidR="0073587A" w:rsidRPr="00CB4FDC">
        <w:t xml:space="preserve">only </w:t>
      </w:r>
      <w:r w:rsidR="000F38C8" w:rsidRPr="00CB4FDC">
        <w:t xml:space="preserve">for </w:t>
      </w:r>
      <w:r w:rsidR="000A167D" w:rsidRPr="00CB4FDC">
        <w:t xml:space="preserve">the </w:t>
      </w:r>
      <w:r w:rsidRPr="00CB4FDC">
        <w:t xml:space="preserve">services </w:t>
      </w:r>
      <w:r w:rsidR="000F38C8" w:rsidRPr="00CB4FDC">
        <w:t xml:space="preserve">provided </w:t>
      </w:r>
      <w:r w:rsidRPr="00CB4FDC">
        <w:t>before termination</w:t>
      </w:r>
      <w:r w:rsidR="00684B1E" w:rsidRPr="00CB4FDC">
        <w:t xml:space="preserve"> takes effect</w:t>
      </w:r>
      <w:r w:rsidRPr="00CB4FDC">
        <w:t>.</w:t>
      </w:r>
    </w:p>
    <w:p w14:paraId="3AFD85B1" w14:textId="43728E6D" w:rsidR="00595109" w:rsidRDefault="005E08B5" w:rsidP="00F1112E">
      <w:pPr>
        <w:spacing w:before="100" w:beforeAutospacing="1" w:after="100" w:afterAutospacing="1"/>
        <w:jc w:val="both"/>
      </w:pPr>
      <w:r w:rsidRPr="00CB4FDC">
        <w:t xml:space="preserve">The </w:t>
      </w:r>
      <w:r w:rsidR="00CA758A" w:rsidRPr="00CB4FDC">
        <w:t>second</w:t>
      </w:r>
      <w:r w:rsidR="00D4131C" w:rsidRPr="00CB4FDC">
        <w:t>, third and fourth</w:t>
      </w:r>
      <w:r w:rsidR="00CA758A" w:rsidRPr="00CB4FDC">
        <w:t xml:space="preserve"> </w:t>
      </w:r>
      <w:r w:rsidRPr="00CB4FDC">
        <w:t>paragraph</w:t>
      </w:r>
      <w:r w:rsidR="00D4131C" w:rsidRPr="00CB4FDC">
        <w:t>s</w:t>
      </w:r>
      <w:r w:rsidRPr="00CB4FDC">
        <w:t xml:space="preserve"> of </w:t>
      </w:r>
      <w:r w:rsidR="00A921A5" w:rsidRPr="00CB4FDC">
        <w:t>Article</w:t>
      </w:r>
      <w:r w:rsidR="00DC2468" w:rsidRPr="00CB4FDC">
        <w:t xml:space="preserve"> II.</w:t>
      </w:r>
      <w:r w:rsidR="00A52E76" w:rsidRPr="00CB4FDC">
        <w:t>1</w:t>
      </w:r>
      <w:r w:rsidR="005C70B9" w:rsidRPr="00CB4FDC">
        <w:t>8</w:t>
      </w:r>
      <w:r w:rsidR="00DC2468" w:rsidRPr="00CB4FDC">
        <w:t>.</w:t>
      </w:r>
      <w:r w:rsidR="003A2FDC" w:rsidRPr="00CB4FDC">
        <w:t xml:space="preserve">4 </w:t>
      </w:r>
      <w:r w:rsidR="00DC2468" w:rsidRPr="00CB4FDC">
        <w:t>app</w:t>
      </w:r>
      <w:r w:rsidRPr="00CB4FDC">
        <w:t>l</w:t>
      </w:r>
      <w:r w:rsidR="00D4131C" w:rsidRPr="00CB4FDC">
        <w:t>y</w:t>
      </w:r>
      <w:r w:rsidRPr="00CB4FDC">
        <w:t xml:space="preserve">. </w:t>
      </w:r>
    </w:p>
    <w:p w14:paraId="3AFD85B2" w14:textId="77777777" w:rsidR="00984E07" w:rsidRPr="007D129C" w:rsidRDefault="00984E07" w:rsidP="00CD2832">
      <w:pPr>
        <w:pStyle w:val="Heading2"/>
      </w:pPr>
      <w:bookmarkStart w:id="53" w:name="_Toc410815978"/>
      <w:bookmarkStart w:id="54" w:name="_Toc410827377"/>
      <w:bookmarkStart w:id="55" w:name="_Toc410827756"/>
      <w:bookmarkStart w:id="56" w:name="_Toc130665137"/>
      <w:r w:rsidRPr="007D129C">
        <w:t>Applicable law and settlement of disputes</w:t>
      </w:r>
      <w:bookmarkEnd w:id="53"/>
      <w:bookmarkEnd w:id="54"/>
      <w:bookmarkEnd w:id="55"/>
      <w:bookmarkEnd w:id="56"/>
    </w:p>
    <w:p w14:paraId="3AFD85B3" w14:textId="20E7EB56" w:rsidR="00984E07" w:rsidRPr="007D129C" w:rsidRDefault="00984E07" w:rsidP="000803D8">
      <w:pPr>
        <w:spacing w:before="100" w:beforeAutospacing="1" w:after="100" w:afterAutospacing="1"/>
        <w:ind w:left="709" w:hanging="709"/>
        <w:jc w:val="both"/>
        <w:rPr>
          <w:snapToGrid w:val="0"/>
        </w:rPr>
      </w:pPr>
      <w:r w:rsidRPr="007D129C">
        <w:rPr>
          <w:b/>
          <w:snapToGrid w:val="0"/>
        </w:rPr>
        <w:t>I.</w:t>
      </w:r>
      <w:r>
        <w:rPr>
          <w:b/>
          <w:snapToGrid w:val="0"/>
        </w:rPr>
        <w:t>1</w:t>
      </w:r>
      <w:r w:rsidR="00F843FA">
        <w:rPr>
          <w:b/>
          <w:snapToGrid w:val="0"/>
        </w:rPr>
        <w:t>2</w:t>
      </w:r>
      <w:r w:rsidRPr="007D129C">
        <w:rPr>
          <w:b/>
          <w:snapToGrid w:val="0"/>
        </w:rPr>
        <w:t>.1</w:t>
      </w:r>
      <w:r w:rsidRPr="007D129C">
        <w:rPr>
          <w:b/>
          <w:snapToGrid w:val="0"/>
        </w:rPr>
        <w:tab/>
      </w:r>
      <w:r w:rsidRPr="007D129C">
        <w:rPr>
          <w:snapToGrid w:val="0"/>
        </w:rPr>
        <w:t>The</w:t>
      </w:r>
      <w:r w:rsidRPr="007D129C">
        <w:rPr>
          <w:b/>
          <w:snapToGrid w:val="0"/>
        </w:rPr>
        <w:t xml:space="preserve"> </w:t>
      </w:r>
      <w:r>
        <w:rPr>
          <w:snapToGrid w:val="0"/>
        </w:rPr>
        <w:t>FWC</w:t>
      </w:r>
      <w:r w:rsidRPr="007D129C">
        <w:rPr>
          <w:snapToGrid w:val="0"/>
        </w:rPr>
        <w:t xml:space="preserve"> </w:t>
      </w:r>
      <w:r>
        <w:rPr>
          <w:snapToGrid w:val="0"/>
        </w:rPr>
        <w:t xml:space="preserve">is </w:t>
      </w:r>
      <w:r w:rsidRPr="007D129C">
        <w:rPr>
          <w:snapToGrid w:val="0"/>
        </w:rPr>
        <w:t xml:space="preserve">governed by Union law, complemented, where necessary, by the law of </w:t>
      </w:r>
      <w:r w:rsidR="00CB4FDC">
        <w:rPr>
          <w:snapToGrid w:val="0"/>
        </w:rPr>
        <w:t>Belgium</w:t>
      </w:r>
      <w:r w:rsidRPr="007D129C">
        <w:rPr>
          <w:snapToGrid w:val="0"/>
        </w:rPr>
        <w:t>.</w:t>
      </w:r>
    </w:p>
    <w:p w14:paraId="3AFD85B4" w14:textId="39FB55B2" w:rsidR="00984E07" w:rsidRDefault="00984E07" w:rsidP="000803D8">
      <w:pPr>
        <w:spacing w:line="276" w:lineRule="auto"/>
        <w:ind w:left="709" w:hanging="709"/>
        <w:jc w:val="both"/>
        <w:rPr>
          <w:snapToGrid w:val="0"/>
        </w:rPr>
      </w:pPr>
      <w:r w:rsidRPr="007D129C">
        <w:rPr>
          <w:b/>
          <w:snapToGrid w:val="0"/>
        </w:rPr>
        <w:t>I.</w:t>
      </w:r>
      <w:r>
        <w:rPr>
          <w:b/>
          <w:snapToGrid w:val="0"/>
        </w:rPr>
        <w:t>1</w:t>
      </w:r>
      <w:r w:rsidR="00F843FA">
        <w:rPr>
          <w:b/>
          <w:snapToGrid w:val="0"/>
        </w:rPr>
        <w:t>2</w:t>
      </w:r>
      <w:r w:rsidRPr="007D129C">
        <w:rPr>
          <w:b/>
          <w:snapToGrid w:val="0"/>
        </w:rPr>
        <w:t>.2</w:t>
      </w:r>
      <w:r w:rsidRPr="007D129C">
        <w:rPr>
          <w:b/>
          <w:snapToGrid w:val="0"/>
        </w:rPr>
        <w:tab/>
      </w:r>
      <w:r>
        <w:rPr>
          <w:snapToGrid w:val="0"/>
        </w:rPr>
        <w:t>T</w:t>
      </w:r>
      <w:r w:rsidRPr="007D129C">
        <w:rPr>
          <w:snapToGrid w:val="0"/>
        </w:rPr>
        <w:t xml:space="preserve">he courts of </w:t>
      </w:r>
      <w:r w:rsidR="00CB4FDC">
        <w:rPr>
          <w:snapToGrid w:val="0"/>
        </w:rPr>
        <w:t>Brussels</w:t>
      </w:r>
      <w:r>
        <w:rPr>
          <w:snapToGrid w:val="0"/>
        </w:rPr>
        <w:t xml:space="preserve"> have exclusive jurisdiction over a</w:t>
      </w:r>
      <w:r w:rsidRPr="007D129C">
        <w:rPr>
          <w:snapToGrid w:val="0"/>
        </w:rPr>
        <w:t xml:space="preserve">ny dispute </w:t>
      </w:r>
      <w:r>
        <w:rPr>
          <w:snapToGrid w:val="0"/>
        </w:rPr>
        <w:t xml:space="preserve">regarding </w:t>
      </w:r>
      <w:r w:rsidRPr="007D129C">
        <w:rPr>
          <w:snapToGrid w:val="0"/>
        </w:rPr>
        <w:t>the interpretation</w:t>
      </w:r>
      <w:r>
        <w:rPr>
          <w:snapToGrid w:val="0"/>
        </w:rPr>
        <w:t>,</w:t>
      </w:r>
      <w:r w:rsidRPr="007D129C">
        <w:rPr>
          <w:snapToGrid w:val="0"/>
        </w:rPr>
        <w:t xml:space="preserve"> application </w:t>
      </w:r>
      <w:r>
        <w:rPr>
          <w:snapToGrid w:val="0"/>
        </w:rPr>
        <w:t xml:space="preserve">or validity </w:t>
      </w:r>
      <w:r w:rsidRPr="007D129C">
        <w:rPr>
          <w:snapToGrid w:val="0"/>
        </w:rPr>
        <w:t xml:space="preserve">of the </w:t>
      </w:r>
      <w:r w:rsidR="00237CC9">
        <w:rPr>
          <w:snapToGrid w:val="0"/>
        </w:rPr>
        <w:t>FWC.</w:t>
      </w:r>
    </w:p>
    <w:p w14:paraId="7A13579D" w14:textId="77777777" w:rsidR="00E521E3" w:rsidRDefault="00E521E3" w:rsidP="000803D8">
      <w:pPr>
        <w:spacing w:line="276" w:lineRule="auto"/>
        <w:ind w:left="709" w:hanging="709"/>
        <w:jc w:val="both"/>
        <w:rPr>
          <w:snapToGrid w:val="0"/>
        </w:rPr>
      </w:pPr>
    </w:p>
    <w:p w14:paraId="3AFD85C8" w14:textId="25955048" w:rsidR="00595109" w:rsidRPr="00CB4FDC" w:rsidRDefault="00595109" w:rsidP="00CD2832">
      <w:pPr>
        <w:pStyle w:val="Heading2"/>
        <w:rPr>
          <w:highlight w:val="lightGray"/>
        </w:rPr>
      </w:pPr>
      <w:bookmarkStart w:id="57" w:name="_Toc410815980"/>
      <w:bookmarkStart w:id="58" w:name="_Toc410827379"/>
      <w:bookmarkStart w:id="59" w:name="_Toc410827758"/>
      <w:bookmarkStart w:id="60" w:name="_Toc130665138"/>
      <w:r w:rsidRPr="00CB4FDC">
        <w:rPr>
          <w:highlight w:val="lightGray"/>
        </w:rPr>
        <w:t xml:space="preserve">Other </w:t>
      </w:r>
      <w:r w:rsidR="00A02F68" w:rsidRPr="00CB4FDC">
        <w:rPr>
          <w:highlight w:val="lightGray"/>
        </w:rPr>
        <w:t>s</w:t>
      </w:r>
      <w:r w:rsidRPr="00CB4FDC">
        <w:rPr>
          <w:highlight w:val="lightGray"/>
        </w:rPr>
        <w:t xml:space="preserve">pecial </w:t>
      </w:r>
      <w:r w:rsidR="00A02F68" w:rsidRPr="00CB4FDC">
        <w:rPr>
          <w:highlight w:val="lightGray"/>
        </w:rPr>
        <w:t>c</w:t>
      </w:r>
      <w:r w:rsidRPr="00CB4FDC">
        <w:rPr>
          <w:highlight w:val="lightGray"/>
        </w:rPr>
        <w:t>onditions</w:t>
      </w:r>
      <w:bookmarkEnd w:id="57"/>
      <w:bookmarkEnd w:id="58"/>
      <w:bookmarkEnd w:id="59"/>
      <w:bookmarkEnd w:id="60"/>
    </w:p>
    <w:p w14:paraId="5BC83202" w14:textId="77777777" w:rsidR="00E521E3" w:rsidRDefault="00CB4FDC" w:rsidP="00E521E3">
      <w:pPr>
        <w:jc w:val="both"/>
        <w:rPr>
          <w:i/>
          <w:lang w:eastAsia="en-US"/>
        </w:rPr>
      </w:pPr>
      <w:r w:rsidRPr="00E521E3">
        <w:rPr>
          <w:i/>
          <w:highlight w:val="lightGray"/>
          <w:lang w:eastAsia="en-US"/>
        </w:rPr>
        <w:t>If applicable.</w:t>
      </w:r>
    </w:p>
    <w:p w14:paraId="4D926A82" w14:textId="77777777" w:rsidR="00E521E3" w:rsidRDefault="00E521E3" w:rsidP="00E521E3">
      <w:pPr>
        <w:jc w:val="both"/>
        <w:rPr>
          <w:i/>
          <w:lang w:eastAsia="en-US"/>
        </w:rPr>
      </w:pPr>
    </w:p>
    <w:p w14:paraId="594EE89A" w14:textId="77777777" w:rsidR="00E521E3" w:rsidRDefault="00E521E3" w:rsidP="00E521E3">
      <w:pPr>
        <w:jc w:val="both"/>
        <w:rPr>
          <w:i/>
          <w:lang w:eastAsia="en-US"/>
        </w:rPr>
      </w:pPr>
    </w:p>
    <w:p w14:paraId="3AFD85CB" w14:textId="4421A1F4" w:rsidR="000E4D51" w:rsidRPr="007D129C" w:rsidRDefault="000E4D51" w:rsidP="00E521E3">
      <w:pPr>
        <w:jc w:val="both"/>
        <w:rPr>
          <w:b/>
        </w:rPr>
      </w:pPr>
      <w:r w:rsidRPr="007D129C">
        <w:rPr>
          <w:b/>
        </w:rPr>
        <w:t>SIGNATURES</w:t>
      </w:r>
    </w:p>
    <w:tbl>
      <w:tblPr>
        <w:tblW w:w="8897" w:type="dxa"/>
        <w:tblLayout w:type="fixed"/>
        <w:tblLook w:val="0000" w:firstRow="0" w:lastRow="0" w:firstColumn="0" w:lastColumn="0" w:noHBand="0" w:noVBand="0"/>
      </w:tblPr>
      <w:tblGrid>
        <w:gridCol w:w="4644"/>
        <w:gridCol w:w="4253"/>
      </w:tblGrid>
      <w:tr w:rsidR="000E4D51" w:rsidRPr="007D129C" w14:paraId="3AFD85D4" w14:textId="77777777" w:rsidTr="000E4D51">
        <w:tc>
          <w:tcPr>
            <w:tcW w:w="4644" w:type="dxa"/>
          </w:tcPr>
          <w:p w14:paraId="3AFD85CC" w14:textId="77777777" w:rsidR="000E4D51" w:rsidRPr="007D129C" w:rsidRDefault="000E4D51" w:rsidP="000F53E1">
            <w:pPr>
              <w:tabs>
                <w:tab w:val="left" w:pos="0"/>
                <w:tab w:val="left" w:pos="510"/>
                <w:tab w:val="left" w:pos="10977"/>
              </w:tabs>
              <w:spacing w:before="100" w:beforeAutospacing="1" w:after="100" w:afterAutospacing="1"/>
              <w:jc w:val="both"/>
            </w:pPr>
            <w:r w:rsidRPr="007D129C">
              <w:t xml:space="preserve">For the </w:t>
            </w:r>
            <w:r w:rsidR="00A02F68">
              <w:t>c</w:t>
            </w:r>
            <w:r w:rsidRPr="007D129C">
              <w:t>ontractor,</w:t>
            </w:r>
          </w:p>
          <w:p w14:paraId="3AFD85CD" w14:textId="77777777" w:rsidR="000E4D51" w:rsidRPr="007D129C" w:rsidRDefault="000E4D51" w:rsidP="000F53E1">
            <w:pPr>
              <w:tabs>
                <w:tab w:val="left" w:pos="-142"/>
                <w:tab w:val="left" w:pos="0"/>
                <w:tab w:val="left" w:pos="10977"/>
              </w:tabs>
              <w:spacing w:before="100" w:beforeAutospacing="1" w:after="100" w:afterAutospacing="1"/>
              <w:jc w:val="both"/>
            </w:pPr>
            <w:r w:rsidRPr="007D129C">
              <w:t>[</w:t>
            </w:r>
            <w:r w:rsidRPr="005115EC">
              <w:rPr>
                <w:i/>
                <w:highlight w:val="lightGray"/>
              </w:rPr>
              <w:t>Company name</w:t>
            </w:r>
            <w:r w:rsidRPr="005115EC">
              <w:rPr>
                <w:highlight w:val="lightGray"/>
              </w:rPr>
              <w:t>/</w:t>
            </w:r>
            <w:r w:rsidRPr="005115EC">
              <w:rPr>
                <w:i/>
                <w:highlight w:val="lightGray"/>
              </w:rPr>
              <w:t>forename/surname/</w:t>
            </w:r>
            <w:r w:rsidR="003E2688" w:rsidRPr="005115EC">
              <w:rPr>
                <w:i/>
                <w:highlight w:val="lightGray"/>
              </w:rPr>
              <w:t>position</w:t>
            </w:r>
            <w:r w:rsidRPr="007D129C">
              <w:t>]</w:t>
            </w:r>
          </w:p>
          <w:p w14:paraId="3AFD85CE" w14:textId="77777777" w:rsidR="000E4D51" w:rsidRDefault="003E2688" w:rsidP="000F53E1">
            <w:pPr>
              <w:tabs>
                <w:tab w:val="left" w:pos="0"/>
                <w:tab w:val="left" w:pos="510"/>
                <w:tab w:val="left" w:pos="10977"/>
              </w:tabs>
              <w:spacing w:before="840" w:after="100" w:afterAutospacing="1"/>
              <w:jc w:val="both"/>
            </w:pPr>
            <w:r>
              <w:t>S</w:t>
            </w:r>
            <w:r w:rsidR="000E4D51" w:rsidRPr="007D129C">
              <w:t>ignature: _______________________</w:t>
            </w:r>
          </w:p>
          <w:p w14:paraId="3AFD85CF" w14:textId="77777777" w:rsidR="000E4D51" w:rsidRPr="007D129C" w:rsidRDefault="000A1E7A" w:rsidP="000F53E1">
            <w:pPr>
              <w:tabs>
                <w:tab w:val="left" w:pos="0"/>
                <w:tab w:val="left" w:pos="510"/>
                <w:tab w:val="left" w:pos="10977"/>
              </w:tabs>
              <w:spacing w:before="100" w:beforeAutospacing="1" w:after="100" w:afterAutospacing="1"/>
              <w:jc w:val="both"/>
            </w:pPr>
            <w:r w:rsidRPr="007D129C">
              <w:t>Done at [</w:t>
            </w:r>
            <w:r w:rsidR="0073587A" w:rsidRPr="005115EC">
              <w:rPr>
                <w:i/>
                <w:highlight w:val="lightGray"/>
              </w:rPr>
              <w:t>place</w:t>
            </w:r>
            <w:r w:rsidRPr="007D129C">
              <w:t>], [</w:t>
            </w:r>
            <w:r w:rsidRPr="005115EC">
              <w:rPr>
                <w:i/>
                <w:highlight w:val="lightGray"/>
              </w:rPr>
              <w:t>date</w:t>
            </w:r>
            <w:r w:rsidRPr="007D129C">
              <w:t>]</w:t>
            </w:r>
          </w:p>
        </w:tc>
        <w:tc>
          <w:tcPr>
            <w:tcW w:w="4253" w:type="dxa"/>
          </w:tcPr>
          <w:p w14:paraId="3AFD85D0" w14:textId="77777777" w:rsidR="000E4D51" w:rsidRPr="007D129C" w:rsidRDefault="000E4D51" w:rsidP="000F53E1">
            <w:pPr>
              <w:tabs>
                <w:tab w:val="left" w:pos="0"/>
                <w:tab w:val="left" w:pos="119"/>
                <w:tab w:val="left" w:pos="10977"/>
              </w:tabs>
              <w:spacing w:before="100" w:beforeAutospacing="1" w:after="100" w:afterAutospacing="1"/>
              <w:jc w:val="both"/>
            </w:pPr>
            <w:r w:rsidRPr="007D129C">
              <w:t xml:space="preserve">For the </w:t>
            </w:r>
            <w:r w:rsidR="00A02F68">
              <w:rPr>
                <w:szCs w:val="24"/>
              </w:rPr>
              <w:t>contracting authority</w:t>
            </w:r>
            <w:r w:rsidRPr="007D129C">
              <w:t>,</w:t>
            </w:r>
          </w:p>
          <w:p w14:paraId="3AFD85D1" w14:textId="77777777" w:rsidR="000E4D51" w:rsidRPr="007D129C" w:rsidRDefault="000E4D51" w:rsidP="000F53E1">
            <w:pPr>
              <w:tabs>
                <w:tab w:val="left" w:pos="0"/>
                <w:tab w:val="left" w:pos="510"/>
                <w:tab w:val="left" w:pos="10977"/>
              </w:tabs>
              <w:spacing w:before="100" w:beforeAutospacing="1" w:after="100" w:afterAutospacing="1"/>
              <w:jc w:val="both"/>
              <w:rPr>
                <w:b/>
              </w:rPr>
            </w:pPr>
            <w:r w:rsidRPr="007D129C">
              <w:t>[</w:t>
            </w:r>
            <w:r w:rsidRPr="005115EC">
              <w:rPr>
                <w:i/>
                <w:highlight w:val="lightGray"/>
              </w:rPr>
              <w:t>forename/surname/</w:t>
            </w:r>
            <w:r w:rsidR="003E2688" w:rsidRPr="005115EC">
              <w:rPr>
                <w:i/>
                <w:highlight w:val="lightGray"/>
              </w:rPr>
              <w:t>position</w:t>
            </w:r>
            <w:r w:rsidRPr="007D129C">
              <w:t>]</w:t>
            </w:r>
          </w:p>
          <w:p w14:paraId="3AFD85D2" w14:textId="77777777" w:rsidR="000E4D51" w:rsidRPr="007D129C" w:rsidRDefault="003E2688" w:rsidP="000F53E1">
            <w:pPr>
              <w:tabs>
                <w:tab w:val="left" w:pos="0"/>
                <w:tab w:val="left" w:pos="510"/>
                <w:tab w:val="left" w:pos="10977"/>
              </w:tabs>
              <w:spacing w:before="840" w:after="100" w:afterAutospacing="1"/>
              <w:jc w:val="both"/>
            </w:pPr>
            <w:r>
              <w:t>S</w:t>
            </w:r>
            <w:r w:rsidR="000E4D51" w:rsidRPr="007D129C">
              <w:t>ignature:_____________________</w:t>
            </w:r>
          </w:p>
          <w:p w14:paraId="3AFD85D3" w14:textId="77777777" w:rsidR="000E4D51" w:rsidRPr="007D129C" w:rsidRDefault="000A1E7A" w:rsidP="000F53E1">
            <w:pPr>
              <w:tabs>
                <w:tab w:val="left" w:pos="0"/>
                <w:tab w:val="left" w:pos="510"/>
                <w:tab w:val="left" w:pos="10977"/>
              </w:tabs>
              <w:spacing w:before="100" w:beforeAutospacing="1" w:after="100" w:afterAutospacing="1"/>
              <w:jc w:val="both"/>
            </w:pPr>
            <w:r w:rsidRPr="007D129C">
              <w:t>Done at [</w:t>
            </w:r>
            <w:r w:rsidR="0073587A" w:rsidRPr="005115EC">
              <w:rPr>
                <w:i/>
                <w:highlight w:val="lightGray"/>
              </w:rPr>
              <w:t>place</w:t>
            </w:r>
            <w:r w:rsidRPr="007D129C">
              <w:t>], [</w:t>
            </w:r>
            <w:r w:rsidRPr="005115EC">
              <w:rPr>
                <w:i/>
                <w:highlight w:val="lightGray"/>
              </w:rPr>
              <w:t>date</w:t>
            </w:r>
            <w:r w:rsidRPr="007D129C">
              <w:t>]</w:t>
            </w:r>
          </w:p>
        </w:tc>
      </w:tr>
    </w:tbl>
    <w:p w14:paraId="3AFD85D5" w14:textId="77777777" w:rsidR="000E4D51" w:rsidRDefault="000E4D51" w:rsidP="000803D8">
      <w:pPr>
        <w:spacing w:before="100" w:beforeAutospacing="1" w:after="100" w:afterAutospacing="1"/>
        <w:jc w:val="both"/>
        <w:rPr>
          <w:szCs w:val="24"/>
        </w:rPr>
      </w:pPr>
      <w:r w:rsidRPr="00DE7F50">
        <w:rPr>
          <w:szCs w:val="24"/>
        </w:rPr>
        <w:t>In duplicate in English.</w:t>
      </w:r>
    </w:p>
    <w:p w14:paraId="3AFD85D6" w14:textId="77777777" w:rsidR="005115EC" w:rsidRDefault="005115EC" w:rsidP="005115EC">
      <w:pPr>
        <w:rPr>
          <w:b/>
          <w:bCs/>
        </w:rPr>
        <w:sectPr w:rsidR="005115EC" w:rsidSect="00521C90">
          <w:pgSz w:w="11906" w:h="16838"/>
          <w:pgMar w:top="1247" w:right="1418" w:bottom="1418" w:left="1418" w:header="567" w:footer="567" w:gutter="0"/>
          <w:cols w:space="720"/>
          <w:docGrid w:linePitch="326"/>
        </w:sectPr>
      </w:pPr>
    </w:p>
    <w:p w14:paraId="3AFD85D7" w14:textId="77777777" w:rsidR="00595109" w:rsidRPr="00780A44" w:rsidRDefault="00DE7F50" w:rsidP="00325538">
      <w:pPr>
        <w:pStyle w:val="Heading1"/>
      </w:pPr>
      <w:bookmarkStart w:id="61" w:name="_Toc410815981"/>
      <w:bookmarkStart w:id="62" w:name="_Toc410827380"/>
      <w:bookmarkStart w:id="63" w:name="_Toc410827759"/>
      <w:bookmarkStart w:id="64" w:name="_Toc130665139"/>
      <w:r w:rsidRPr="00780A44">
        <w:t xml:space="preserve">GENERAL CONDITIONS </w:t>
      </w:r>
      <w:r w:rsidR="002C6D7F" w:rsidRPr="00780A44">
        <w:t xml:space="preserve">FOR </w:t>
      </w:r>
      <w:r w:rsidR="00237CC9">
        <w:t xml:space="preserve">THE </w:t>
      </w:r>
      <w:r w:rsidR="002C6D7F" w:rsidRPr="00780A44">
        <w:t>FRAMEWORK CONTRACT</w:t>
      </w:r>
      <w:bookmarkEnd w:id="61"/>
      <w:bookmarkEnd w:id="62"/>
      <w:bookmarkEnd w:id="63"/>
      <w:r w:rsidR="00684CD1" w:rsidRPr="00780A44">
        <w:t xml:space="preserve"> FOR SERVICES</w:t>
      </w:r>
      <w:bookmarkEnd w:id="64"/>
    </w:p>
    <w:p w14:paraId="3AFD85D8" w14:textId="77777777" w:rsidR="004E3256" w:rsidRPr="00405DFA" w:rsidRDefault="001A252C" w:rsidP="00CD2832">
      <w:pPr>
        <w:pStyle w:val="Heading2"/>
      </w:pPr>
      <w:bookmarkStart w:id="65" w:name="_Toc130665140"/>
      <w:r w:rsidRPr="00405DFA">
        <w:t>Definitions</w:t>
      </w:r>
      <w:bookmarkEnd w:id="65"/>
    </w:p>
    <w:p w14:paraId="3AFD85D9" w14:textId="77777777" w:rsidR="004E3256" w:rsidRPr="00114E49" w:rsidRDefault="004E3256" w:rsidP="00E47C34">
      <w:pPr>
        <w:autoSpaceDE w:val="0"/>
        <w:autoSpaceDN w:val="0"/>
        <w:adjustRightInd w:val="0"/>
        <w:spacing w:before="100" w:beforeAutospacing="1" w:after="100" w:afterAutospacing="1"/>
        <w:jc w:val="both"/>
        <w:rPr>
          <w:highlight w:val="yellow"/>
          <w:lang w:eastAsia="en-GB"/>
        </w:rPr>
      </w:pPr>
      <w:r w:rsidRPr="00114E49">
        <w:rPr>
          <w:szCs w:val="24"/>
          <w:lang w:eastAsia="en-GB"/>
        </w:rPr>
        <w:t xml:space="preserve">For the purpose of this </w:t>
      </w:r>
      <w:r w:rsidR="00684CD1">
        <w:rPr>
          <w:szCs w:val="24"/>
          <w:lang w:eastAsia="en-GB"/>
        </w:rPr>
        <w:t>FWC</w:t>
      </w:r>
      <w:r w:rsidRPr="00114E49">
        <w:rPr>
          <w:szCs w:val="24"/>
          <w:lang w:eastAsia="en-GB"/>
        </w:rPr>
        <w:t xml:space="preserve">, the following definitions </w:t>
      </w:r>
      <w:r w:rsidR="00AA210E">
        <w:rPr>
          <w:szCs w:val="24"/>
          <w:lang w:eastAsia="en-GB"/>
        </w:rPr>
        <w:t xml:space="preserve">(indicated in </w:t>
      </w:r>
      <w:r w:rsidR="00AA210E" w:rsidRPr="00AA210E">
        <w:rPr>
          <w:i/>
          <w:szCs w:val="24"/>
          <w:lang w:eastAsia="en-GB"/>
        </w:rPr>
        <w:t>italics</w:t>
      </w:r>
      <w:r w:rsidR="00AA210E">
        <w:rPr>
          <w:szCs w:val="24"/>
          <w:lang w:eastAsia="en-GB"/>
        </w:rPr>
        <w:t xml:space="preserve"> in the text) </w:t>
      </w:r>
      <w:r w:rsidRPr="00114E49">
        <w:rPr>
          <w:szCs w:val="24"/>
          <w:lang w:eastAsia="en-GB"/>
        </w:rPr>
        <w:t>apply:</w:t>
      </w:r>
    </w:p>
    <w:p w14:paraId="3AFD85DA" w14:textId="77777777" w:rsidR="004E3256" w:rsidRDefault="00237CC9" w:rsidP="000F53E1">
      <w:pPr>
        <w:pStyle w:val="Default"/>
        <w:spacing w:before="100" w:beforeAutospacing="1" w:after="100" w:afterAutospacing="1"/>
        <w:jc w:val="both"/>
      </w:pPr>
      <w:r>
        <w:rPr>
          <w:b/>
        </w:rPr>
        <w:t>‘</w:t>
      </w:r>
      <w:r w:rsidR="004E3256" w:rsidRPr="003908C5">
        <w:rPr>
          <w:b/>
        </w:rPr>
        <w:t>Back</w:t>
      </w:r>
      <w:r w:rsidR="000823A4">
        <w:rPr>
          <w:b/>
        </w:rPr>
        <w:t xml:space="preserve"> </w:t>
      </w:r>
      <w:r w:rsidR="004E3256" w:rsidRPr="003908C5">
        <w:rPr>
          <w:b/>
        </w:rPr>
        <w:t>office</w:t>
      </w:r>
      <w:r>
        <w:rPr>
          <w:b/>
        </w:rPr>
        <w:t>’</w:t>
      </w:r>
      <w:r w:rsidR="004E3256" w:rsidRPr="00114E49">
        <w:t xml:space="preserve">: the internal system(s) used by the parties </w:t>
      </w:r>
      <w:r w:rsidR="000F53E1">
        <w:t>to process electronic invoices;</w:t>
      </w:r>
    </w:p>
    <w:p w14:paraId="3AFD85DB" w14:textId="77777777" w:rsidR="00BB6507" w:rsidRPr="00BB6507" w:rsidRDefault="00BB6507" w:rsidP="006B0074">
      <w:pPr>
        <w:pStyle w:val="Default"/>
        <w:spacing w:before="100" w:beforeAutospacing="1" w:after="100" w:afterAutospacing="1"/>
        <w:jc w:val="both"/>
        <w:rPr>
          <w:b/>
        </w:rPr>
      </w:pPr>
      <w:r w:rsidRPr="00FC77A2">
        <w:rPr>
          <w:b/>
        </w:rPr>
        <w:t xml:space="preserve">‘Breach of obligations’: </w:t>
      </w:r>
      <w:r w:rsidRPr="00FC77A2">
        <w:t xml:space="preserve">failure by the contractor to fulfil </w:t>
      </w:r>
      <w:r w:rsidR="00047ACF" w:rsidRPr="00FC77A2">
        <w:t>one or more of its contractual</w:t>
      </w:r>
      <w:r w:rsidRPr="00FC77A2">
        <w:t xml:space="preserve"> obligations</w:t>
      </w:r>
      <w:r w:rsidR="000012C0" w:rsidRPr="00FC77A2">
        <w:t>.</w:t>
      </w:r>
    </w:p>
    <w:p w14:paraId="3AFD85DC" w14:textId="77777777" w:rsidR="004E3256" w:rsidRPr="00114E49" w:rsidRDefault="00237CC9" w:rsidP="006B0074">
      <w:pPr>
        <w:spacing w:before="100" w:beforeAutospacing="1" w:after="100" w:afterAutospacing="1"/>
        <w:jc w:val="both"/>
        <w:rPr>
          <w:szCs w:val="24"/>
          <w:lang w:eastAsia="en-GB"/>
        </w:rPr>
      </w:pPr>
      <w:r>
        <w:rPr>
          <w:b/>
          <w:szCs w:val="24"/>
          <w:lang w:eastAsia="en-GB"/>
        </w:rPr>
        <w:t>‘</w:t>
      </w:r>
      <w:r w:rsidR="004E3256" w:rsidRPr="003908C5">
        <w:rPr>
          <w:b/>
          <w:szCs w:val="24"/>
          <w:lang w:eastAsia="en-GB"/>
        </w:rPr>
        <w:t xml:space="preserve">Confidential </w:t>
      </w:r>
      <w:r w:rsidR="00CA32EF">
        <w:rPr>
          <w:b/>
          <w:szCs w:val="24"/>
          <w:lang w:eastAsia="en-GB"/>
        </w:rPr>
        <w:t xml:space="preserve">information or </w:t>
      </w:r>
      <w:r w:rsidR="004E3256" w:rsidRPr="003908C5">
        <w:rPr>
          <w:b/>
          <w:szCs w:val="24"/>
          <w:lang w:eastAsia="en-GB"/>
        </w:rPr>
        <w:t>document</w:t>
      </w:r>
      <w:r>
        <w:rPr>
          <w:b/>
          <w:szCs w:val="24"/>
          <w:lang w:eastAsia="en-GB"/>
        </w:rPr>
        <w:t>’</w:t>
      </w:r>
      <w:r w:rsidR="004E3256" w:rsidRPr="00114E49">
        <w:rPr>
          <w:szCs w:val="24"/>
          <w:lang w:eastAsia="en-GB"/>
        </w:rPr>
        <w:t xml:space="preserve">: any information or document </w:t>
      </w:r>
      <w:r w:rsidR="00834727">
        <w:rPr>
          <w:szCs w:val="24"/>
          <w:lang w:eastAsia="en-GB"/>
        </w:rPr>
        <w:t>received by either party from the other or accessed by either party in the context of</w:t>
      </w:r>
      <w:r w:rsidR="00834727" w:rsidRPr="00114E49" w:rsidDel="00834727">
        <w:rPr>
          <w:szCs w:val="24"/>
          <w:lang w:eastAsia="en-GB"/>
        </w:rPr>
        <w:t xml:space="preserve"> </w:t>
      </w:r>
      <w:r w:rsidR="004E3256" w:rsidRPr="00114E49">
        <w:rPr>
          <w:szCs w:val="24"/>
          <w:lang w:eastAsia="en-GB"/>
        </w:rPr>
        <w:t xml:space="preserve">the </w:t>
      </w:r>
      <w:r w:rsidR="004E3256" w:rsidRPr="00937BC6">
        <w:rPr>
          <w:i/>
          <w:szCs w:val="24"/>
          <w:lang w:eastAsia="en-GB"/>
        </w:rPr>
        <w:t>implementation of the FWC</w:t>
      </w:r>
      <w:r>
        <w:rPr>
          <w:szCs w:val="24"/>
          <w:lang w:eastAsia="en-GB"/>
        </w:rPr>
        <w:t>,</w:t>
      </w:r>
      <w:r w:rsidR="004E3256" w:rsidRPr="00114E49">
        <w:rPr>
          <w:szCs w:val="24"/>
          <w:lang w:eastAsia="en-GB"/>
        </w:rPr>
        <w:t xml:space="preserve"> that any of the parties </w:t>
      </w:r>
      <w:r w:rsidR="006B0074">
        <w:rPr>
          <w:szCs w:val="24"/>
          <w:lang w:eastAsia="en-GB"/>
        </w:rPr>
        <w:t>has</w:t>
      </w:r>
      <w:r w:rsidR="006B0074" w:rsidRPr="00114E49">
        <w:rPr>
          <w:szCs w:val="24"/>
          <w:lang w:eastAsia="en-GB"/>
        </w:rPr>
        <w:t xml:space="preserve"> </w:t>
      </w:r>
      <w:r w:rsidR="004E3256" w:rsidRPr="00114E49">
        <w:rPr>
          <w:szCs w:val="24"/>
          <w:lang w:eastAsia="en-GB"/>
        </w:rPr>
        <w:t>identif</w:t>
      </w:r>
      <w:r w:rsidR="006B0074">
        <w:rPr>
          <w:szCs w:val="24"/>
          <w:lang w:eastAsia="en-GB"/>
        </w:rPr>
        <w:t>ied</w:t>
      </w:r>
      <w:r w:rsidR="004E3256" w:rsidRPr="00114E49">
        <w:rPr>
          <w:szCs w:val="24"/>
          <w:lang w:eastAsia="en-GB"/>
        </w:rPr>
        <w:t xml:space="preserve"> in writing as confidential. It </w:t>
      </w:r>
      <w:r w:rsidR="006B0074">
        <w:rPr>
          <w:szCs w:val="24"/>
          <w:lang w:eastAsia="en-GB"/>
        </w:rPr>
        <w:t>may</w:t>
      </w:r>
      <w:r w:rsidR="006B0074" w:rsidRPr="00114E49">
        <w:rPr>
          <w:szCs w:val="24"/>
          <w:lang w:eastAsia="en-GB"/>
        </w:rPr>
        <w:t xml:space="preserve"> </w:t>
      </w:r>
      <w:r w:rsidR="004E3256" w:rsidRPr="00114E49">
        <w:rPr>
          <w:szCs w:val="24"/>
          <w:lang w:eastAsia="en-GB"/>
        </w:rPr>
        <w:t>not include information that is publicly available;</w:t>
      </w:r>
    </w:p>
    <w:p w14:paraId="3AFD85DD" w14:textId="77777777" w:rsidR="004E3256" w:rsidRPr="00CC4FD0" w:rsidRDefault="00237CC9" w:rsidP="006B0074">
      <w:pPr>
        <w:spacing w:before="100" w:beforeAutospacing="1" w:after="100" w:afterAutospacing="1"/>
        <w:jc w:val="both"/>
        <w:rPr>
          <w:szCs w:val="24"/>
          <w:lang w:eastAsia="en-GB"/>
        </w:rPr>
      </w:pPr>
      <w:r>
        <w:rPr>
          <w:b/>
          <w:szCs w:val="24"/>
          <w:lang w:eastAsia="en-GB"/>
        </w:rPr>
        <w:t>‘</w:t>
      </w:r>
      <w:r w:rsidR="004E3256" w:rsidRPr="003908C5">
        <w:rPr>
          <w:b/>
          <w:szCs w:val="24"/>
          <w:lang w:eastAsia="en-GB"/>
        </w:rPr>
        <w:t>Conflict of interest</w:t>
      </w:r>
      <w:r>
        <w:rPr>
          <w:b/>
          <w:szCs w:val="24"/>
          <w:lang w:eastAsia="en-GB"/>
        </w:rPr>
        <w:t>’</w:t>
      </w:r>
      <w:r w:rsidR="004E3256" w:rsidRPr="00CC4FD0">
        <w:rPr>
          <w:szCs w:val="24"/>
          <w:lang w:eastAsia="en-GB"/>
        </w:rPr>
        <w:t xml:space="preserve">: a situation where the impartial and objective </w:t>
      </w:r>
      <w:r w:rsidR="004E3256" w:rsidRPr="00937BC6">
        <w:rPr>
          <w:i/>
          <w:szCs w:val="24"/>
          <w:lang w:eastAsia="en-GB"/>
        </w:rPr>
        <w:t>implementation of the FWC</w:t>
      </w:r>
      <w:r w:rsidR="004E3256" w:rsidRPr="00CC4FD0">
        <w:rPr>
          <w:szCs w:val="24"/>
          <w:lang w:eastAsia="en-GB"/>
        </w:rPr>
        <w:t xml:space="preserve"> by the contractor is compromised for reasons involving family, emotional life, political or national affinity, economic interest, </w:t>
      </w:r>
      <w:r w:rsidR="0024462C" w:rsidRPr="0024462C">
        <w:rPr>
          <w:szCs w:val="24"/>
          <w:lang w:eastAsia="en-GB"/>
        </w:rPr>
        <w:t>any other direct or indirect personal interest</w:t>
      </w:r>
      <w:r w:rsidR="0024462C">
        <w:rPr>
          <w:szCs w:val="24"/>
          <w:lang w:eastAsia="en-GB"/>
        </w:rPr>
        <w:t xml:space="preserve">, </w:t>
      </w:r>
      <w:r w:rsidR="004E3256" w:rsidRPr="00CC4FD0">
        <w:rPr>
          <w:szCs w:val="24"/>
          <w:lang w:eastAsia="en-GB"/>
        </w:rPr>
        <w:t>or any other shared interest with the contracting authority</w:t>
      </w:r>
      <w:r w:rsidR="00CC4FD0" w:rsidRPr="00CC4FD0">
        <w:rPr>
          <w:szCs w:val="24"/>
          <w:lang w:eastAsia="en-GB"/>
        </w:rPr>
        <w:t xml:space="preserve"> or any third party related to the subject matter of the FWC</w:t>
      </w:r>
      <w:r w:rsidR="004E3256" w:rsidRPr="00CC4FD0">
        <w:rPr>
          <w:szCs w:val="24"/>
          <w:lang w:eastAsia="en-GB"/>
        </w:rPr>
        <w:t>;</w:t>
      </w:r>
    </w:p>
    <w:p w14:paraId="3AFD85DE" w14:textId="77777777" w:rsidR="004E3256" w:rsidRPr="00114E49" w:rsidRDefault="00237CC9" w:rsidP="006B0074">
      <w:pPr>
        <w:spacing w:before="100" w:beforeAutospacing="1" w:after="100" w:afterAutospacing="1"/>
        <w:jc w:val="both"/>
        <w:rPr>
          <w:snapToGrid w:val="0"/>
          <w:szCs w:val="24"/>
        </w:rPr>
      </w:pPr>
      <w:r>
        <w:rPr>
          <w:b/>
          <w:szCs w:val="24"/>
          <w:lang w:eastAsia="en-GB"/>
        </w:rPr>
        <w:t>‘</w:t>
      </w:r>
      <w:r w:rsidR="004E3256" w:rsidRPr="003908C5">
        <w:rPr>
          <w:b/>
          <w:szCs w:val="24"/>
          <w:lang w:eastAsia="en-GB"/>
        </w:rPr>
        <w:t>Creator</w:t>
      </w:r>
      <w:r>
        <w:rPr>
          <w:b/>
          <w:szCs w:val="24"/>
          <w:lang w:eastAsia="en-GB"/>
        </w:rPr>
        <w:t>’</w:t>
      </w:r>
      <w:r w:rsidR="004E3256" w:rsidRPr="00114E49">
        <w:rPr>
          <w:szCs w:val="24"/>
          <w:lang w:eastAsia="en-GB"/>
        </w:rPr>
        <w:t xml:space="preserve">: </w:t>
      </w:r>
      <w:r w:rsidR="004E3256" w:rsidRPr="00114E49">
        <w:rPr>
          <w:snapToGrid w:val="0"/>
          <w:szCs w:val="24"/>
        </w:rPr>
        <w:t xml:space="preserve">means any natural person who </w:t>
      </w:r>
      <w:r w:rsidR="00175987" w:rsidRPr="00114E49">
        <w:rPr>
          <w:snapToGrid w:val="0"/>
          <w:szCs w:val="24"/>
        </w:rPr>
        <w:t>contribute</w:t>
      </w:r>
      <w:r w:rsidR="00175987">
        <w:rPr>
          <w:snapToGrid w:val="0"/>
          <w:szCs w:val="24"/>
        </w:rPr>
        <w:t>s</w:t>
      </w:r>
      <w:r w:rsidR="00175987" w:rsidRPr="00114E49">
        <w:rPr>
          <w:snapToGrid w:val="0"/>
          <w:szCs w:val="24"/>
        </w:rPr>
        <w:t xml:space="preserve"> </w:t>
      </w:r>
      <w:r w:rsidR="004E3256" w:rsidRPr="00114E49">
        <w:rPr>
          <w:snapToGrid w:val="0"/>
          <w:szCs w:val="24"/>
        </w:rPr>
        <w:t xml:space="preserve">to the production of the </w:t>
      </w:r>
      <w:r w:rsidR="004E3256" w:rsidRPr="004771FD">
        <w:rPr>
          <w:i/>
          <w:snapToGrid w:val="0"/>
          <w:szCs w:val="24"/>
        </w:rPr>
        <w:t>result</w:t>
      </w:r>
      <w:r w:rsidR="004E3256" w:rsidRPr="00114E49">
        <w:rPr>
          <w:snapToGrid w:val="0"/>
          <w:szCs w:val="24"/>
        </w:rPr>
        <w:t>;</w:t>
      </w:r>
    </w:p>
    <w:p w14:paraId="3AFD85DF" w14:textId="77777777" w:rsidR="004E3256" w:rsidRDefault="00DD2B02" w:rsidP="006B0074">
      <w:pPr>
        <w:spacing w:before="100" w:beforeAutospacing="1" w:after="100" w:afterAutospacing="1"/>
        <w:jc w:val="both"/>
        <w:rPr>
          <w:szCs w:val="24"/>
        </w:rPr>
      </w:pPr>
      <w:r w:rsidRPr="00FF5BAC">
        <w:rPr>
          <w:b/>
          <w:szCs w:val="24"/>
          <w:lang w:eastAsia="en-GB"/>
        </w:rPr>
        <w:t>‘</w:t>
      </w:r>
      <w:r w:rsidR="004E3256" w:rsidRPr="00FF5BAC">
        <w:rPr>
          <w:b/>
          <w:szCs w:val="24"/>
          <w:lang w:eastAsia="en-GB"/>
        </w:rPr>
        <w:t>EDI</w:t>
      </w:r>
      <w:r w:rsidR="004E3256" w:rsidRPr="00FF5BAC">
        <w:rPr>
          <w:szCs w:val="24"/>
          <w:lang w:eastAsia="en-GB"/>
        </w:rPr>
        <w:t xml:space="preserve"> </w:t>
      </w:r>
      <w:r w:rsidR="00B363FC" w:rsidRPr="00FF5BAC">
        <w:rPr>
          <w:b/>
          <w:szCs w:val="24"/>
          <w:lang w:eastAsia="en-GB"/>
        </w:rPr>
        <w:t>message</w:t>
      </w:r>
      <w:r w:rsidRPr="00FF5BAC">
        <w:rPr>
          <w:b/>
          <w:szCs w:val="24"/>
          <w:lang w:eastAsia="en-GB"/>
        </w:rPr>
        <w:t>’</w:t>
      </w:r>
      <w:r w:rsidR="00EA0B31" w:rsidRPr="00FF5BAC">
        <w:rPr>
          <w:b/>
          <w:szCs w:val="24"/>
          <w:lang w:eastAsia="en-GB"/>
        </w:rPr>
        <w:t xml:space="preserve"> </w:t>
      </w:r>
      <w:r w:rsidR="00EA0B31" w:rsidRPr="00FF5BAC">
        <w:rPr>
          <w:szCs w:val="24"/>
          <w:lang w:eastAsia="en-GB"/>
        </w:rPr>
        <w:t>(</w:t>
      </w:r>
      <w:r w:rsidR="00237CC9" w:rsidRPr="00FF5BAC">
        <w:rPr>
          <w:szCs w:val="24"/>
          <w:lang w:eastAsia="en-GB"/>
        </w:rPr>
        <w:t>e</w:t>
      </w:r>
      <w:r w:rsidR="00EA0B31" w:rsidRPr="00FF5BAC">
        <w:rPr>
          <w:szCs w:val="24"/>
          <w:lang w:eastAsia="en-GB"/>
        </w:rPr>
        <w:t xml:space="preserve">lectronic </w:t>
      </w:r>
      <w:r w:rsidR="00237CC9" w:rsidRPr="00FF5BAC">
        <w:rPr>
          <w:szCs w:val="24"/>
          <w:lang w:eastAsia="en-GB"/>
        </w:rPr>
        <w:t>d</w:t>
      </w:r>
      <w:r w:rsidR="00EA0B31" w:rsidRPr="00FF5BAC">
        <w:rPr>
          <w:szCs w:val="24"/>
          <w:lang w:eastAsia="en-GB"/>
        </w:rPr>
        <w:t xml:space="preserve">ata </w:t>
      </w:r>
      <w:r w:rsidR="00237CC9" w:rsidRPr="00FF5BAC">
        <w:rPr>
          <w:szCs w:val="24"/>
          <w:lang w:eastAsia="en-GB"/>
        </w:rPr>
        <w:t>i</w:t>
      </w:r>
      <w:r w:rsidR="00EA0B31" w:rsidRPr="00FF5BAC">
        <w:rPr>
          <w:szCs w:val="24"/>
          <w:lang w:eastAsia="en-GB"/>
        </w:rPr>
        <w:t>nterchange)</w:t>
      </w:r>
      <w:r w:rsidR="004E3256" w:rsidRPr="00FF5BAC">
        <w:rPr>
          <w:szCs w:val="24"/>
          <w:lang w:eastAsia="en-GB"/>
        </w:rPr>
        <w:t xml:space="preserve">: </w:t>
      </w:r>
      <w:r w:rsidR="00B363FC" w:rsidRPr="00FF5BAC">
        <w:rPr>
          <w:szCs w:val="24"/>
        </w:rPr>
        <w:t xml:space="preserve">a message created and exchanged through </w:t>
      </w:r>
      <w:r w:rsidR="004E3256" w:rsidRPr="00FF5BAC">
        <w:rPr>
          <w:szCs w:val="24"/>
        </w:rPr>
        <w:t>the electronic transfer, from computer to computer, of commercial and administrative data using an agreed standard;</w:t>
      </w:r>
    </w:p>
    <w:p w14:paraId="3AFD85E0" w14:textId="77777777" w:rsidR="00C66521" w:rsidRDefault="003F77BF" w:rsidP="006B0074">
      <w:pPr>
        <w:spacing w:before="100" w:beforeAutospacing="1" w:after="100" w:afterAutospacing="1"/>
        <w:jc w:val="both"/>
        <w:rPr>
          <w:rStyle w:val="normaltextrun"/>
          <w:color w:val="000000"/>
          <w:sz w:val="19"/>
          <w:szCs w:val="19"/>
          <w:shd w:val="clear" w:color="auto" w:fill="E1E3E6"/>
          <w:lang w:val="en"/>
        </w:rPr>
      </w:pPr>
      <w:r>
        <w:rPr>
          <w:rStyle w:val="normaltextrun"/>
          <w:b/>
          <w:bCs/>
          <w:color w:val="000000"/>
          <w:shd w:val="clear" w:color="auto" w:fill="FFFFFF"/>
        </w:rPr>
        <w:t>‘Electronic exchange system’</w:t>
      </w:r>
      <w:r>
        <w:rPr>
          <w:rStyle w:val="normaltextrun"/>
          <w:color w:val="000000"/>
          <w:shd w:val="clear" w:color="auto" w:fill="FFFFFF"/>
        </w:rPr>
        <w:t>: is an electronic exchange system meeting the requirements of Article 148 of </w:t>
      </w:r>
      <w:hyperlink r:id="rId23" w:tgtFrame="_blank" w:history="1">
        <w:r>
          <w:rPr>
            <w:rStyle w:val="normaltextrun"/>
            <w:color w:val="0000FF"/>
            <w:u w:val="single"/>
            <w:shd w:val="clear" w:color="auto" w:fill="FFFFFF"/>
            <w:lang w:val="en"/>
          </w:rPr>
          <w:t>Regulation (EU, Euratom) 2018/1046 of the European Parliament and of the Council of 18 July 2018 on the financial rules applicable to the general budget of the Union</w:t>
        </w:r>
      </w:hyperlink>
      <w:r>
        <w:rPr>
          <w:rStyle w:val="normaltextrun"/>
          <w:color w:val="000000"/>
          <w:shd w:val="clear" w:color="auto" w:fill="FFFFFF"/>
          <w:lang w:val="en"/>
        </w:rPr>
        <w:t> </w:t>
      </w:r>
      <w:r>
        <w:rPr>
          <w:rStyle w:val="normaltextrun"/>
          <w:color w:val="000000"/>
          <w:sz w:val="19"/>
          <w:szCs w:val="19"/>
          <w:shd w:val="clear" w:color="auto" w:fill="E1E3E6"/>
          <w:lang w:val="en"/>
        </w:rPr>
        <w:t>1</w:t>
      </w:r>
    </w:p>
    <w:p w14:paraId="3AFD85E1" w14:textId="77777777" w:rsidR="003F77BF" w:rsidRPr="00FF5BAC" w:rsidRDefault="00C66521" w:rsidP="006B0074">
      <w:pPr>
        <w:spacing w:before="100" w:beforeAutospacing="1" w:after="100" w:afterAutospacing="1"/>
        <w:jc w:val="both"/>
        <w:rPr>
          <w:szCs w:val="24"/>
        </w:rPr>
      </w:pPr>
      <w:r>
        <w:rPr>
          <w:rStyle w:val="normaltextrun"/>
          <w:color w:val="000000"/>
          <w:sz w:val="19"/>
          <w:szCs w:val="19"/>
          <w:shd w:val="clear" w:color="auto" w:fill="E1E3E6"/>
          <w:lang w:val="en"/>
        </w:rPr>
        <w:t>‘EUI’: European Union institution</w:t>
      </w:r>
      <w:r w:rsidR="003F77BF">
        <w:rPr>
          <w:rStyle w:val="eop"/>
          <w:color w:val="000000"/>
          <w:shd w:val="clear" w:color="auto" w:fill="FFFFFF"/>
        </w:rPr>
        <w:t> </w:t>
      </w:r>
    </w:p>
    <w:p w14:paraId="3AFD85E2" w14:textId="77777777" w:rsidR="00EE05A5" w:rsidRDefault="00F716B7" w:rsidP="00064A06">
      <w:pPr>
        <w:spacing w:before="100" w:beforeAutospacing="1" w:after="100" w:afterAutospacing="1"/>
        <w:jc w:val="both"/>
        <w:rPr>
          <w:szCs w:val="24"/>
        </w:rPr>
      </w:pPr>
      <w:r w:rsidRPr="00FF5BAC" w:rsidDel="00F716B7">
        <w:rPr>
          <w:b/>
          <w:szCs w:val="24"/>
          <w:lang w:eastAsia="en-GB"/>
        </w:rPr>
        <w:t xml:space="preserve"> </w:t>
      </w:r>
      <w:r w:rsidR="00F431FA">
        <w:rPr>
          <w:b/>
          <w:szCs w:val="24"/>
          <w:lang w:eastAsia="en-GB"/>
        </w:rPr>
        <w:t>‘</w:t>
      </w:r>
      <w:r w:rsidR="004E3256" w:rsidRPr="003908C5">
        <w:rPr>
          <w:b/>
          <w:szCs w:val="24"/>
          <w:lang w:eastAsia="en-GB"/>
        </w:rPr>
        <w:t>Force majeure</w:t>
      </w:r>
      <w:r w:rsidR="00F431FA">
        <w:rPr>
          <w:b/>
          <w:szCs w:val="24"/>
          <w:lang w:eastAsia="en-GB"/>
        </w:rPr>
        <w:t>’</w:t>
      </w:r>
      <w:r w:rsidR="004E3256" w:rsidRPr="00114E49">
        <w:rPr>
          <w:szCs w:val="24"/>
          <w:lang w:eastAsia="en-GB"/>
        </w:rPr>
        <w:t xml:space="preserve">: </w:t>
      </w:r>
      <w:r w:rsidR="004E3256" w:rsidRPr="00114E49">
        <w:rPr>
          <w:szCs w:val="24"/>
        </w:rPr>
        <w:t xml:space="preserve">any unforeseeable, exceptional situation or event beyond the control of the parties </w:t>
      </w:r>
      <w:r w:rsidR="00DA4849" w:rsidRPr="00114E49">
        <w:rPr>
          <w:szCs w:val="24"/>
        </w:rPr>
        <w:t>that</w:t>
      </w:r>
      <w:r w:rsidR="004E3256" w:rsidRPr="00114E49">
        <w:rPr>
          <w:szCs w:val="24"/>
        </w:rPr>
        <w:t xml:space="preserve"> prevents either of them from fulfilling any of their obligations under the FWC</w:t>
      </w:r>
      <w:r w:rsidR="00F431FA">
        <w:rPr>
          <w:szCs w:val="24"/>
        </w:rPr>
        <w:t xml:space="preserve">. The situation or event must </w:t>
      </w:r>
      <w:r w:rsidR="004E3256" w:rsidRPr="00114E49">
        <w:rPr>
          <w:szCs w:val="24"/>
        </w:rPr>
        <w:t xml:space="preserve">not </w:t>
      </w:r>
      <w:r w:rsidR="00F431FA">
        <w:rPr>
          <w:szCs w:val="24"/>
        </w:rPr>
        <w:t xml:space="preserve">be </w:t>
      </w:r>
      <w:r w:rsidR="004E3256" w:rsidRPr="00114E49">
        <w:rPr>
          <w:szCs w:val="24"/>
        </w:rPr>
        <w:t>attributable to error or</w:t>
      </w:r>
      <w:r w:rsidR="004E3256" w:rsidRPr="00114E49">
        <w:rPr>
          <w:b/>
          <w:szCs w:val="24"/>
          <w:lang w:eastAsia="en-GB"/>
        </w:rPr>
        <w:t xml:space="preserve"> </w:t>
      </w:r>
      <w:r w:rsidR="004E3256" w:rsidRPr="00114E49">
        <w:rPr>
          <w:szCs w:val="24"/>
        </w:rPr>
        <w:t xml:space="preserve">negligence on the part </w:t>
      </w:r>
      <w:r w:rsidR="00F431FA">
        <w:rPr>
          <w:szCs w:val="24"/>
        </w:rPr>
        <w:t xml:space="preserve">of the parties </w:t>
      </w:r>
      <w:r w:rsidR="004E3256" w:rsidRPr="00114E49">
        <w:rPr>
          <w:szCs w:val="24"/>
        </w:rPr>
        <w:t xml:space="preserve">or on the part of the subcontractors and </w:t>
      </w:r>
      <w:r w:rsidR="00F431FA">
        <w:rPr>
          <w:szCs w:val="24"/>
        </w:rPr>
        <w:t xml:space="preserve">must </w:t>
      </w:r>
      <w:r w:rsidR="004E3256" w:rsidRPr="00114E49">
        <w:rPr>
          <w:szCs w:val="24"/>
        </w:rPr>
        <w:t xml:space="preserve">prove to be inevitable </w:t>
      </w:r>
      <w:r w:rsidR="00DA4849" w:rsidRPr="00114E49">
        <w:rPr>
          <w:szCs w:val="24"/>
        </w:rPr>
        <w:t>de</w:t>
      </w:r>
      <w:r w:rsidR="004E3256" w:rsidRPr="00114E49">
        <w:rPr>
          <w:szCs w:val="24"/>
        </w:rPr>
        <w:t xml:space="preserve">spite </w:t>
      </w:r>
      <w:r w:rsidR="00DA4849" w:rsidRPr="00114E49">
        <w:rPr>
          <w:szCs w:val="24"/>
        </w:rPr>
        <w:t xml:space="preserve">their </w:t>
      </w:r>
      <w:r w:rsidR="004E3256" w:rsidRPr="00114E49">
        <w:rPr>
          <w:szCs w:val="24"/>
        </w:rPr>
        <w:t>exercising due diligence</w:t>
      </w:r>
      <w:r w:rsidR="00EE05A5">
        <w:rPr>
          <w:szCs w:val="24"/>
        </w:rPr>
        <w:t xml:space="preserve">. </w:t>
      </w:r>
      <w:r w:rsidR="00EE05A5">
        <w:t>Defaults of service, defects</w:t>
      </w:r>
      <w:r w:rsidR="00EE05A5" w:rsidRPr="007D129C">
        <w:t xml:space="preserve"> in equipment or material or delays in making </w:t>
      </w:r>
      <w:r w:rsidR="00EE05A5">
        <w:t>them</w:t>
      </w:r>
      <w:r w:rsidR="00EE05A5" w:rsidRPr="007D129C">
        <w:t xml:space="preserve"> available,</w:t>
      </w:r>
      <w:r w:rsidR="00EE05A5">
        <w:t xml:space="preserve"> </w:t>
      </w:r>
      <w:r w:rsidR="00EE05A5" w:rsidRPr="007D129C">
        <w:t xml:space="preserve">labour disputes, strikes </w:t>
      </w:r>
      <w:r w:rsidR="00EE05A5">
        <w:t>and</w:t>
      </w:r>
      <w:r w:rsidR="00EE05A5" w:rsidRPr="007D129C">
        <w:t xml:space="preserve"> financial </w:t>
      </w:r>
      <w:r w:rsidR="00EE05A5">
        <w:t>difficulties may not</w:t>
      </w:r>
      <w:r w:rsidR="00EE05A5" w:rsidRPr="007D129C">
        <w:t xml:space="preserve"> be invoked as </w:t>
      </w:r>
      <w:r w:rsidR="00EE05A5" w:rsidRPr="00022D36">
        <w:rPr>
          <w:i/>
        </w:rPr>
        <w:t>force majeure</w:t>
      </w:r>
      <w:r w:rsidR="00EE05A5">
        <w:t xml:space="preserve">, unless they stem directly from a relevant case of </w:t>
      </w:r>
      <w:r w:rsidR="00EE05A5" w:rsidRPr="00022D36">
        <w:rPr>
          <w:i/>
        </w:rPr>
        <w:t>force majeure</w:t>
      </w:r>
      <w:r w:rsidR="004E3256" w:rsidRPr="00114E49">
        <w:rPr>
          <w:szCs w:val="24"/>
        </w:rPr>
        <w:t>;</w:t>
      </w:r>
    </w:p>
    <w:p w14:paraId="3AFD85E3" w14:textId="77777777" w:rsidR="004D5AB6" w:rsidRDefault="00F431FA" w:rsidP="005679CC">
      <w:pPr>
        <w:spacing w:before="100" w:beforeAutospacing="1" w:after="100" w:afterAutospacing="1"/>
        <w:jc w:val="both"/>
        <w:rPr>
          <w:szCs w:val="24"/>
          <w:lang w:eastAsia="en-GB"/>
        </w:rPr>
      </w:pPr>
      <w:r>
        <w:rPr>
          <w:b/>
          <w:szCs w:val="24"/>
        </w:rPr>
        <w:t>‘</w:t>
      </w:r>
      <w:r w:rsidR="00C77155" w:rsidRPr="008877D3">
        <w:rPr>
          <w:b/>
          <w:szCs w:val="24"/>
        </w:rPr>
        <w:t>Formal notification</w:t>
      </w:r>
      <w:r>
        <w:rPr>
          <w:b/>
          <w:szCs w:val="24"/>
        </w:rPr>
        <w:t>’</w:t>
      </w:r>
      <w:r w:rsidR="0078097E">
        <w:rPr>
          <w:b/>
          <w:szCs w:val="24"/>
        </w:rPr>
        <w:t xml:space="preserve"> </w:t>
      </w:r>
      <w:r w:rsidR="0078097E" w:rsidRPr="0078097E">
        <w:rPr>
          <w:szCs w:val="24"/>
        </w:rPr>
        <w:t xml:space="preserve">(or </w:t>
      </w:r>
      <w:r>
        <w:rPr>
          <w:szCs w:val="24"/>
        </w:rPr>
        <w:t>‘formally notify’</w:t>
      </w:r>
      <w:r w:rsidR="0078097E" w:rsidRPr="0078097E">
        <w:rPr>
          <w:szCs w:val="24"/>
        </w:rPr>
        <w:t>)</w:t>
      </w:r>
      <w:r w:rsidR="00C77155" w:rsidRPr="008877D3">
        <w:rPr>
          <w:szCs w:val="24"/>
        </w:rPr>
        <w:t xml:space="preserve">: form of communication between the parties </w:t>
      </w:r>
      <w:r w:rsidR="00C77155" w:rsidRPr="008877D3">
        <w:rPr>
          <w:szCs w:val="24"/>
          <w:lang w:eastAsia="en-GB"/>
        </w:rPr>
        <w:t>made</w:t>
      </w:r>
      <w:r w:rsidR="00983103" w:rsidRPr="008877D3">
        <w:rPr>
          <w:szCs w:val="24"/>
          <w:lang w:eastAsia="en-GB"/>
        </w:rPr>
        <w:t xml:space="preserve"> in writing</w:t>
      </w:r>
      <w:r w:rsidR="00C77155" w:rsidRPr="008877D3">
        <w:rPr>
          <w:szCs w:val="24"/>
          <w:lang w:eastAsia="en-GB"/>
        </w:rPr>
        <w:t xml:space="preserve"> by mail or e</w:t>
      </w:r>
      <w:r w:rsidR="0075264E" w:rsidRPr="008877D3">
        <w:rPr>
          <w:szCs w:val="24"/>
          <w:lang w:eastAsia="en-GB"/>
        </w:rPr>
        <w:t>mail</w:t>
      </w:r>
      <w:r>
        <w:rPr>
          <w:szCs w:val="24"/>
          <w:lang w:eastAsia="en-GB"/>
        </w:rPr>
        <w:t>,</w:t>
      </w:r>
      <w:r w:rsidR="0075264E" w:rsidRPr="008877D3">
        <w:rPr>
          <w:szCs w:val="24"/>
          <w:lang w:eastAsia="en-GB"/>
        </w:rPr>
        <w:t xml:space="preserve"> which provides the sender with </w:t>
      </w:r>
      <w:r w:rsidR="006804EA" w:rsidRPr="008877D3">
        <w:rPr>
          <w:szCs w:val="24"/>
          <w:lang w:eastAsia="en-GB"/>
        </w:rPr>
        <w:t>compelling evidence</w:t>
      </w:r>
      <w:r w:rsidR="0075264E" w:rsidRPr="008877D3">
        <w:rPr>
          <w:szCs w:val="24"/>
          <w:lang w:eastAsia="en-GB"/>
        </w:rPr>
        <w:t xml:space="preserve"> that the message was delivered to the specified recipient</w:t>
      </w:r>
      <w:r w:rsidR="000F53E1">
        <w:rPr>
          <w:szCs w:val="24"/>
          <w:lang w:eastAsia="en-GB"/>
        </w:rPr>
        <w:t>;</w:t>
      </w:r>
    </w:p>
    <w:p w14:paraId="3AFD85E4" w14:textId="77777777" w:rsidR="005C7F8D" w:rsidRPr="005C7F8D" w:rsidRDefault="00F431FA" w:rsidP="005C7F8D">
      <w:pPr>
        <w:spacing w:before="100" w:beforeAutospacing="1" w:after="100" w:afterAutospacing="1"/>
        <w:jc w:val="both"/>
        <w:rPr>
          <w:szCs w:val="24"/>
        </w:rPr>
      </w:pPr>
      <w:r>
        <w:rPr>
          <w:b/>
          <w:szCs w:val="24"/>
        </w:rPr>
        <w:t>‘</w:t>
      </w:r>
      <w:r w:rsidR="00032D7C" w:rsidRPr="008877D3">
        <w:rPr>
          <w:b/>
          <w:szCs w:val="24"/>
        </w:rPr>
        <w:t>Fraud</w:t>
      </w:r>
      <w:r>
        <w:rPr>
          <w:b/>
          <w:szCs w:val="24"/>
        </w:rPr>
        <w:t>’</w:t>
      </w:r>
      <w:r w:rsidR="00032D7C" w:rsidRPr="008877D3">
        <w:rPr>
          <w:b/>
          <w:szCs w:val="24"/>
        </w:rPr>
        <w:t xml:space="preserve">: </w:t>
      </w:r>
      <w:r w:rsidR="000C0541">
        <w:rPr>
          <w:color w:val="000000"/>
        </w:rPr>
        <w:t>a</w:t>
      </w:r>
      <w:r w:rsidR="00CC353A">
        <w:rPr>
          <w:color w:val="000000"/>
        </w:rPr>
        <w:t xml:space="preserve">n act or omission </w:t>
      </w:r>
      <w:r w:rsidR="000C0541">
        <w:rPr>
          <w:color w:val="000000"/>
        </w:rPr>
        <w:t xml:space="preserve">committed in order to make an unlawful gain for the perpetrator or another by causing a loss to the Union's financial interests, </w:t>
      </w:r>
      <w:r w:rsidR="00CC353A">
        <w:rPr>
          <w:szCs w:val="24"/>
        </w:rPr>
        <w:t xml:space="preserve">and relating to: i) </w:t>
      </w:r>
      <w:r w:rsidR="005C7F8D" w:rsidRPr="005C7F8D">
        <w:rPr>
          <w:szCs w:val="24"/>
        </w:rPr>
        <w:t xml:space="preserve">the use or presentation of false, incorrect or incomplete statements or documents, which has as its effect the misappropriation or wrongful retention of funds </w:t>
      </w:r>
      <w:r w:rsidR="005C7F8D">
        <w:rPr>
          <w:szCs w:val="24"/>
        </w:rPr>
        <w:t xml:space="preserve">or assets from the Union budget, </w:t>
      </w:r>
      <w:r w:rsidR="00CC353A">
        <w:rPr>
          <w:szCs w:val="24"/>
        </w:rPr>
        <w:t xml:space="preserve">ii) </w:t>
      </w:r>
      <w:r w:rsidR="000C0541">
        <w:rPr>
          <w:szCs w:val="24"/>
        </w:rPr>
        <w:t xml:space="preserve">the </w:t>
      </w:r>
      <w:r w:rsidR="005C7F8D" w:rsidRPr="005C7F8D">
        <w:rPr>
          <w:szCs w:val="24"/>
        </w:rPr>
        <w:t>non-disclosure of information in violation of a specific obligation, with the same effect</w:t>
      </w:r>
      <w:r w:rsidR="005C7F8D">
        <w:rPr>
          <w:szCs w:val="24"/>
        </w:rPr>
        <w:t xml:space="preserve"> or</w:t>
      </w:r>
      <w:r w:rsidR="00CC353A">
        <w:rPr>
          <w:szCs w:val="24"/>
        </w:rPr>
        <w:t xml:space="preserve"> iii)</w:t>
      </w:r>
      <w:r w:rsidR="005C7F8D">
        <w:rPr>
          <w:szCs w:val="24"/>
        </w:rPr>
        <w:t xml:space="preserve"> </w:t>
      </w:r>
      <w:r w:rsidR="005C7F8D" w:rsidRPr="005C7F8D">
        <w:rPr>
          <w:szCs w:val="24"/>
        </w:rPr>
        <w:t>the misapplication of such funds or assets for purposes other than those for which they were originally granted, which damages the Union's financial interests</w:t>
      </w:r>
      <w:r w:rsidR="005C7F8D">
        <w:rPr>
          <w:szCs w:val="24"/>
        </w:rPr>
        <w:t>;</w:t>
      </w:r>
    </w:p>
    <w:p w14:paraId="3AFD85E5" w14:textId="77777777" w:rsidR="006E5156" w:rsidRPr="00046381" w:rsidRDefault="006E5156" w:rsidP="00182E50">
      <w:pPr>
        <w:spacing w:after="40"/>
        <w:jc w:val="both"/>
      </w:pPr>
      <w:r>
        <w:rPr>
          <w:b/>
        </w:rPr>
        <w:t>'</w:t>
      </w:r>
      <w:r w:rsidRPr="00C2365A">
        <w:rPr>
          <w:b/>
        </w:rPr>
        <w:t>Grave professional misconduct</w:t>
      </w:r>
      <w:r>
        <w:rPr>
          <w:b/>
        </w:rPr>
        <w:t xml:space="preserve">': </w:t>
      </w:r>
      <w:r w:rsidRPr="00046381">
        <w:t>a violation of applicable laws or regulations</w:t>
      </w:r>
      <w:r>
        <w:t xml:space="preserve"> </w:t>
      </w:r>
      <w:r w:rsidRPr="00046381">
        <w:t xml:space="preserve">or ethical standards of the profession to which </w:t>
      </w:r>
      <w:r w:rsidRPr="00580616">
        <w:t>a contractor or a related person</w:t>
      </w:r>
      <w:r w:rsidR="00580616">
        <w:t xml:space="preserve"> belongs</w:t>
      </w:r>
      <w:r w:rsidR="00580616" w:rsidRPr="00580616">
        <w:t xml:space="preserve">, including any conduct leading to sexual or other exploitation or abuse, </w:t>
      </w:r>
      <w:r w:rsidRPr="00046381">
        <w:t xml:space="preserve">or any wrongful conduct of </w:t>
      </w:r>
      <w:r>
        <w:t xml:space="preserve">the </w:t>
      </w:r>
      <w:r w:rsidRPr="00580616">
        <w:t>contractor or a related person</w:t>
      </w:r>
      <w:r w:rsidRPr="00046381">
        <w:t xml:space="preserve"> which has an impact on its professional credibility where such conduct denotes wrongful intent or gross negligence.</w:t>
      </w:r>
    </w:p>
    <w:p w14:paraId="3AFD85E6" w14:textId="77777777" w:rsidR="004E3256" w:rsidRDefault="00F431FA" w:rsidP="005C7F8D">
      <w:pPr>
        <w:spacing w:before="100" w:beforeAutospacing="1" w:after="100" w:afterAutospacing="1"/>
        <w:jc w:val="both"/>
        <w:rPr>
          <w:szCs w:val="24"/>
        </w:rPr>
      </w:pPr>
      <w:r>
        <w:rPr>
          <w:b/>
          <w:szCs w:val="24"/>
        </w:rPr>
        <w:t>‘</w:t>
      </w:r>
      <w:r w:rsidR="004E3256" w:rsidRPr="003C18AE">
        <w:rPr>
          <w:b/>
          <w:szCs w:val="24"/>
        </w:rPr>
        <w:t>Implementation of the FWC</w:t>
      </w:r>
      <w:r>
        <w:rPr>
          <w:b/>
          <w:szCs w:val="24"/>
        </w:rPr>
        <w:t>’</w:t>
      </w:r>
      <w:r w:rsidR="004E3256" w:rsidRPr="003C18AE">
        <w:rPr>
          <w:szCs w:val="24"/>
        </w:rPr>
        <w:t>:</w:t>
      </w:r>
      <w:r w:rsidR="004E3256" w:rsidRPr="003908C5">
        <w:rPr>
          <w:szCs w:val="24"/>
        </w:rPr>
        <w:t xml:space="preserve"> the </w:t>
      </w:r>
      <w:r w:rsidR="006C5D60">
        <w:rPr>
          <w:szCs w:val="24"/>
        </w:rPr>
        <w:t xml:space="preserve">purchase </w:t>
      </w:r>
      <w:r w:rsidR="004E3256" w:rsidRPr="003908C5">
        <w:rPr>
          <w:szCs w:val="24"/>
        </w:rPr>
        <w:t xml:space="preserve">of services envisaged in the FWC through </w:t>
      </w:r>
      <w:r w:rsidR="006C5D60">
        <w:rPr>
          <w:szCs w:val="24"/>
        </w:rPr>
        <w:t xml:space="preserve">the signature </w:t>
      </w:r>
      <w:r w:rsidR="000730DF">
        <w:rPr>
          <w:szCs w:val="24"/>
        </w:rPr>
        <w:t xml:space="preserve">and </w:t>
      </w:r>
      <w:r w:rsidR="000730DF" w:rsidRPr="004771FD">
        <w:rPr>
          <w:i/>
          <w:szCs w:val="24"/>
        </w:rPr>
        <w:t xml:space="preserve">performance </w:t>
      </w:r>
      <w:r w:rsidR="006C5D60" w:rsidRPr="004771FD">
        <w:rPr>
          <w:i/>
          <w:szCs w:val="24"/>
        </w:rPr>
        <w:t xml:space="preserve">of </w:t>
      </w:r>
      <w:r w:rsidR="004E3256" w:rsidRPr="004771FD">
        <w:rPr>
          <w:i/>
          <w:szCs w:val="24"/>
        </w:rPr>
        <w:t xml:space="preserve">specific </w:t>
      </w:r>
      <w:r w:rsidR="004E3256" w:rsidRPr="00182E50">
        <w:rPr>
          <w:szCs w:val="24"/>
        </w:rPr>
        <w:t>contracts;</w:t>
      </w:r>
    </w:p>
    <w:p w14:paraId="3AFD85E7" w14:textId="77777777" w:rsidR="003F77BF" w:rsidRPr="00182E50" w:rsidRDefault="003F77BF" w:rsidP="005C7F8D">
      <w:pPr>
        <w:spacing w:before="100" w:beforeAutospacing="1" w:after="100" w:afterAutospacing="1"/>
        <w:jc w:val="both"/>
        <w:rPr>
          <w:szCs w:val="24"/>
        </w:rPr>
      </w:pPr>
      <w:r>
        <w:rPr>
          <w:rStyle w:val="normaltextrun"/>
          <w:color w:val="000000"/>
          <w:shd w:val="clear" w:color="auto" w:fill="FFFFFF"/>
        </w:rPr>
        <w:t>‘</w:t>
      </w:r>
      <w:r>
        <w:rPr>
          <w:rStyle w:val="normaltextrun"/>
          <w:b/>
          <w:bCs/>
          <w:color w:val="000000"/>
          <w:shd w:val="clear" w:color="auto" w:fill="FFFFFF"/>
        </w:rPr>
        <w:t>Interoperability network’</w:t>
      </w:r>
      <w:r>
        <w:rPr>
          <w:rStyle w:val="normaltextrun"/>
          <w:color w:val="000000"/>
          <w:shd w:val="clear" w:color="auto" w:fill="FFFFFF"/>
        </w:rPr>
        <w:t>: independent third party platforms enforcing the European standards and Directives on cross-border interoperability in a certain domain.</w:t>
      </w:r>
      <w:r>
        <w:rPr>
          <w:rStyle w:val="eop"/>
          <w:color w:val="000000"/>
          <w:shd w:val="clear" w:color="auto" w:fill="FFFFFF"/>
        </w:rPr>
        <w:t> </w:t>
      </w:r>
    </w:p>
    <w:p w14:paraId="3AFD85E8" w14:textId="77777777" w:rsidR="00032D7C" w:rsidRDefault="003F77BF" w:rsidP="00834727">
      <w:pPr>
        <w:tabs>
          <w:tab w:val="left" w:pos="4473"/>
        </w:tabs>
        <w:spacing w:before="100" w:beforeAutospacing="1" w:after="100" w:afterAutospacing="1"/>
        <w:jc w:val="both"/>
      </w:pPr>
      <w:r w:rsidDel="003F77BF">
        <w:rPr>
          <w:b/>
          <w:szCs w:val="24"/>
          <w:lang w:eastAsia="en-GB"/>
        </w:rPr>
        <w:t xml:space="preserve"> </w:t>
      </w:r>
      <w:r w:rsidR="00F431FA">
        <w:rPr>
          <w:b/>
        </w:rPr>
        <w:t>‘</w:t>
      </w:r>
      <w:r w:rsidR="00032D7C" w:rsidRPr="00C57572">
        <w:rPr>
          <w:b/>
        </w:rPr>
        <w:t>Irregularity</w:t>
      </w:r>
      <w:r w:rsidR="00F431FA">
        <w:rPr>
          <w:b/>
        </w:rPr>
        <w:t>’</w:t>
      </w:r>
      <w:r w:rsidR="008877D3">
        <w:t xml:space="preserve">: any infringement of a provision of Union law resulting from an act or omission by an economic operator, which has, or would have, </w:t>
      </w:r>
      <w:r w:rsidR="008877D3" w:rsidRPr="008E293F">
        <w:t>the effect of prejudicing</w:t>
      </w:r>
      <w:r w:rsidR="008877D3">
        <w:t xml:space="preserve"> the Union</w:t>
      </w:r>
      <w:r w:rsidR="00F431FA">
        <w:t>’</w:t>
      </w:r>
      <w:r w:rsidR="008877D3">
        <w:t>s budget</w:t>
      </w:r>
      <w:r w:rsidR="00B20D0C">
        <w:t xml:space="preserve"> or a budget managed by the Union</w:t>
      </w:r>
      <w:r w:rsidR="008877D3">
        <w:t>.</w:t>
      </w:r>
    </w:p>
    <w:p w14:paraId="3AFD85E9" w14:textId="77777777" w:rsidR="00484417" w:rsidRDefault="00F431FA" w:rsidP="00484417">
      <w:pPr>
        <w:spacing w:before="100" w:beforeAutospacing="1" w:after="100" w:afterAutospacing="1"/>
        <w:jc w:val="both"/>
        <w:rPr>
          <w:szCs w:val="24"/>
          <w:lang w:eastAsia="en-GB"/>
        </w:rPr>
      </w:pPr>
      <w:r>
        <w:rPr>
          <w:b/>
          <w:szCs w:val="24"/>
          <w:lang w:eastAsia="en-GB"/>
        </w:rPr>
        <w:t>‘</w:t>
      </w:r>
      <w:r w:rsidR="00484417" w:rsidRPr="00C57572">
        <w:rPr>
          <w:b/>
          <w:szCs w:val="24"/>
          <w:lang w:eastAsia="en-GB"/>
        </w:rPr>
        <w:t>Notification</w:t>
      </w:r>
      <w:r>
        <w:rPr>
          <w:b/>
          <w:szCs w:val="24"/>
          <w:lang w:eastAsia="en-GB"/>
        </w:rPr>
        <w:t>’</w:t>
      </w:r>
      <w:r w:rsidR="0078097E">
        <w:rPr>
          <w:b/>
          <w:szCs w:val="24"/>
          <w:lang w:eastAsia="en-GB"/>
        </w:rPr>
        <w:t xml:space="preserve"> </w:t>
      </w:r>
      <w:r w:rsidR="0078097E" w:rsidRPr="0078097E">
        <w:rPr>
          <w:szCs w:val="24"/>
          <w:lang w:eastAsia="en-GB"/>
        </w:rPr>
        <w:t xml:space="preserve">(or </w:t>
      </w:r>
      <w:r>
        <w:rPr>
          <w:szCs w:val="24"/>
          <w:lang w:eastAsia="en-GB"/>
        </w:rPr>
        <w:t>‘</w:t>
      </w:r>
      <w:r w:rsidR="0078097E" w:rsidRPr="0078097E">
        <w:rPr>
          <w:szCs w:val="24"/>
          <w:lang w:eastAsia="en-GB"/>
        </w:rPr>
        <w:t>notify</w:t>
      </w:r>
      <w:r>
        <w:rPr>
          <w:szCs w:val="24"/>
          <w:lang w:eastAsia="en-GB"/>
        </w:rPr>
        <w:t>’</w:t>
      </w:r>
      <w:r w:rsidR="0078097E" w:rsidRPr="0078097E">
        <w:rPr>
          <w:szCs w:val="24"/>
          <w:lang w:eastAsia="en-GB"/>
        </w:rPr>
        <w:t>)</w:t>
      </w:r>
      <w:r w:rsidR="00484417" w:rsidRPr="00C57572">
        <w:rPr>
          <w:szCs w:val="24"/>
          <w:lang w:eastAsia="en-GB"/>
        </w:rPr>
        <w:t xml:space="preserve">: form of communication between the parties made in writing </w:t>
      </w:r>
      <w:r w:rsidR="00DC6237">
        <w:rPr>
          <w:szCs w:val="24"/>
          <w:lang w:eastAsia="en-GB"/>
        </w:rPr>
        <w:t xml:space="preserve">including </w:t>
      </w:r>
      <w:r w:rsidR="00484417" w:rsidRPr="00C57572">
        <w:rPr>
          <w:szCs w:val="24"/>
          <w:lang w:eastAsia="en-GB"/>
        </w:rPr>
        <w:t>by electronic means;</w:t>
      </w:r>
      <w:r w:rsidR="00484417">
        <w:rPr>
          <w:szCs w:val="24"/>
          <w:lang w:eastAsia="en-GB"/>
        </w:rPr>
        <w:t xml:space="preserve"> </w:t>
      </w:r>
    </w:p>
    <w:p w14:paraId="3AFD85EA" w14:textId="77777777" w:rsidR="004E3256" w:rsidRPr="00EE1050" w:rsidRDefault="00F431FA" w:rsidP="00834727">
      <w:pPr>
        <w:spacing w:before="100" w:beforeAutospacing="1" w:after="100" w:afterAutospacing="1"/>
        <w:jc w:val="both"/>
        <w:rPr>
          <w:szCs w:val="24"/>
          <w:lang w:eastAsia="en-GB"/>
        </w:rPr>
      </w:pPr>
      <w:r>
        <w:rPr>
          <w:b/>
          <w:szCs w:val="24"/>
          <w:lang w:eastAsia="en-GB"/>
        </w:rPr>
        <w:t>‘</w:t>
      </w:r>
      <w:r w:rsidR="004E3256" w:rsidRPr="003908C5">
        <w:rPr>
          <w:b/>
          <w:szCs w:val="24"/>
          <w:lang w:eastAsia="en-GB"/>
        </w:rPr>
        <w:t>Order form</w:t>
      </w:r>
      <w:r>
        <w:rPr>
          <w:b/>
          <w:szCs w:val="24"/>
          <w:lang w:eastAsia="en-GB"/>
        </w:rPr>
        <w:t>’</w:t>
      </w:r>
      <w:r w:rsidR="004E3256">
        <w:rPr>
          <w:szCs w:val="24"/>
          <w:lang w:eastAsia="en-GB"/>
        </w:rPr>
        <w:t xml:space="preserve">: </w:t>
      </w:r>
      <w:r w:rsidR="004E3256" w:rsidRPr="00D22869">
        <w:rPr>
          <w:snapToGrid w:val="0"/>
          <w:szCs w:val="24"/>
        </w:rPr>
        <w:t xml:space="preserve">a </w:t>
      </w:r>
      <w:r w:rsidR="004E3256">
        <w:rPr>
          <w:snapToGrid w:val="0"/>
          <w:szCs w:val="24"/>
        </w:rPr>
        <w:t xml:space="preserve">simplified form of specific contract by which </w:t>
      </w:r>
      <w:r w:rsidR="004E3256" w:rsidRPr="00D22869">
        <w:rPr>
          <w:snapToGrid w:val="0"/>
          <w:szCs w:val="24"/>
        </w:rPr>
        <w:t>the contracting authority</w:t>
      </w:r>
      <w:r w:rsidR="004E3256" w:rsidRPr="00DD5607">
        <w:rPr>
          <w:snapToGrid w:val="0"/>
          <w:szCs w:val="24"/>
        </w:rPr>
        <w:t xml:space="preserve"> order</w:t>
      </w:r>
      <w:r w:rsidR="004E3256">
        <w:rPr>
          <w:snapToGrid w:val="0"/>
          <w:szCs w:val="24"/>
        </w:rPr>
        <w:t xml:space="preserve">s </w:t>
      </w:r>
      <w:r w:rsidR="004E3256" w:rsidRPr="00DD5607">
        <w:rPr>
          <w:snapToGrid w:val="0"/>
          <w:szCs w:val="24"/>
        </w:rPr>
        <w:t xml:space="preserve">services </w:t>
      </w:r>
      <w:r w:rsidR="004E3256">
        <w:rPr>
          <w:snapToGrid w:val="0"/>
          <w:szCs w:val="24"/>
        </w:rPr>
        <w:t xml:space="preserve">under </w:t>
      </w:r>
      <w:r w:rsidR="004E3256" w:rsidRPr="00EA4205">
        <w:rPr>
          <w:snapToGrid w:val="0"/>
          <w:szCs w:val="24"/>
        </w:rPr>
        <w:t>this</w:t>
      </w:r>
      <w:r w:rsidR="004E3256" w:rsidRPr="00DD5607">
        <w:rPr>
          <w:snapToGrid w:val="0"/>
          <w:szCs w:val="24"/>
        </w:rPr>
        <w:t xml:space="preserve"> FWC</w:t>
      </w:r>
      <w:r w:rsidR="004E3256" w:rsidRPr="00EE1050">
        <w:rPr>
          <w:szCs w:val="24"/>
          <w:lang w:eastAsia="en-GB"/>
        </w:rPr>
        <w:t>;</w:t>
      </w:r>
    </w:p>
    <w:p w14:paraId="3AFD85EB" w14:textId="77777777" w:rsidR="00196F08" w:rsidRDefault="00F431FA" w:rsidP="00834727">
      <w:pPr>
        <w:tabs>
          <w:tab w:val="left" w:pos="4473"/>
        </w:tabs>
        <w:autoSpaceDE w:val="0"/>
        <w:autoSpaceDN w:val="0"/>
        <w:adjustRightInd w:val="0"/>
        <w:spacing w:before="100" w:beforeAutospacing="1" w:after="100" w:afterAutospacing="1"/>
        <w:jc w:val="both"/>
        <w:rPr>
          <w:szCs w:val="24"/>
        </w:rPr>
      </w:pPr>
      <w:r>
        <w:rPr>
          <w:b/>
          <w:szCs w:val="24"/>
        </w:rPr>
        <w:t>‘</w:t>
      </w:r>
      <w:r w:rsidR="00196F08" w:rsidRPr="00735A6E">
        <w:rPr>
          <w:b/>
          <w:szCs w:val="24"/>
        </w:rPr>
        <w:t>Performance of</w:t>
      </w:r>
      <w:r w:rsidR="006C5D60" w:rsidRPr="00735A6E">
        <w:rPr>
          <w:b/>
          <w:szCs w:val="24"/>
        </w:rPr>
        <w:t xml:space="preserve"> </w:t>
      </w:r>
      <w:r w:rsidR="004836F6" w:rsidRPr="00735A6E">
        <w:rPr>
          <w:b/>
          <w:szCs w:val="24"/>
        </w:rPr>
        <w:t>a</w:t>
      </w:r>
      <w:r w:rsidR="00196F08" w:rsidRPr="00735A6E">
        <w:rPr>
          <w:b/>
          <w:szCs w:val="24"/>
        </w:rPr>
        <w:t xml:space="preserve"> </w:t>
      </w:r>
      <w:r w:rsidR="006C5D60" w:rsidRPr="00735A6E">
        <w:rPr>
          <w:b/>
          <w:szCs w:val="24"/>
        </w:rPr>
        <w:t>s</w:t>
      </w:r>
      <w:r w:rsidR="00196F08" w:rsidRPr="00735A6E">
        <w:rPr>
          <w:b/>
          <w:szCs w:val="24"/>
        </w:rPr>
        <w:t>pecific contract</w:t>
      </w:r>
      <w:r>
        <w:rPr>
          <w:b/>
          <w:szCs w:val="24"/>
        </w:rPr>
        <w:t>’</w:t>
      </w:r>
      <w:r w:rsidR="006C5D60">
        <w:rPr>
          <w:szCs w:val="24"/>
        </w:rPr>
        <w:t xml:space="preserve">: the </w:t>
      </w:r>
      <w:r w:rsidR="00E70915">
        <w:rPr>
          <w:szCs w:val="24"/>
        </w:rPr>
        <w:t xml:space="preserve">execution of tasks and delivery </w:t>
      </w:r>
      <w:r w:rsidR="006C5D60">
        <w:rPr>
          <w:szCs w:val="24"/>
        </w:rPr>
        <w:t xml:space="preserve">of </w:t>
      </w:r>
      <w:r w:rsidR="004836F6">
        <w:rPr>
          <w:szCs w:val="24"/>
        </w:rPr>
        <w:t xml:space="preserve">the </w:t>
      </w:r>
      <w:r w:rsidR="006C5D60">
        <w:rPr>
          <w:szCs w:val="24"/>
        </w:rPr>
        <w:t>purchased services</w:t>
      </w:r>
      <w:r w:rsidR="00E70915">
        <w:rPr>
          <w:szCs w:val="24"/>
        </w:rPr>
        <w:t xml:space="preserve"> by the contractor to the contracting authority</w:t>
      </w:r>
      <w:r w:rsidR="000F53E1">
        <w:rPr>
          <w:szCs w:val="24"/>
        </w:rPr>
        <w:t>;</w:t>
      </w:r>
    </w:p>
    <w:p w14:paraId="3AFD85EC" w14:textId="77777777" w:rsidR="004E3256" w:rsidRDefault="00F431FA" w:rsidP="00834727">
      <w:pPr>
        <w:spacing w:before="100" w:beforeAutospacing="1" w:after="100" w:afterAutospacing="1"/>
        <w:jc w:val="both"/>
        <w:rPr>
          <w:szCs w:val="24"/>
          <w:lang w:eastAsia="en-GB"/>
        </w:rPr>
      </w:pPr>
      <w:r>
        <w:rPr>
          <w:b/>
          <w:szCs w:val="24"/>
          <w:lang w:eastAsia="en-GB"/>
        </w:rPr>
        <w:t>‘</w:t>
      </w:r>
      <w:r w:rsidR="004E3256" w:rsidRPr="003908C5">
        <w:rPr>
          <w:b/>
          <w:szCs w:val="24"/>
          <w:lang w:eastAsia="en-GB"/>
        </w:rPr>
        <w:t>Personnel</w:t>
      </w:r>
      <w:r>
        <w:rPr>
          <w:b/>
          <w:szCs w:val="24"/>
          <w:lang w:eastAsia="en-GB"/>
        </w:rPr>
        <w:t>’</w:t>
      </w:r>
      <w:r w:rsidR="004E3256">
        <w:rPr>
          <w:szCs w:val="24"/>
          <w:lang w:eastAsia="en-GB"/>
        </w:rPr>
        <w:t xml:space="preserve">: </w:t>
      </w:r>
      <w:r w:rsidR="004E3256" w:rsidRPr="00EE1050">
        <w:rPr>
          <w:szCs w:val="24"/>
          <w:lang w:eastAsia="en-GB"/>
        </w:rPr>
        <w:t>persons employed</w:t>
      </w:r>
      <w:r w:rsidR="004E3256">
        <w:rPr>
          <w:szCs w:val="24"/>
          <w:lang w:eastAsia="en-GB"/>
        </w:rPr>
        <w:t xml:space="preserve"> directly or indirectly</w:t>
      </w:r>
      <w:r w:rsidR="004E3256" w:rsidRPr="00EE1050">
        <w:rPr>
          <w:szCs w:val="24"/>
          <w:lang w:eastAsia="en-GB"/>
        </w:rPr>
        <w:t xml:space="preserve"> or </w:t>
      </w:r>
      <w:r w:rsidR="004E3256" w:rsidRPr="00C57572">
        <w:rPr>
          <w:szCs w:val="24"/>
          <w:lang w:eastAsia="en-GB"/>
        </w:rPr>
        <w:t>contracted</w:t>
      </w:r>
      <w:r w:rsidR="004E3256">
        <w:rPr>
          <w:szCs w:val="24"/>
          <w:lang w:eastAsia="en-GB"/>
        </w:rPr>
        <w:t xml:space="preserve"> </w:t>
      </w:r>
      <w:r w:rsidR="004E3256" w:rsidRPr="00EE1050">
        <w:rPr>
          <w:szCs w:val="24"/>
          <w:lang w:eastAsia="en-GB"/>
        </w:rPr>
        <w:t xml:space="preserve">by the </w:t>
      </w:r>
      <w:r w:rsidR="004E3256">
        <w:rPr>
          <w:szCs w:val="24"/>
          <w:lang w:eastAsia="en-GB"/>
        </w:rPr>
        <w:t>c</w:t>
      </w:r>
      <w:r w:rsidR="004E3256" w:rsidRPr="00EE1050">
        <w:rPr>
          <w:szCs w:val="24"/>
          <w:lang w:eastAsia="en-GB"/>
        </w:rPr>
        <w:t xml:space="preserve">ontractor to </w:t>
      </w:r>
      <w:r w:rsidR="004E3256">
        <w:rPr>
          <w:szCs w:val="24"/>
          <w:lang w:eastAsia="en-GB"/>
        </w:rPr>
        <w:t xml:space="preserve">implement </w:t>
      </w:r>
      <w:r w:rsidR="004E3256" w:rsidRPr="00EE1050">
        <w:rPr>
          <w:szCs w:val="24"/>
          <w:lang w:eastAsia="en-GB"/>
        </w:rPr>
        <w:t>the FWC;</w:t>
      </w:r>
    </w:p>
    <w:p w14:paraId="3AFD85ED" w14:textId="77777777" w:rsidR="00B96EEB" w:rsidRPr="00756613" w:rsidRDefault="00C66521" w:rsidP="00834727">
      <w:pPr>
        <w:spacing w:before="100" w:beforeAutospacing="1" w:after="100" w:afterAutospacing="1"/>
        <w:jc w:val="both"/>
        <w:rPr>
          <w:szCs w:val="24"/>
          <w:lang w:eastAsia="en-GB"/>
        </w:rPr>
      </w:pPr>
      <w:r w:rsidRPr="00756613">
        <w:rPr>
          <w:rStyle w:val="normaltextrun"/>
          <w:b/>
          <w:bCs/>
          <w:shd w:val="clear" w:color="auto" w:fill="FFFFFF"/>
        </w:rPr>
        <w:t>‘</w:t>
      </w:r>
      <w:r w:rsidR="00B96EEB" w:rsidRPr="00756613">
        <w:rPr>
          <w:rStyle w:val="normaltextrun"/>
          <w:b/>
          <w:bCs/>
          <w:shd w:val="clear" w:color="auto" w:fill="FFFFFF"/>
        </w:rPr>
        <w:t>Portal</w:t>
      </w:r>
      <w:r w:rsidRPr="00756613">
        <w:rPr>
          <w:rStyle w:val="normaltextrun"/>
          <w:b/>
          <w:bCs/>
          <w:shd w:val="clear" w:color="auto" w:fill="FFFFFF"/>
        </w:rPr>
        <w:t>’</w:t>
      </w:r>
      <w:r w:rsidR="00B96EEB" w:rsidRPr="00756613">
        <w:rPr>
          <w:rStyle w:val="normaltextrun"/>
          <w:b/>
          <w:bCs/>
          <w:shd w:val="clear" w:color="auto" w:fill="FFFFFF"/>
        </w:rPr>
        <w:t>: </w:t>
      </w:r>
      <w:r w:rsidR="00B96EEB" w:rsidRPr="00756613">
        <w:rPr>
          <w:rStyle w:val="normaltextrun"/>
          <w:shd w:val="clear" w:color="auto" w:fill="FFFFFF"/>
        </w:rPr>
        <w:t>EU Funding &amp; Tenders Portal; electronic exchange system managed by the European Commission and used by itself and other EU institutions, bodies, offices or agencies for the management of their funding, prizes and  procurement.</w:t>
      </w:r>
    </w:p>
    <w:p w14:paraId="3AFD85EE" w14:textId="77777777" w:rsidR="004E3256" w:rsidRDefault="00F431FA" w:rsidP="00834727">
      <w:pPr>
        <w:spacing w:before="100" w:beforeAutospacing="1" w:after="100" w:afterAutospacing="1"/>
        <w:jc w:val="both"/>
        <w:rPr>
          <w:snapToGrid w:val="0"/>
          <w:szCs w:val="24"/>
        </w:rPr>
      </w:pPr>
      <w:r>
        <w:rPr>
          <w:b/>
          <w:szCs w:val="24"/>
          <w:lang w:eastAsia="en-GB"/>
        </w:rPr>
        <w:t>‘</w:t>
      </w:r>
      <w:r w:rsidR="004E3256" w:rsidRPr="003908C5">
        <w:rPr>
          <w:b/>
          <w:szCs w:val="24"/>
          <w:lang w:eastAsia="en-GB"/>
        </w:rPr>
        <w:t>Pre-existing material</w:t>
      </w:r>
      <w:r>
        <w:rPr>
          <w:b/>
          <w:szCs w:val="24"/>
          <w:lang w:eastAsia="en-GB"/>
        </w:rPr>
        <w:t>’</w:t>
      </w:r>
      <w:r w:rsidR="004E3256">
        <w:rPr>
          <w:szCs w:val="24"/>
          <w:lang w:eastAsia="en-GB"/>
        </w:rPr>
        <w:t xml:space="preserve">: </w:t>
      </w:r>
      <w:r w:rsidR="004E3256" w:rsidRPr="00D22869">
        <w:rPr>
          <w:snapToGrid w:val="0"/>
          <w:szCs w:val="24"/>
        </w:rPr>
        <w:t xml:space="preserve">any </w:t>
      </w:r>
      <w:r w:rsidR="004E3256">
        <w:rPr>
          <w:snapToGrid w:val="0"/>
          <w:szCs w:val="24"/>
        </w:rPr>
        <w:t xml:space="preserve">material, document, technology or know-how which exists prior to the contractor using it for the production of a </w:t>
      </w:r>
      <w:r w:rsidR="004E3256" w:rsidRPr="004771FD">
        <w:rPr>
          <w:i/>
          <w:snapToGrid w:val="0"/>
          <w:szCs w:val="24"/>
        </w:rPr>
        <w:t>result</w:t>
      </w:r>
      <w:r w:rsidR="004E3256">
        <w:rPr>
          <w:snapToGrid w:val="0"/>
          <w:szCs w:val="24"/>
        </w:rPr>
        <w:t xml:space="preserve"> in the </w:t>
      </w:r>
      <w:r w:rsidR="004E3256" w:rsidRPr="00937BC6">
        <w:rPr>
          <w:i/>
          <w:snapToGrid w:val="0"/>
          <w:szCs w:val="24"/>
        </w:rPr>
        <w:t>implementation of th</w:t>
      </w:r>
      <w:r w:rsidR="007658CC" w:rsidRPr="00937BC6">
        <w:rPr>
          <w:i/>
          <w:snapToGrid w:val="0"/>
          <w:szCs w:val="24"/>
        </w:rPr>
        <w:t>e</w:t>
      </w:r>
      <w:r w:rsidR="004E3256" w:rsidRPr="00937BC6">
        <w:rPr>
          <w:i/>
          <w:snapToGrid w:val="0"/>
          <w:szCs w:val="24"/>
        </w:rPr>
        <w:t xml:space="preserve"> FWC</w:t>
      </w:r>
      <w:r w:rsidR="001F1712">
        <w:rPr>
          <w:snapToGrid w:val="0"/>
          <w:szCs w:val="24"/>
        </w:rPr>
        <w:t>;</w:t>
      </w:r>
    </w:p>
    <w:p w14:paraId="3AFD85EF" w14:textId="77777777" w:rsidR="004E3256" w:rsidRPr="00F773CF" w:rsidRDefault="00F431FA" w:rsidP="00834727">
      <w:pPr>
        <w:spacing w:before="100" w:beforeAutospacing="1" w:after="100" w:afterAutospacing="1"/>
        <w:jc w:val="both"/>
        <w:rPr>
          <w:snapToGrid w:val="0"/>
          <w:szCs w:val="24"/>
        </w:rPr>
      </w:pPr>
      <w:r>
        <w:rPr>
          <w:b/>
          <w:szCs w:val="24"/>
          <w:lang w:eastAsia="en-GB"/>
        </w:rPr>
        <w:t>‘</w:t>
      </w:r>
      <w:r w:rsidR="004E3256" w:rsidRPr="003908C5">
        <w:rPr>
          <w:b/>
          <w:szCs w:val="24"/>
          <w:lang w:eastAsia="en-GB"/>
        </w:rPr>
        <w:t>Pre-existing right</w:t>
      </w:r>
      <w:r>
        <w:rPr>
          <w:b/>
          <w:szCs w:val="24"/>
          <w:lang w:eastAsia="en-GB"/>
        </w:rPr>
        <w:t>’</w:t>
      </w:r>
      <w:r w:rsidR="004E3256">
        <w:rPr>
          <w:szCs w:val="24"/>
          <w:lang w:eastAsia="en-GB"/>
        </w:rPr>
        <w:t xml:space="preserve">: </w:t>
      </w:r>
      <w:r w:rsidR="004E3256" w:rsidRPr="00D22869">
        <w:rPr>
          <w:snapToGrid w:val="0"/>
          <w:szCs w:val="24"/>
        </w:rPr>
        <w:t>any industrial and intellectual property right</w:t>
      </w:r>
      <w:r w:rsidR="004E3256">
        <w:rPr>
          <w:snapToGrid w:val="0"/>
          <w:szCs w:val="24"/>
        </w:rPr>
        <w:t xml:space="preserve"> on </w:t>
      </w:r>
      <w:r w:rsidR="004E3256" w:rsidRPr="004771FD">
        <w:rPr>
          <w:i/>
          <w:snapToGrid w:val="0"/>
          <w:szCs w:val="24"/>
        </w:rPr>
        <w:t>pre-existing material</w:t>
      </w:r>
      <w:r w:rsidR="004E3256">
        <w:rPr>
          <w:snapToGrid w:val="0"/>
          <w:szCs w:val="24"/>
        </w:rPr>
        <w:t xml:space="preserve">; it may consist in </w:t>
      </w:r>
      <w:r>
        <w:rPr>
          <w:snapToGrid w:val="0"/>
          <w:szCs w:val="24"/>
        </w:rPr>
        <w:t xml:space="preserve">a </w:t>
      </w:r>
      <w:r w:rsidR="004E3256" w:rsidRPr="00763A09">
        <w:rPr>
          <w:snapToGrid w:val="0"/>
          <w:szCs w:val="24"/>
        </w:rPr>
        <w:t>right of ownership</w:t>
      </w:r>
      <w:r w:rsidR="001A252C">
        <w:rPr>
          <w:snapToGrid w:val="0"/>
          <w:szCs w:val="24"/>
        </w:rPr>
        <w:t>,</w:t>
      </w:r>
      <w:r w:rsidR="004E3256" w:rsidRPr="00763A09">
        <w:rPr>
          <w:snapToGrid w:val="0"/>
          <w:szCs w:val="24"/>
        </w:rPr>
        <w:t xml:space="preserve"> </w:t>
      </w:r>
      <w:r>
        <w:rPr>
          <w:snapToGrid w:val="0"/>
          <w:szCs w:val="24"/>
        </w:rPr>
        <w:t xml:space="preserve">a </w:t>
      </w:r>
      <w:r w:rsidR="004E3256">
        <w:rPr>
          <w:snapToGrid w:val="0"/>
          <w:szCs w:val="24"/>
        </w:rPr>
        <w:t xml:space="preserve">licence right and/or right of use belonging to </w:t>
      </w:r>
      <w:r w:rsidR="004E3256" w:rsidRPr="00763A09">
        <w:rPr>
          <w:snapToGrid w:val="0"/>
          <w:szCs w:val="24"/>
        </w:rPr>
        <w:t xml:space="preserve">the contractor, the </w:t>
      </w:r>
      <w:r w:rsidR="004E3256" w:rsidRPr="00DD2B02">
        <w:rPr>
          <w:i/>
          <w:snapToGrid w:val="0"/>
          <w:szCs w:val="24"/>
        </w:rPr>
        <w:t>creator</w:t>
      </w:r>
      <w:r w:rsidR="004E3256" w:rsidRPr="00763A09">
        <w:rPr>
          <w:snapToGrid w:val="0"/>
          <w:szCs w:val="24"/>
        </w:rPr>
        <w:t xml:space="preserve">, the contracting authority </w:t>
      </w:r>
      <w:r w:rsidR="00DD2B02">
        <w:rPr>
          <w:snapToGrid w:val="0"/>
          <w:szCs w:val="24"/>
        </w:rPr>
        <w:t>as well as to</w:t>
      </w:r>
      <w:r w:rsidRPr="00763A09">
        <w:rPr>
          <w:snapToGrid w:val="0"/>
          <w:szCs w:val="24"/>
        </w:rPr>
        <w:t xml:space="preserve"> </w:t>
      </w:r>
      <w:r w:rsidR="004E3256" w:rsidRPr="00763A09">
        <w:rPr>
          <w:snapToGrid w:val="0"/>
          <w:szCs w:val="24"/>
        </w:rPr>
        <w:t>any other third parties</w:t>
      </w:r>
      <w:r w:rsidR="004E3256" w:rsidRPr="00D03D40">
        <w:rPr>
          <w:snapToGrid w:val="0"/>
          <w:szCs w:val="24"/>
        </w:rPr>
        <w:t>;</w:t>
      </w:r>
    </w:p>
    <w:p w14:paraId="3AFD85F0" w14:textId="77777777" w:rsidR="004E3256" w:rsidRDefault="00F431FA" w:rsidP="00834727">
      <w:pPr>
        <w:spacing w:before="100" w:beforeAutospacing="1" w:after="100" w:afterAutospacing="1"/>
        <w:jc w:val="both"/>
        <w:rPr>
          <w:szCs w:val="24"/>
          <w:lang w:eastAsia="en-GB"/>
        </w:rPr>
      </w:pPr>
      <w:r>
        <w:rPr>
          <w:b/>
          <w:szCs w:val="24"/>
          <w:lang w:eastAsia="en-GB"/>
        </w:rPr>
        <w:t>‘</w:t>
      </w:r>
      <w:r w:rsidR="004E3256" w:rsidRPr="003908C5">
        <w:rPr>
          <w:b/>
          <w:szCs w:val="24"/>
          <w:lang w:eastAsia="en-GB"/>
        </w:rPr>
        <w:t>Professional conflicting interest</w:t>
      </w:r>
      <w:r>
        <w:rPr>
          <w:b/>
          <w:szCs w:val="24"/>
          <w:lang w:eastAsia="en-GB"/>
        </w:rPr>
        <w:t>’</w:t>
      </w:r>
      <w:r w:rsidR="004E3256">
        <w:rPr>
          <w:szCs w:val="24"/>
          <w:lang w:eastAsia="en-GB"/>
        </w:rPr>
        <w:t>: a situation in which the contractor</w:t>
      </w:r>
      <w:r>
        <w:rPr>
          <w:szCs w:val="24"/>
          <w:lang w:eastAsia="en-GB"/>
        </w:rPr>
        <w:t>’</w:t>
      </w:r>
      <w:r w:rsidR="004E3256">
        <w:rPr>
          <w:szCs w:val="24"/>
          <w:lang w:eastAsia="en-GB"/>
        </w:rPr>
        <w:t xml:space="preserve">s previous or ongoing professional activities affect its capacity to implement the </w:t>
      </w:r>
      <w:r w:rsidR="007658CC">
        <w:rPr>
          <w:szCs w:val="24"/>
          <w:lang w:eastAsia="en-GB"/>
        </w:rPr>
        <w:t xml:space="preserve">FWC or to perform a specific </w:t>
      </w:r>
      <w:r w:rsidR="004E3256">
        <w:rPr>
          <w:szCs w:val="24"/>
          <w:lang w:eastAsia="en-GB"/>
        </w:rPr>
        <w:t>contract to a</w:t>
      </w:r>
      <w:r w:rsidR="001F1712">
        <w:rPr>
          <w:szCs w:val="24"/>
          <w:lang w:eastAsia="en-GB"/>
        </w:rPr>
        <w:t>n appropriate quality standard.</w:t>
      </w:r>
    </w:p>
    <w:p w14:paraId="3AFD85F1" w14:textId="77777777" w:rsidR="006B0074" w:rsidRDefault="00F431FA" w:rsidP="007700E8">
      <w:pPr>
        <w:pStyle w:val="Default"/>
        <w:spacing w:before="100" w:beforeAutospacing="1" w:after="100" w:afterAutospacing="1"/>
        <w:jc w:val="both"/>
      </w:pPr>
      <w:r>
        <w:rPr>
          <w:b/>
        </w:rPr>
        <w:t>‘</w:t>
      </w:r>
      <w:r w:rsidR="007700E8">
        <w:rPr>
          <w:b/>
        </w:rPr>
        <w:t>R</w:t>
      </w:r>
      <w:r w:rsidR="007700E8" w:rsidRPr="00573D02">
        <w:rPr>
          <w:b/>
        </w:rPr>
        <w:t>elated person</w:t>
      </w:r>
      <w:r>
        <w:rPr>
          <w:b/>
        </w:rPr>
        <w:t>’</w:t>
      </w:r>
      <w:r w:rsidR="007700E8">
        <w:t>:</w:t>
      </w:r>
      <w:r w:rsidR="007700E8" w:rsidRPr="00242651">
        <w:t xml:space="preserve"> any </w:t>
      </w:r>
      <w:r w:rsidR="00771501">
        <w:t xml:space="preserve">natural or legal </w:t>
      </w:r>
      <w:r w:rsidR="007700E8" w:rsidRPr="00242651">
        <w:t xml:space="preserve">person </w:t>
      </w:r>
      <w:r w:rsidR="00771501">
        <w:rPr>
          <w:noProof/>
        </w:rPr>
        <w:t>w</w:t>
      </w:r>
      <w:r w:rsidR="00771501" w:rsidRPr="006B6DDA">
        <w:rPr>
          <w:noProof/>
        </w:rPr>
        <w:t xml:space="preserve">ho is a member of the administrative, management or supervisory body of </w:t>
      </w:r>
      <w:r w:rsidR="00771501" w:rsidRPr="00C61FE0">
        <w:rPr>
          <w:noProof/>
        </w:rPr>
        <w:t xml:space="preserve">the </w:t>
      </w:r>
      <w:r w:rsidR="00771501">
        <w:rPr>
          <w:noProof/>
        </w:rPr>
        <w:t>contractor</w:t>
      </w:r>
      <w:r w:rsidR="00771501" w:rsidRPr="006B6DDA">
        <w:rPr>
          <w:noProof/>
        </w:rPr>
        <w:t>, or who has</w:t>
      </w:r>
      <w:r w:rsidR="00771501">
        <w:rPr>
          <w:noProof/>
        </w:rPr>
        <w:t xml:space="preserve"> </w:t>
      </w:r>
      <w:r w:rsidR="00771501" w:rsidRPr="00C61FE0">
        <w:rPr>
          <w:noProof/>
        </w:rPr>
        <w:t>power</w:t>
      </w:r>
      <w:r w:rsidR="00771501">
        <w:rPr>
          <w:noProof/>
        </w:rPr>
        <w:t>s</w:t>
      </w:r>
      <w:r w:rsidR="00771501" w:rsidRPr="00C61FE0">
        <w:rPr>
          <w:noProof/>
        </w:rPr>
        <w:t xml:space="preserve"> of representation, decision or control</w:t>
      </w:r>
      <w:r w:rsidR="00771501">
        <w:rPr>
          <w:noProof/>
        </w:rPr>
        <w:t xml:space="preserve"> with regard to </w:t>
      </w:r>
      <w:r w:rsidR="00771501" w:rsidRPr="00C61FE0">
        <w:rPr>
          <w:noProof/>
        </w:rPr>
        <w:t xml:space="preserve">the </w:t>
      </w:r>
      <w:r w:rsidR="00771501">
        <w:rPr>
          <w:noProof/>
        </w:rPr>
        <w:t>contractor</w:t>
      </w:r>
      <w:r w:rsidR="001F1712">
        <w:t>;</w:t>
      </w:r>
    </w:p>
    <w:p w14:paraId="3AFD85F2" w14:textId="77777777" w:rsidR="004E3256" w:rsidRDefault="00F431FA" w:rsidP="00834727">
      <w:pPr>
        <w:spacing w:before="100" w:beforeAutospacing="1" w:after="100" w:afterAutospacing="1"/>
        <w:jc w:val="both"/>
        <w:rPr>
          <w:szCs w:val="24"/>
          <w:lang w:eastAsia="en-GB"/>
        </w:rPr>
      </w:pPr>
      <w:r>
        <w:rPr>
          <w:b/>
          <w:szCs w:val="24"/>
          <w:lang w:eastAsia="en-GB"/>
        </w:rPr>
        <w:t>‘</w:t>
      </w:r>
      <w:r w:rsidR="004E3256" w:rsidRPr="003908C5">
        <w:rPr>
          <w:b/>
          <w:szCs w:val="24"/>
          <w:lang w:eastAsia="en-GB"/>
        </w:rPr>
        <w:t xml:space="preserve">Request for </w:t>
      </w:r>
      <w:r w:rsidR="005E218A">
        <w:rPr>
          <w:i/>
          <w:szCs w:val="24"/>
        </w:rPr>
        <w:t>specific contract</w:t>
      </w:r>
      <w:r>
        <w:rPr>
          <w:b/>
          <w:szCs w:val="24"/>
          <w:lang w:eastAsia="en-GB"/>
        </w:rPr>
        <w:t>’</w:t>
      </w:r>
      <w:r w:rsidR="004E3256">
        <w:rPr>
          <w:szCs w:val="24"/>
          <w:lang w:eastAsia="en-GB"/>
        </w:rPr>
        <w:t xml:space="preserve">: </w:t>
      </w:r>
      <w:r w:rsidR="004E3256" w:rsidRPr="00D22869">
        <w:rPr>
          <w:szCs w:val="24"/>
          <w:lang w:eastAsia="en-GB"/>
        </w:rPr>
        <w:t>a document</w:t>
      </w:r>
      <w:r w:rsidR="004E3256">
        <w:rPr>
          <w:szCs w:val="24"/>
          <w:lang w:eastAsia="en-GB"/>
        </w:rPr>
        <w:t xml:space="preserve"> from </w:t>
      </w:r>
      <w:r w:rsidR="004E3256" w:rsidRPr="00D22869">
        <w:rPr>
          <w:szCs w:val="24"/>
          <w:lang w:eastAsia="en-GB"/>
        </w:rPr>
        <w:t>the contracting authority</w:t>
      </w:r>
      <w:r w:rsidR="004E3256">
        <w:rPr>
          <w:szCs w:val="24"/>
          <w:lang w:eastAsia="en-GB"/>
        </w:rPr>
        <w:t xml:space="preserve"> requesting </w:t>
      </w:r>
      <w:r>
        <w:rPr>
          <w:szCs w:val="24"/>
          <w:lang w:eastAsia="en-GB"/>
        </w:rPr>
        <w:t xml:space="preserve">that </w:t>
      </w:r>
      <w:r w:rsidR="004E3256">
        <w:rPr>
          <w:szCs w:val="24"/>
          <w:lang w:eastAsia="en-GB"/>
        </w:rPr>
        <w:t xml:space="preserve">the contractors in a multiple FWC </w:t>
      </w:r>
      <w:r w:rsidR="00F91131">
        <w:rPr>
          <w:szCs w:val="24"/>
          <w:lang w:eastAsia="en-GB"/>
        </w:rPr>
        <w:t xml:space="preserve">with re-opening of competition </w:t>
      </w:r>
      <w:r w:rsidR="004E3256">
        <w:rPr>
          <w:szCs w:val="24"/>
          <w:lang w:eastAsia="en-GB"/>
        </w:rPr>
        <w:t>provide a specific tender for services</w:t>
      </w:r>
      <w:r w:rsidR="00D375E6">
        <w:rPr>
          <w:szCs w:val="24"/>
          <w:lang w:eastAsia="en-GB"/>
        </w:rPr>
        <w:t xml:space="preserve"> whose terms are not entirely defined under the FWC</w:t>
      </w:r>
      <w:r w:rsidR="002520E0">
        <w:rPr>
          <w:szCs w:val="24"/>
          <w:lang w:eastAsia="en-GB"/>
        </w:rPr>
        <w:t>. This can be used for single FWC or FWC in cascade, when applicable.</w:t>
      </w:r>
    </w:p>
    <w:p w14:paraId="3AFD85F3" w14:textId="77777777" w:rsidR="004E3256" w:rsidRDefault="00F431FA" w:rsidP="00834727">
      <w:pPr>
        <w:spacing w:before="100" w:beforeAutospacing="1" w:after="100" w:afterAutospacing="1"/>
        <w:jc w:val="both"/>
        <w:rPr>
          <w:szCs w:val="24"/>
        </w:rPr>
      </w:pPr>
      <w:r>
        <w:rPr>
          <w:b/>
          <w:szCs w:val="24"/>
          <w:lang w:eastAsia="en-GB"/>
        </w:rPr>
        <w:t>‘</w:t>
      </w:r>
      <w:r w:rsidR="004E3256" w:rsidRPr="003908C5">
        <w:rPr>
          <w:b/>
          <w:szCs w:val="24"/>
          <w:lang w:eastAsia="en-GB"/>
        </w:rPr>
        <w:t>Result</w:t>
      </w:r>
      <w:r>
        <w:rPr>
          <w:b/>
          <w:szCs w:val="24"/>
          <w:lang w:eastAsia="en-GB"/>
        </w:rPr>
        <w:t>’</w:t>
      </w:r>
      <w:r w:rsidR="009E7F1E">
        <w:rPr>
          <w:szCs w:val="24"/>
          <w:lang w:eastAsia="en-GB"/>
        </w:rPr>
        <w:t xml:space="preserve">: </w:t>
      </w:r>
      <w:r w:rsidR="009E7F1E" w:rsidRPr="00D22869">
        <w:rPr>
          <w:szCs w:val="24"/>
        </w:rPr>
        <w:t xml:space="preserve">any intended outcome of the </w:t>
      </w:r>
      <w:r w:rsidR="009E7F1E" w:rsidRPr="00937BC6">
        <w:rPr>
          <w:i/>
          <w:szCs w:val="24"/>
        </w:rPr>
        <w:t>implementation of the FWC</w:t>
      </w:r>
      <w:r w:rsidR="009E7F1E">
        <w:rPr>
          <w:szCs w:val="24"/>
        </w:rPr>
        <w:t xml:space="preserve">, whatever its form or nature. A </w:t>
      </w:r>
      <w:r w:rsidR="009E7F1E" w:rsidRPr="004771FD">
        <w:rPr>
          <w:i/>
          <w:szCs w:val="24"/>
        </w:rPr>
        <w:t>result</w:t>
      </w:r>
      <w:r w:rsidR="009E7F1E">
        <w:rPr>
          <w:szCs w:val="24"/>
        </w:rPr>
        <w:t xml:space="preserve"> may be further defined in this FWC as a deliverable. A </w:t>
      </w:r>
      <w:r w:rsidR="009E7F1E" w:rsidRPr="004771FD">
        <w:rPr>
          <w:i/>
          <w:szCs w:val="24"/>
        </w:rPr>
        <w:t>result</w:t>
      </w:r>
      <w:r w:rsidR="009E7F1E">
        <w:rPr>
          <w:szCs w:val="24"/>
        </w:rPr>
        <w:t xml:space="preserve"> may, in addition to newly created materials produced specifically for the contracting authority by the contractor or at its request, also include </w:t>
      </w:r>
      <w:r w:rsidR="009E7F1E" w:rsidRPr="004771FD">
        <w:rPr>
          <w:i/>
          <w:szCs w:val="24"/>
        </w:rPr>
        <w:t>pre-existing materials</w:t>
      </w:r>
      <w:r w:rsidR="000F53E1">
        <w:rPr>
          <w:szCs w:val="24"/>
        </w:rPr>
        <w:t>;</w:t>
      </w:r>
    </w:p>
    <w:p w14:paraId="3AFD85F4" w14:textId="77777777" w:rsidR="004E3256" w:rsidRDefault="00F431FA" w:rsidP="00834727">
      <w:pPr>
        <w:spacing w:before="100" w:beforeAutospacing="1" w:after="100" w:afterAutospacing="1"/>
        <w:jc w:val="both"/>
        <w:rPr>
          <w:szCs w:val="24"/>
          <w:lang w:eastAsia="en-GB"/>
        </w:rPr>
      </w:pPr>
      <w:r>
        <w:rPr>
          <w:b/>
          <w:szCs w:val="24"/>
          <w:lang w:eastAsia="en-GB"/>
        </w:rPr>
        <w:t>‘</w:t>
      </w:r>
      <w:r w:rsidR="004E3256" w:rsidRPr="003908C5">
        <w:rPr>
          <w:b/>
          <w:szCs w:val="24"/>
          <w:lang w:eastAsia="en-GB"/>
        </w:rPr>
        <w:t>Specific contract</w:t>
      </w:r>
      <w:r>
        <w:rPr>
          <w:b/>
          <w:szCs w:val="24"/>
          <w:lang w:eastAsia="en-GB"/>
        </w:rPr>
        <w:t>’</w:t>
      </w:r>
      <w:r w:rsidR="004E3256">
        <w:rPr>
          <w:szCs w:val="24"/>
          <w:lang w:eastAsia="en-GB"/>
        </w:rPr>
        <w:t xml:space="preserve">: </w:t>
      </w:r>
      <w:r w:rsidR="004E3256" w:rsidRPr="009902F1">
        <w:rPr>
          <w:szCs w:val="24"/>
          <w:lang w:eastAsia="en-GB"/>
        </w:rPr>
        <w:t xml:space="preserve">a contract </w:t>
      </w:r>
      <w:r w:rsidR="004E3256">
        <w:rPr>
          <w:szCs w:val="24"/>
          <w:lang w:eastAsia="en-GB"/>
        </w:rPr>
        <w:t xml:space="preserve">implementing the FWC and </w:t>
      </w:r>
      <w:r w:rsidR="004E3256" w:rsidRPr="009902F1">
        <w:rPr>
          <w:szCs w:val="24"/>
          <w:lang w:eastAsia="en-GB"/>
        </w:rPr>
        <w:t xml:space="preserve">specifying details of a </w:t>
      </w:r>
      <w:r w:rsidR="004E3256">
        <w:rPr>
          <w:szCs w:val="24"/>
          <w:lang w:eastAsia="en-GB"/>
        </w:rPr>
        <w:t>service</w:t>
      </w:r>
      <w:r w:rsidR="001A252C">
        <w:rPr>
          <w:szCs w:val="24"/>
          <w:lang w:eastAsia="en-GB"/>
        </w:rPr>
        <w:t xml:space="preserve"> to be provided</w:t>
      </w:r>
      <w:r w:rsidR="004E3256" w:rsidRPr="001179C3">
        <w:rPr>
          <w:szCs w:val="24"/>
          <w:lang w:eastAsia="en-GB"/>
        </w:rPr>
        <w:t>;</w:t>
      </w:r>
    </w:p>
    <w:p w14:paraId="3AFD85F5" w14:textId="77777777" w:rsidR="00797CB9" w:rsidRPr="007D129C" w:rsidRDefault="00797CB9" w:rsidP="00CD2832">
      <w:pPr>
        <w:pStyle w:val="Heading2"/>
      </w:pPr>
      <w:bookmarkStart w:id="66" w:name="_Toc410815886"/>
      <w:bookmarkStart w:id="67" w:name="_Toc410815983"/>
      <w:bookmarkStart w:id="68" w:name="_Toc410827382"/>
      <w:bookmarkStart w:id="69" w:name="_Toc410827550"/>
      <w:bookmarkStart w:id="70" w:name="_Toc410827648"/>
      <w:bookmarkStart w:id="71" w:name="_Toc410827761"/>
      <w:bookmarkStart w:id="72" w:name="_Toc130665141"/>
      <w:bookmarkEnd w:id="66"/>
      <w:bookmarkEnd w:id="67"/>
      <w:bookmarkEnd w:id="68"/>
      <w:bookmarkEnd w:id="69"/>
      <w:bookmarkEnd w:id="70"/>
      <w:bookmarkEnd w:id="71"/>
      <w:r>
        <w:t xml:space="preserve">Roles and responsibilities in </w:t>
      </w:r>
      <w:r w:rsidR="00F431FA">
        <w:t xml:space="preserve">the event </w:t>
      </w:r>
      <w:r>
        <w:t xml:space="preserve">of </w:t>
      </w:r>
      <w:r w:rsidR="00F431FA">
        <w:t xml:space="preserve">a </w:t>
      </w:r>
      <w:r>
        <w:t>joint tender</w:t>
      </w:r>
      <w:bookmarkEnd w:id="72"/>
    </w:p>
    <w:p w14:paraId="3AFD85F6" w14:textId="77777777" w:rsidR="00797CB9" w:rsidRPr="00990306" w:rsidRDefault="00D11002" w:rsidP="001F4EED">
      <w:pPr>
        <w:spacing w:before="100" w:beforeAutospacing="1" w:after="100" w:afterAutospacing="1"/>
        <w:jc w:val="both"/>
      </w:pPr>
      <w:r w:rsidRPr="00990306">
        <w:t xml:space="preserve">In </w:t>
      </w:r>
      <w:r w:rsidR="00F431FA">
        <w:t>the event</w:t>
      </w:r>
      <w:r w:rsidR="00F431FA" w:rsidRPr="00990306">
        <w:t xml:space="preserve"> </w:t>
      </w:r>
      <w:r w:rsidRPr="00990306">
        <w:t xml:space="preserve">of </w:t>
      </w:r>
      <w:r w:rsidR="0073587A">
        <w:t xml:space="preserve">a </w:t>
      </w:r>
      <w:r w:rsidRPr="00990306">
        <w:t>joint tender</w:t>
      </w:r>
      <w:r w:rsidR="00031966" w:rsidRPr="00990306">
        <w:t xml:space="preserve"> submitted by a group of economic operators</w:t>
      </w:r>
      <w:r w:rsidR="001F0482">
        <w:t xml:space="preserve"> </w:t>
      </w:r>
      <w:r w:rsidR="00F431FA">
        <w:t xml:space="preserve">and </w:t>
      </w:r>
      <w:r w:rsidR="001F0482">
        <w:t>where the group does not have legal personality or legal capacity</w:t>
      </w:r>
      <w:r w:rsidRPr="00990306">
        <w:t>, one member of the group is appointed a</w:t>
      </w:r>
      <w:r w:rsidR="000F53E1">
        <w:t>s leader of the group.</w:t>
      </w:r>
    </w:p>
    <w:p w14:paraId="3AFD85F7" w14:textId="77777777" w:rsidR="00797CB9" w:rsidRPr="00FE14E7" w:rsidRDefault="00797CB9" w:rsidP="00CD2832">
      <w:pPr>
        <w:pStyle w:val="Heading2"/>
      </w:pPr>
      <w:bookmarkStart w:id="73" w:name="_Toc410815888"/>
      <w:bookmarkStart w:id="74" w:name="_Toc410815985"/>
      <w:bookmarkStart w:id="75" w:name="_Toc410827384"/>
      <w:bookmarkStart w:id="76" w:name="_Toc410827552"/>
      <w:bookmarkStart w:id="77" w:name="_Toc410827650"/>
      <w:bookmarkStart w:id="78" w:name="_Toc410827763"/>
      <w:bookmarkStart w:id="79" w:name="_Toc130665142"/>
      <w:bookmarkEnd w:id="73"/>
      <w:bookmarkEnd w:id="74"/>
      <w:bookmarkEnd w:id="75"/>
      <w:bookmarkEnd w:id="76"/>
      <w:bookmarkEnd w:id="77"/>
      <w:bookmarkEnd w:id="78"/>
      <w:r w:rsidRPr="00FE14E7">
        <w:t>Severability</w:t>
      </w:r>
      <w:bookmarkEnd w:id="79"/>
    </w:p>
    <w:p w14:paraId="3AFD85F8" w14:textId="77777777" w:rsidR="00797CB9" w:rsidRPr="004E3256" w:rsidRDefault="00D11002" w:rsidP="00114E49">
      <w:pPr>
        <w:spacing w:before="100" w:beforeAutospacing="1" w:after="100" w:afterAutospacing="1"/>
        <w:jc w:val="both"/>
        <w:rPr>
          <w:lang w:eastAsia="en-US"/>
        </w:rPr>
      </w:pPr>
      <w:r w:rsidRPr="001178AB">
        <w:t xml:space="preserve">Each provision of this FWC is severable and distinct from the others. If a provision is or becomes illegal, invalid or unenforceable to any extent, it must be severed from the remainder of the FWC. This does not affect the legality, validity or enforceability of any other provisions of the FWC, which continue in full force and effect. The illegal, invalid or unenforceable provision must be replaced by a legal, valid and enforceable substitute provision which corresponds as closely as possible with the actual intent of the parties under the illegal, invalid or unenforceable provision. </w:t>
      </w:r>
      <w:r w:rsidR="00521C90">
        <w:t xml:space="preserve">The replacement of such </w:t>
      </w:r>
      <w:r w:rsidR="000823A4">
        <w:t xml:space="preserve">a </w:t>
      </w:r>
      <w:r w:rsidR="00521C90">
        <w:t xml:space="preserve">provision must be made in accordance with Article II.11. </w:t>
      </w:r>
      <w:r w:rsidRPr="001178AB">
        <w:t>The FWC must be interpreted as if it had contained the substitute provision as from its entry into force.</w:t>
      </w:r>
    </w:p>
    <w:p w14:paraId="3AFD85F9" w14:textId="77777777" w:rsidR="00595109" w:rsidRPr="00FE14E7" w:rsidRDefault="009064A7" w:rsidP="00CD2832">
      <w:pPr>
        <w:pStyle w:val="Heading2"/>
      </w:pPr>
      <w:bookmarkStart w:id="80" w:name="_Toc130665143"/>
      <w:r w:rsidRPr="00FE14E7">
        <w:t>Provision of services</w:t>
      </w:r>
      <w:bookmarkEnd w:id="80"/>
    </w:p>
    <w:p w14:paraId="3AFD85FA" w14:textId="77777777" w:rsidR="002774D2" w:rsidRDefault="00595109" w:rsidP="00EE6C7F">
      <w:pPr>
        <w:spacing w:before="100" w:beforeAutospacing="1" w:after="100" w:afterAutospacing="1"/>
        <w:ind w:left="709" w:hanging="709"/>
        <w:jc w:val="both"/>
      </w:pPr>
      <w:r w:rsidRPr="007D129C">
        <w:rPr>
          <w:b/>
        </w:rPr>
        <w:t>II.</w:t>
      </w:r>
      <w:r w:rsidR="00D11002">
        <w:rPr>
          <w:b/>
        </w:rPr>
        <w:t>4</w:t>
      </w:r>
      <w:r w:rsidRPr="007D129C">
        <w:rPr>
          <w:b/>
        </w:rPr>
        <w:t>.1</w:t>
      </w:r>
      <w:r w:rsidRPr="007D129C">
        <w:rPr>
          <w:b/>
        </w:rPr>
        <w:tab/>
      </w:r>
      <w:r w:rsidR="00F02F5E">
        <w:tab/>
      </w:r>
      <w:r w:rsidR="00F02F5E" w:rsidRPr="00F02F5E">
        <w:t>Signature of the FWC does not guarantee any</w:t>
      </w:r>
      <w:r w:rsidR="00F02F5E">
        <w:t xml:space="preserve"> actual purchase</w:t>
      </w:r>
      <w:r w:rsidR="00F02F5E" w:rsidRPr="00792E2F">
        <w:t xml:space="preserve">. The contracting </w:t>
      </w:r>
      <w:r w:rsidR="00F02F5E" w:rsidRPr="00A724FF">
        <w:t xml:space="preserve">authority is </w:t>
      </w:r>
      <w:r w:rsidR="00F02F5E" w:rsidRPr="00B22620">
        <w:t>bound</w:t>
      </w:r>
      <w:r w:rsidR="00F02F5E" w:rsidRPr="00A724FF">
        <w:t xml:space="preserve"> only</w:t>
      </w:r>
      <w:r w:rsidR="00F02F5E" w:rsidRPr="00792E2F">
        <w:t xml:space="preserve"> by specific contracts</w:t>
      </w:r>
      <w:r w:rsidR="00F02F5E">
        <w:t xml:space="preserve"> implementing the FWC</w:t>
      </w:r>
      <w:r w:rsidR="00F02F5E" w:rsidRPr="00792E2F">
        <w:t>.</w:t>
      </w:r>
    </w:p>
    <w:p w14:paraId="3AFD85FB" w14:textId="77777777" w:rsidR="00595109" w:rsidRDefault="00F02F5E" w:rsidP="000516AE">
      <w:pPr>
        <w:spacing w:before="100" w:beforeAutospacing="1" w:after="100" w:afterAutospacing="1"/>
        <w:ind w:left="709" w:hanging="709"/>
        <w:jc w:val="both"/>
      </w:pPr>
      <w:r w:rsidRPr="007D129C">
        <w:rPr>
          <w:b/>
        </w:rPr>
        <w:t>II.</w:t>
      </w:r>
      <w:r w:rsidR="00D11002">
        <w:rPr>
          <w:b/>
        </w:rPr>
        <w:t>4</w:t>
      </w:r>
      <w:r w:rsidRPr="007D129C">
        <w:rPr>
          <w:b/>
        </w:rPr>
        <w:t>.2</w:t>
      </w:r>
      <w:r w:rsidRPr="007D129C">
        <w:rPr>
          <w:b/>
        </w:rPr>
        <w:tab/>
      </w:r>
      <w:r w:rsidR="00595109" w:rsidRPr="007D129C">
        <w:t xml:space="preserve">The </w:t>
      </w:r>
      <w:r w:rsidR="00970A5D">
        <w:t>c</w:t>
      </w:r>
      <w:r w:rsidR="00595109" w:rsidRPr="007D129C">
        <w:t xml:space="preserve">ontractor </w:t>
      </w:r>
      <w:r w:rsidR="00BA411E">
        <w:t>must</w:t>
      </w:r>
      <w:r w:rsidR="00FE02D8">
        <w:t xml:space="preserve"> provide </w:t>
      </w:r>
      <w:r w:rsidR="009501BC">
        <w:t>s</w:t>
      </w:r>
      <w:r w:rsidR="00FE02D8">
        <w:t>ervice</w:t>
      </w:r>
      <w:r w:rsidR="00040EC0">
        <w:t>s</w:t>
      </w:r>
      <w:r w:rsidR="00FE02D8">
        <w:t xml:space="preserve"> </w:t>
      </w:r>
      <w:r w:rsidR="000203F7">
        <w:t xml:space="preserve">of </w:t>
      </w:r>
      <w:r w:rsidR="00595109" w:rsidRPr="007D129C">
        <w:t xml:space="preserve">high </w:t>
      </w:r>
      <w:r w:rsidR="00FE02D8">
        <w:t xml:space="preserve">quality </w:t>
      </w:r>
      <w:r w:rsidR="00595109" w:rsidRPr="007D129C">
        <w:t>standards</w:t>
      </w:r>
      <w:r w:rsidR="00040EC0">
        <w:t>,</w:t>
      </w:r>
      <w:r w:rsidR="00FE02D8">
        <w:t xml:space="preserve"> </w:t>
      </w:r>
      <w:r w:rsidR="00F65BD0">
        <w:t xml:space="preserve">in </w:t>
      </w:r>
      <w:r w:rsidR="00F65BD0" w:rsidRPr="000203F7">
        <w:t>accordance with</w:t>
      </w:r>
      <w:r w:rsidR="001A4C68" w:rsidRPr="000203F7">
        <w:t xml:space="preserve"> </w:t>
      </w:r>
      <w:r w:rsidR="000203F7" w:rsidRPr="000203F7">
        <w:t>the state</w:t>
      </w:r>
      <w:r w:rsidR="000823A4">
        <w:t xml:space="preserve"> </w:t>
      </w:r>
      <w:r w:rsidR="000203F7" w:rsidRPr="000203F7">
        <w:t>of</w:t>
      </w:r>
      <w:r w:rsidR="000823A4">
        <w:t xml:space="preserve"> </w:t>
      </w:r>
      <w:r w:rsidR="000203F7" w:rsidRPr="000203F7">
        <w:t>the</w:t>
      </w:r>
      <w:r w:rsidR="000823A4">
        <w:t xml:space="preserve"> </w:t>
      </w:r>
      <w:r w:rsidR="000203F7" w:rsidRPr="000203F7">
        <w:t xml:space="preserve">art in the industry and </w:t>
      </w:r>
      <w:r w:rsidR="001A4C68" w:rsidRPr="000203F7">
        <w:t>the</w:t>
      </w:r>
      <w:r w:rsidR="00FE02D8" w:rsidRPr="000203F7">
        <w:t xml:space="preserve"> </w:t>
      </w:r>
      <w:r w:rsidR="001A4C68" w:rsidRPr="000203F7">
        <w:t>provisions of this FWC</w:t>
      </w:r>
      <w:r w:rsidR="00610E92" w:rsidRPr="000203F7">
        <w:t>,</w:t>
      </w:r>
      <w:r w:rsidR="001A4C68">
        <w:t xml:space="preserve"> in particular the </w:t>
      </w:r>
      <w:r w:rsidR="00FE02D8">
        <w:t>tender specifications</w:t>
      </w:r>
      <w:r w:rsidR="005F626D">
        <w:t xml:space="preserve"> and</w:t>
      </w:r>
      <w:r w:rsidR="00C16994">
        <w:t xml:space="preserve"> the terms of its tender</w:t>
      </w:r>
      <w:r w:rsidR="00595109" w:rsidRPr="007D129C">
        <w:t xml:space="preserve">. </w:t>
      </w:r>
      <w:r w:rsidR="009E7F1E">
        <w:t xml:space="preserve">Where the Union has the right to make modifications to the </w:t>
      </w:r>
      <w:r w:rsidR="009E7F1E" w:rsidRPr="00281E39">
        <w:rPr>
          <w:i/>
        </w:rPr>
        <w:t>results</w:t>
      </w:r>
      <w:r w:rsidR="009E7F1E">
        <w:t>, they must be delivered in a format and with the necessary information which effectively allow such modifications to be made in a convenient manner.</w:t>
      </w:r>
    </w:p>
    <w:p w14:paraId="3AFD85FC" w14:textId="77777777" w:rsidR="00BC08A6" w:rsidRPr="007D129C" w:rsidRDefault="00BC08A6" w:rsidP="007D129C">
      <w:pPr>
        <w:spacing w:before="100" w:beforeAutospacing="1" w:after="100" w:afterAutospacing="1"/>
        <w:ind w:left="709" w:hanging="709"/>
        <w:jc w:val="both"/>
      </w:pPr>
      <w:r w:rsidRPr="007D129C">
        <w:rPr>
          <w:b/>
        </w:rPr>
        <w:t>II.</w:t>
      </w:r>
      <w:r>
        <w:rPr>
          <w:b/>
        </w:rPr>
        <w:t>4</w:t>
      </w:r>
      <w:r w:rsidRPr="007D129C">
        <w:rPr>
          <w:b/>
        </w:rPr>
        <w:t>.</w:t>
      </w:r>
      <w:r>
        <w:rPr>
          <w:b/>
        </w:rPr>
        <w:t>3</w:t>
      </w:r>
      <w:r>
        <w:rPr>
          <w:b/>
        </w:rPr>
        <w:tab/>
      </w:r>
      <w:r w:rsidRPr="0017004E">
        <w:t xml:space="preserve">The contractor must </w:t>
      </w:r>
      <w:r>
        <w:t xml:space="preserve">comply with the minimum requirements provided for in the tender specifications. This includes compliance with applicable obligations </w:t>
      </w:r>
      <w:r w:rsidR="000823A4">
        <w:t>under</w:t>
      </w:r>
      <w:r>
        <w:t xml:space="preserve"> environmental, social and labour law established by Union law, national law </w:t>
      </w:r>
      <w:r w:rsidR="00D72DE0">
        <w:t>and collective</w:t>
      </w:r>
      <w:r>
        <w:t xml:space="preserve"> agreements or by the international environmental, social and labour law provisions </w:t>
      </w:r>
      <w:r w:rsidRPr="00AB600C">
        <w:rPr>
          <w:szCs w:val="24"/>
        </w:rPr>
        <w:t xml:space="preserve">listed in Annex X </w:t>
      </w:r>
      <w:r w:rsidR="000823A4" w:rsidRPr="00AB600C">
        <w:rPr>
          <w:szCs w:val="24"/>
        </w:rPr>
        <w:t>to</w:t>
      </w:r>
      <w:r w:rsidRPr="00AB600C">
        <w:rPr>
          <w:szCs w:val="24"/>
        </w:rPr>
        <w:t xml:space="preserve"> Directive 2014/24/EU</w:t>
      </w:r>
      <w:r w:rsidR="000823A4">
        <w:rPr>
          <w:rStyle w:val="FootnoteReference"/>
          <w:sz w:val="23"/>
          <w:szCs w:val="23"/>
        </w:rPr>
        <w:footnoteReference w:id="4"/>
      </w:r>
      <w:r w:rsidR="00417C47">
        <w:rPr>
          <w:szCs w:val="24"/>
        </w:rPr>
        <w:t xml:space="preserve">, </w:t>
      </w:r>
      <w:r w:rsidR="00417C47" w:rsidRPr="0095488A">
        <w:rPr>
          <w:szCs w:val="24"/>
        </w:rPr>
        <w:t xml:space="preserve">compliance with data protection obligations resulting from </w:t>
      </w:r>
      <w:r w:rsidR="00417C47" w:rsidRPr="00683535">
        <w:t>Regulation (EU) 2016/679</w:t>
      </w:r>
      <w:r w:rsidR="00417C47" w:rsidRPr="00683535">
        <w:rPr>
          <w:rStyle w:val="FootnoteReference"/>
        </w:rPr>
        <w:footnoteReference w:id="5"/>
      </w:r>
      <w:r w:rsidR="00417C47">
        <w:t xml:space="preserve"> and Regulation (EU) 2018/1725</w:t>
      </w:r>
      <w:r w:rsidR="00417C47" w:rsidRPr="00AE0703">
        <w:rPr>
          <w:rStyle w:val="FootnoteReference"/>
        </w:rPr>
        <w:footnoteReference w:id="6"/>
      </w:r>
      <w:r w:rsidR="009E58F1">
        <w:rPr>
          <w:szCs w:val="24"/>
        </w:rPr>
        <w:t>.</w:t>
      </w:r>
    </w:p>
    <w:p w14:paraId="3AFD85FD" w14:textId="77777777" w:rsidR="00FD4BED" w:rsidRPr="0017004E" w:rsidRDefault="00595109" w:rsidP="0017004E">
      <w:pPr>
        <w:spacing w:before="100" w:beforeAutospacing="1" w:after="100" w:afterAutospacing="1"/>
        <w:ind w:left="709" w:hanging="709"/>
        <w:jc w:val="both"/>
      </w:pPr>
      <w:r w:rsidRPr="007D129C">
        <w:rPr>
          <w:b/>
        </w:rPr>
        <w:t>II.</w:t>
      </w:r>
      <w:r w:rsidR="00D11002">
        <w:rPr>
          <w:b/>
        </w:rPr>
        <w:t>4</w:t>
      </w:r>
      <w:r w:rsidRPr="007D129C">
        <w:rPr>
          <w:b/>
        </w:rPr>
        <w:t>.</w:t>
      </w:r>
      <w:r w:rsidR="00BC08A6">
        <w:rPr>
          <w:b/>
        </w:rPr>
        <w:t>4</w:t>
      </w:r>
      <w:r w:rsidRPr="007D129C">
        <w:rPr>
          <w:b/>
        </w:rPr>
        <w:tab/>
      </w:r>
      <w:r w:rsidRPr="007D129C">
        <w:rPr>
          <w:color w:val="000000"/>
        </w:rPr>
        <w:t xml:space="preserve">The </w:t>
      </w:r>
      <w:r w:rsidR="008A4EA6">
        <w:rPr>
          <w:color w:val="000000"/>
        </w:rPr>
        <w:t>c</w:t>
      </w:r>
      <w:r w:rsidRPr="007D129C">
        <w:rPr>
          <w:color w:val="000000"/>
        </w:rPr>
        <w:t xml:space="preserve">ontractor </w:t>
      </w:r>
      <w:r w:rsidR="00FE02D8">
        <w:rPr>
          <w:color w:val="000000"/>
        </w:rPr>
        <w:t xml:space="preserve">must </w:t>
      </w:r>
      <w:r w:rsidRPr="007D129C">
        <w:rPr>
          <w:color w:val="000000"/>
        </w:rPr>
        <w:t xml:space="preserve">obtain any permit or licence required </w:t>
      </w:r>
      <w:r w:rsidR="0040194A">
        <w:rPr>
          <w:color w:val="000000"/>
        </w:rPr>
        <w:t xml:space="preserve">in the State </w:t>
      </w:r>
      <w:r w:rsidRPr="007D129C">
        <w:rPr>
          <w:color w:val="000000"/>
        </w:rPr>
        <w:t xml:space="preserve">where the </w:t>
      </w:r>
      <w:r w:rsidR="000F57BB">
        <w:rPr>
          <w:color w:val="000000"/>
        </w:rPr>
        <w:t>services</w:t>
      </w:r>
      <w:r w:rsidR="006422E4">
        <w:rPr>
          <w:color w:val="000000"/>
        </w:rPr>
        <w:t xml:space="preserve"> </w:t>
      </w:r>
      <w:r w:rsidRPr="007D129C">
        <w:rPr>
          <w:color w:val="000000"/>
        </w:rPr>
        <w:t xml:space="preserve">are to be </w:t>
      </w:r>
      <w:r w:rsidR="0040194A">
        <w:rPr>
          <w:color w:val="000000"/>
        </w:rPr>
        <w:t>provided</w:t>
      </w:r>
      <w:r w:rsidRPr="007D129C">
        <w:rPr>
          <w:color w:val="000000"/>
        </w:rPr>
        <w:t>.</w:t>
      </w:r>
    </w:p>
    <w:p w14:paraId="3AFD85FE" w14:textId="77777777" w:rsidR="00114E49" w:rsidRDefault="00595109" w:rsidP="002774D2">
      <w:pPr>
        <w:spacing w:before="100" w:beforeAutospacing="1" w:after="100" w:afterAutospacing="1"/>
        <w:ind w:left="709" w:hanging="709"/>
        <w:jc w:val="both"/>
        <w:rPr>
          <w:color w:val="000000"/>
        </w:rPr>
      </w:pPr>
      <w:r w:rsidRPr="007D129C">
        <w:rPr>
          <w:b/>
        </w:rPr>
        <w:t>II.</w:t>
      </w:r>
      <w:r w:rsidR="00D11002">
        <w:rPr>
          <w:b/>
        </w:rPr>
        <w:t>4</w:t>
      </w:r>
      <w:r w:rsidRPr="007D129C">
        <w:rPr>
          <w:b/>
        </w:rPr>
        <w:t>.</w:t>
      </w:r>
      <w:r w:rsidR="0017004E">
        <w:rPr>
          <w:b/>
        </w:rPr>
        <w:t>5</w:t>
      </w:r>
      <w:r w:rsidRPr="007D129C">
        <w:tab/>
      </w:r>
      <w:r w:rsidR="008F04D8" w:rsidRPr="008F04D8">
        <w:t>A</w:t>
      </w:r>
      <w:r w:rsidR="008F04D8" w:rsidRPr="008F04D8">
        <w:rPr>
          <w:color w:val="000000"/>
        </w:rPr>
        <w:t>ll periods specified in the FWC are calculated in calendar days, unless otherwise specified.</w:t>
      </w:r>
    </w:p>
    <w:p w14:paraId="3AFD85FF" w14:textId="77777777" w:rsidR="00595109" w:rsidRPr="007D129C" w:rsidRDefault="00595109" w:rsidP="007D129C">
      <w:pPr>
        <w:spacing w:before="100" w:beforeAutospacing="1" w:after="100" w:afterAutospacing="1"/>
        <w:ind w:left="709" w:hanging="709"/>
        <w:jc w:val="both"/>
      </w:pPr>
      <w:r w:rsidRPr="007D129C">
        <w:rPr>
          <w:b/>
        </w:rPr>
        <w:t>II.</w:t>
      </w:r>
      <w:r w:rsidR="00F843FA">
        <w:rPr>
          <w:b/>
        </w:rPr>
        <w:t>4</w:t>
      </w:r>
      <w:r w:rsidRPr="007D129C">
        <w:rPr>
          <w:b/>
        </w:rPr>
        <w:t>.</w:t>
      </w:r>
      <w:r w:rsidR="0017004E">
        <w:rPr>
          <w:b/>
        </w:rPr>
        <w:t>6</w:t>
      </w:r>
      <w:r w:rsidRPr="007D129C">
        <w:rPr>
          <w:b/>
        </w:rPr>
        <w:tab/>
      </w:r>
      <w:r w:rsidRPr="007D129C">
        <w:t xml:space="preserve">The </w:t>
      </w:r>
      <w:r w:rsidR="008A4EA6">
        <w:t>c</w:t>
      </w:r>
      <w:r w:rsidRPr="007D129C">
        <w:t xml:space="preserve">ontractor </w:t>
      </w:r>
      <w:r w:rsidR="00BA411E">
        <w:t>must</w:t>
      </w:r>
      <w:r w:rsidR="00BA411E" w:rsidRPr="007D129C">
        <w:t xml:space="preserve"> </w:t>
      </w:r>
      <w:r w:rsidR="009273FD">
        <w:t xml:space="preserve">not </w:t>
      </w:r>
      <w:r w:rsidR="000823A4">
        <w:t xml:space="preserve">present </w:t>
      </w:r>
      <w:r w:rsidR="009273FD">
        <w:t>itself as a representative of the contracting authority and</w:t>
      </w:r>
      <w:r w:rsidRPr="007D129C">
        <w:t xml:space="preserve"> </w:t>
      </w:r>
      <w:r w:rsidR="00BA411E">
        <w:t>must</w:t>
      </w:r>
      <w:r w:rsidR="00BA411E" w:rsidRPr="007D129C">
        <w:t xml:space="preserve"> </w:t>
      </w:r>
      <w:r w:rsidRPr="007D129C">
        <w:t xml:space="preserve">inform third parties that </w:t>
      </w:r>
      <w:r w:rsidR="00A162E3">
        <w:t>it</w:t>
      </w:r>
      <w:r w:rsidRPr="007D129C">
        <w:t xml:space="preserve"> </w:t>
      </w:r>
      <w:r w:rsidR="002F72C1">
        <w:t xml:space="preserve">is not </w:t>
      </w:r>
      <w:r w:rsidR="009273FD">
        <w:t>part of</w:t>
      </w:r>
      <w:r w:rsidRPr="007D129C">
        <w:t xml:space="preserve"> the European public service.</w:t>
      </w:r>
    </w:p>
    <w:p w14:paraId="3AFD8600" w14:textId="77777777" w:rsidR="00595109" w:rsidRPr="007D129C" w:rsidRDefault="00595109" w:rsidP="000F1F72">
      <w:pPr>
        <w:spacing w:before="100" w:beforeAutospacing="1" w:after="100" w:afterAutospacing="1"/>
        <w:ind w:left="709" w:hanging="709"/>
        <w:jc w:val="both"/>
      </w:pPr>
      <w:r w:rsidRPr="007D129C">
        <w:rPr>
          <w:b/>
        </w:rPr>
        <w:t>II.</w:t>
      </w:r>
      <w:r w:rsidR="00D11002">
        <w:rPr>
          <w:b/>
        </w:rPr>
        <w:t>4</w:t>
      </w:r>
      <w:r w:rsidRPr="007D129C">
        <w:rPr>
          <w:b/>
        </w:rPr>
        <w:t>.</w:t>
      </w:r>
      <w:r w:rsidR="0017004E">
        <w:rPr>
          <w:b/>
        </w:rPr>
        <w:t>7</w:t>
      </w:r>
      <w:r w:rsidRPr="007D129C">
        <w:tab/>
        <w:t xml:space="preserve">The </w:t>
      </w:r>
      <w:r w:rsidR="008A4EA6">
        <w:t>c</w:t>
      </w:r>
      <w:r w:rsidRPr="007D129C">
        <w:t xml:space="preserve">ontractor </w:t>
      </w:r>
      <w:r w:rsidR="00BA411E">
        <w:t>is</w:t>
      </w:r>
      <w:r w:rsidRPr="007D129C">
        <w:t xml:space="preserve"> </w:t>
      </w:r>
      <w:r w:rsidR="004929A4">
        <w:t>responsible</w:t>
      </w:r>
      <w:r w:rsidRPr="007D129C">
        <w:t xml:space="preserve"> for the </w:t>
      </w:r>
      <w:r w:rsidR="000434B3" w:rsidRPr="00022D36">
        <w:rPr>
          <w:i/>
        </w:rPr>
        <w:t>personnel</w:t>
      </w:r>
      <w:r w:rsidRPr="007D129C">
        <w:t xml:space="preserve"> who </w:t>
      </w:r>
      <w:r w:rsidR="00EB0F67">
        <w:t>carr</w:t>
      </w:r>
      <w:r w:rsidR="001D4DCD">
        <w:t>y</w:t>
      </w:r>
      <w:r w:rsidR="00EB0F67">
        <w:t xml:space="preserve"> out </w:t>
      </w:r>
      <w:r w:rsidRPr="007D129C">
        <w:t xml:space="preserve">the </w:t>
      </w:r>
      <w:r w:rsidR="000F57BB">
        <w:t>services</w:t>
      </w:r>
      <w:r w:rsidR="00E52B1F">
        <w:t xml:space="preserve"> and exercises its authority over its </w:t>
      </w:r>
      <w:r w:rsidR="00E52B1F" w:rsidRPr="00022D36">
        <w:rPr>
          <w:i/>
        </w:rPr>
        <w:t>personnel</w:t>
      </w:r>
      <w:r w:rsidR="00E52B1F">
        <w:t xml:space="preserve"> without interference by the contracting authority</w:t>
      </w:r>
      <w:r w:rsidRPr="007D129C">
        <w:t>.</w:t>
      </w:r>
      <w:r w:rsidR="00114E49">
        <w:t xml:space="preserve"> </w:t>
      </w:r>
      <w:r w:rsidRPr="007D129C">
        <w:t xml:space="preserve">The </w:t>
      </w:r>
      <w:r w:rsidR="008A4EA6">
        <w:t>c</w:t>
      </w:r>
      <w:r w:rsidRPr="007D129C">
        <w:t xml:space="preserve">ontractor </w:t>
      </w:r>
      <w:r w:rsidR="00BA411E">
        <w:t>must</w:t>
      </w:r>
      <w:r w:rsidR="00BA411E" w:rsidRPr="007D129C">
        <w:t xml:space="preserve"> </w:t>
      </w:r>
      <w:r w:rsidR="00E53826">
        <w:t>inform</w:t>
      </w:r>
      <w:r w:rsidR="009501BC">
        <w:t xml:space="preserve"> </w:t>
      </w:r>
      <w:r w:rsidR="00A162E3">
        <w:t>its</w:t>
      </w:r>
      <w:r w:rsidRPr="007D129C">
        <w:t xml:space="preserve"> </w:t>
      </w:r>
      <w:r w:rsidR="000434B3" w:rsidRPr="00022D36">
        <w:rPr>
          <w:i/>
        </w:rPr>
        <w:t>personnel</w:t>
      </w:r>
      <w:r w:rsidR="00E53826">
        <w:t xml:space="preserve"> that</w:t>
      </w:r>
      <w:r w:rsidRPr="007D129C">
        <w:t>:</w:t>
      </w:r>
    </w:p>
    <w:p w14:paraId="3AFD8601" w14:textId="77777777" w:rsidR="00595109" w:rsidRPr="00E52B1F" w:rsidRDefault="001D4DCD" w:rsidP="00037C55">
      <w:pPr>
        <w:numPr>
          <w:ilvl w:val="0"/>
          <w:numId w:val="3"/>
        </w:numPr>
        <w:spacing w:before="100" w:beforeAutospacing="1" w:after="100" w:afterAutospacing="1"/>
      </w:pPr>
      <w:r w:rsidRPr="00E52B1F">
        <w:t>t</w:t>
      </w:r>
      <w:r w:rsidR="00BA411E" w:rsidRPr="00E52B1F">
        <w:t>he</w:t>
      </w:r>
      <w:r w:rsidR="00E31D0B" w:rsidRPr="00E52B1F">
        <w:t>y</w:t>
      </w:r>
      <w:r w:rsidR="00F051A4" w:rsidRPr="00E52B1F">
        <w:t xml:space="preserve"> </w:t>
      </w:r>
      <w:r w:rsidR="00E31D0B" w:rsidRPr="00E52B1F">
        <w:t xml:space="preserve">may </w:t>
      </w:r>
      <w:r w:rsidR="00EB0F67" w:rsidRPr="00E52B1F">
        <w:t>not</w:t>
      </w:r>
      <w:r w:rsidR="00BA411E" w:rsidRPr="00E52B1F">
        <w:t xml:space="preserve"> </w:t>
      </w:r>
      <w:r w:rsidR="00E31D0B" w:rsidRPr="00E52B1F">
        <w:t>accept any direct instructions from the contracting authority</w:t>
      </w:r>
      <w:r w:rsidR="00BA411E" w:rsidRPr="00E52B1F">
        <w:t>;</w:t>
      </w:r>
      <w:r w:rsidR="00E31D0B" w:rsidRPr="00E52B1F">
        <w:t xml:space="preserve"> and</w:t>
      </w:r>
    </w:p>
    <w:p w14:paraId="3AFD8602" w14:textId="77777777" w:rsidR="00595109" w:rsidRPr="00E52B1F" w:rsidRDefault="00E31D0B" w:rsidP="00037C55">
      <w:pPr>
        <w:numPr>
          <w:ilvl w:val="0"/>
          <w:numId w:val="3"/>
        </w:numPr>
        <w:spacing w:before="100" w:beforeAutospacing="1" w:after="100" w:afterAutospacing="1"/>
      </w:pPr>
      <w:r w:rsidRPr="00E11684">
        <w:t xml:space="preserve">their </w:t>
      </w:r>
      <w:r w:rsidR="00735A6E" w:rsidRPr="00E11684">
        <w:t xml:space="preserve">participation in </w:t>
      </w:r>
      <w:r w:rsidR="00262456" w:rsidRPr="00E11684">
        <w:t xml:space="preserve">providing </w:t>
      </w:r>
      <w:r w:rsidRPr="00E11684">
        <w:t>the services does not result in any</w:t>
      </w:r>
      <w:r w:rsidRPr="00E52B1F">
        <w:t xml:space="preserve"> employment or contractual relationship with the contracting authority</w:t>
      </w:r>
      <w:r w:rsidR="00595109" w:rsidRPr="00E52B1F">
        <w:t>.</w:t>
      </w:r>
    </w:p>
    <w:p w14:paraId="3AFD8603" w14:textId="77777777" w:rsidR="009501BC" w:rsidRPr="007D129C" w:rsidRDefault="009501BC" w:rsidP="00C9497C">
      <w:pPr>
        <w:spacing w:before="100" w:beforeAutospacing="1" w:after="100" w:afterAutospacing="1"/>
        <w:ind w:left="709" w:hanging="709"/>
        <w:jc w:val="both"/>
      </w:pPr>
      <w:r w:rsidRPr="007D129C">
        <w:rPr>
          <w:b/>
        </w:rPr>
        <w:t>II.</w:t>
      </w:r>
      <w:r w:rsidR="00D11002">
        <w:rPr>
          <w:b/>
        </w:rPr>
        <w:t>4</w:t>
      </w:r>
      <w:r w:rsidRPr="007D129C">
        <w:rPr>
          <w:b/>
        </w:rPr>
        <w:t>.</w:t>
      </w:r>
      <w:r w:rsidR="0017004E">
        <w:rPr>
          <w:b/>
        </w:rPr>
        <w:t>8</w:t>
      </w:r>
      <w:r w:rsidRPr="007D129C">
        <w:rPr>
          <w:b/>
        </w:rPr>
        <w:tab/>
      </w:r>
      <w:r w:rsidRPr="007D129C">
        <w:t xml:space="preserve">The </w:t>
      </w:r>
      <w:r>
        <w:t>c</w:t>
      </w:r>
      <w:r w:rsidRPr="007D129C">
        <w:t xml:space="preserve">ontractor must ensure that </w:t>
      </w:r>
      <w:r>
        <w:t xml:space="preserve">the </w:t>
      </w:r>
      <w:r w:rsidRPr="00022D36">
        <w:rPr>
          <w:i/>
        </w:rPr>
        <w:t>personnel</w:t>
      </w:r>
      <w:r w:rsidRPr="007D129C">
        <w:rPr>
          <w:b/>
        </w:rPr>
        <w:t xml:space="preserve"> </w:t>
      </w:r>
      <w:r>
        <w:t>implementing</w:t>
      </w:r>
      <w:r w:rsidRPr="007D129C">
        <w:t xml:space="preserve"> the </w:t>
      </w:r>
      <w:r>
        <w:t>FWC</w:t>
      </w:r>
      <w:r w:rsidRPr="007D129C">
        <w:t xml:space="preserve"> </w:t>
      </w:r>
      <w:r w:rsidR="009F00FA">
        <w:t xml:space="preserve">and </w:t>
      </w:r>
      <w:r w:rsidR="000823A4">
        <w:t xml:space="preserve">any </w:t>
      </w:r>
      <w:r w:rsidR="009F00FA">
        <w:t xml:space="preserve">future replacement </w:t>
      </w:r>
      <w:r w:rsidR="000823A4">
        <w:t xml:space="preserve">personnel </w:t>
      </w:r>
      <w:r>
        <w:t>possess</w:t>
      </w:r>
      <w:r w:rsidRPr="007D129C">
        <w:t xml:space="preserve"> the professional qualifications and experience required </w:t>
      </w:r>
      <w:r>
        <w:t>to provide</w:t>
      </w:r>
      <w:r w:rsidRPr="007D129C">
        <w:t xml:space="preserve"> the </w:t>
      </w:r>
      <w:r w:rsidRPr="00CC4FD0">
        <w:t>services</w:t>
      </w:r>
      <w:r w:rsidR="009F00FA" w:rsidRPr="00CC4FD0">
        <w:t>,</w:t>
      </w:r>
      <w:r w:rsidR="009F00FA" w:rsidRPr="00CC4FD0">
        <w:rPr>
          <w:szCs w:val="24"/>
        </w:rPr>
        <w:t xml:space="preserve"> </w:t>
      </w:r>
      <w:r w:rsidR="008A7BE4" w:rsidRPr="00CC4FD0">
        <w:rPr>
          <w:szCs w:val="24"/>
        </w:rPr>
        <w:t xml:space="preserve">as the case may be </w:t>
      </w:r>
      <w:r w:rsidR="009F00FA" w:rsidRPr="00CC4FD0">
        <w:rPr>
          <w:szCs w:val="24"/>
        </w:rPr>
        <w:t>on the basis of the selection criteria set out in the tender</w:t>
      </w:r>
      <w:r w:rsidR="009F00FA" w:rsidRPr="00C91AB8">
        <w:rPr>
          <w:szCs w:val="24"/>
        </w:rPr>
        <w:t xml:space="preserve"> specifications</w:t>
      </w:r>
      <w:r w:rsidR="009F00FA">
        <w:rPr>
          <w:szCs w:val="24"/>
        </w:rPr>
        <w:t>.</w:t>
      </w:r>
    </w:p>
    <w:p w14:paraId="3AFD8604" w14:textId="77777777" w:rsidR="0061044C" w:rsidRDefault="00595109" w:rsidP="007D129C">
      <w:pPr>
        <w:spacing w:before="100" w:beforeAutospacing="1" w:after="100" w:afterAutospacing="1"/>
        <w:ind w:left="709" w:hanging="709"/>
        <w:jc w:val="both"/>
      </w:pPr>
      <w:r w:rsidRPr="007D129C">
        <w:rPr>
          <w:b/>
        </w:rPr>
        <w:t>II.</w:t>
      </w:r>
      <w:r w:rsidR="00D11002">
        <w:rPr>
          <w:b/>
        </w:rPr>
        <w:t>4</w:t>
      </w:r>
      <w:r w:rsidRPr="007D129C">
        <w:rPr>
          <w:b/>
        </w:rPr>
        <w:t>.</w:t>
      </w:r>
      <w:r w:rsidR="0017004E">
        <w:rPr>
          <w:b/>
        </w:rPr>
        <w:t>9</w:t>
      </w:r>
      <w:r w:rsidRPr="007D129C">
        <w:tab/>
      </w:r>
      <w:r w:rsidR="0061044C">
        <w:t>At the contracting authority</w:t>
      </w:r>
      <w:r w:rsidR="001A4C68">
        <w:t>’s</w:t>
      </w:r>
      <w:r w:rsidR="0061044C">
        <w:t xml:space="preserve"> reasoned request, </w:t>
      </w:r>
      <w:r w:rsidR="009969A4">
        <w:t>the contractor must</w:t>
      </w:r>
      <w:r w:rsidR="0061044C">
        <w:t xml:space="preserve"> replace any member of </w:t>
      </w:r>
      <w:r w:rsidR="0061044C" w:rsidRPr="00022D36">
        <w:rPr>
          <w:i/>
        </w:rPr>
        <w:t>personnel</w:t>
      </w:r>
      <w:r w:rsidR="0061044C">
        <w:t xml:space="preserve"> who:</w:t>
      </w:r>
    </w:p>
    <w:p w14:paraId="3AFD8605" w14:textId="77777777" w:rsidR="0061044C" w:rsidRDefault="0061044C" w:rsidP="0035319F">
      <w:pPr>
        <w:numPr>
          <w:ilvl w:val="0"/>
          <w:numId w:val="21"/>
        </w:numPr>
        <w:spacing w:before="100" w:beforeAutospacing="1" w:after="100" w:afterAutospacing="1"/>
      </w:pPr>
      <w:r>
        <w:t>does not have the expertise required to provide the services; or</w:t>
      </w:r>
    </w:p>
    <w:p w14:paraId="3AFD8606" w14:textId="77777777" w:rsidR="0061044C" w:rsidRDefault="0061044C" w:rsidP="0035319F">
      <w:pPr>
        <w:numPr>
          <w:ilvl w:val="0"/>
          <w:numId w:val="21"/>
        </w:numPr>
        <w:spacing w:before="100" w:beforeAutospacing="1" w:after="100" w:afterAutospacing="1"/>
      </w:pPr>
      <w:r>
        <w:t>has caused disruption at the premises of the contracting authority.</w:t>
      </w:r>
    </w:p>
    <w:p w14:paraId="3AFD8607" w14:textId="77777777" w:rsidR="00595109" w:rsidRPr="007D129C" w:rsidRDefault="00595109" w:rsidP="00EE1050">
      <w:pPr>
        <w:spacing w:before="100" w:beforeAutospacing="1" w:after="100" w:afterAutospacing="1"/>
        <w:ind w:left="709"/>
        <w:jc w:val="both"/>
      </w:pPr>
      <w:r w:rsidRPr="007D129C">
        <w:t xml:space="preserve">The </w:t>
      </w:r>
      <w:r w:rsidR="008A4EA6">
        <w:t>c</w:t>
      </w:r>
      <w:r w:rsidRPr="007D129C">
        <w:t xml:space="preserve">ontractor </w:t>
      </w:r>
      <w:r w:rsidR="00262456">
        <w:t xml:space="preserve">bears the cost of </w:t>
      </w:r>
      <w:r w:rsidR="00262456" w:rsidRPr="00E81AF0">
        <w:t>replac</w:t>
      </w:r>
      <w:r w:rsidR="000823A4">
        <w:t>ing its</w:t>
      </w:r>
      <w:r w:rsidR="00262456">
        <w:t xml:space="preserve"> </w:t>
      </w:r>
      <w:r w:rsidR="00262456" w:rsidRPr="00022D36">
        <w:rPr>
          <w:i/>
        </w:rPr>
        <w:t>personnel</w:t>
      </w:r>
      <w:r w:rsidR="00262456" w:rsidRPr="007D129C">
        <w:t xml:space="preserve"> </w:t>
      </w:r>
      <w:r w:rsidR="00262456">
        <w:t xml:space="preserve">and </w:t>
      </w:r>
      <w:r w:rsidR="00BA411E">
        <w:t>is</w:t>
      </w:r>
      <w:r w:rsidRPr="007D129C">
        <w:t xml:space="preserve"> responsible for any delay in </w:t>
      </w:r>
      <w:r w:rsidR="00FD76C0">
        <w:t>provi</w:t>
      </w:r>
      <w:r w:rsidR="000823A4">
        <w:t>ding</w:t>
      </w:r>
      <w:r w:rsidRPr="007D129C">
        <w:t xml:space="preserve"> the </w:t>
      </w:r>
      <w:r w:rsidR="000F57BB">
        <w:t>services</w:t>
      </w:r>
      <w:r w:rsidRPr="007D129C">
        <w:t xml:space="preserve"> resulting from the replacement of </w:t>
      </w:r>
      <w:r w:rsidR="008F7CE0" w:rsidRPr="00022D36">
        <w:rPr>
          <w:i/>
        </w:rPr>
        <w:t>personnel</w:t>
      </w:r>
      <w:r w:rsidRPr="007D129C">
        <w:t>.</w:t>
      </w:r>
    </w:p>
    <w:p w14:paraId="3AFD8608" w14:textId="77777777" w:rsidR="00595109" w:rsidRDefault="00595109" w:rsidP="00114E49">
      <w:pPr>
        <w:spacing w:before="100" w:beforeAutospacing="1" w:after="100" w:afterAutospacing="1"/>
        <w:ind w:left="709" w:hanging="709"/>
        <w:jc w:val="both"/>
      </w:pPr>
      <w:r w:rsidRPr="007D129C">
        <w:rPr>
          <w:b/>
        </w:rPr>
        <w:t>II.</w:t>
      </w:r>
      <w:r w:rsidR="00D11002">
        <w:rPr>
          <w:b/>
        </w:rPr>
        <w:t>4</w:t>
      </w:r>
      <w:r w:rsidRPr="007D129C">
        <w:rPr>
          <w:b/>
        </w:rPr>
        <w:t>.</w:t>
      </w:r>
      <w:r w:rsidR="0017004E">
        <w:rPr>
          <w:b/>
        </w:rPr>
        <w:t>10</w:t>
      </w:r>
      <w:r w:rsidRPr="007D129C">
        <w:tab/>
      </w:r>
      <w:r w:rsidR="0061044C">
        <w:t>T</w:t>
      </w:r>
      <w:r w:rsidRPr="007D129C">
        <w:t xml:space="preserve">he </w:t>
      </w:r>
      <w:r w:rsidR="00753E10">
        <w:t>c</w:t>
      </w:r>
      <w:r w:rsidRPr="007D129C">
        <w:t xml:space="preserve">ontractor </w:t>
      </w:r>
      <w:r w:rsidR="00C03941">
        <w:t>must</w:t>
      </w:r>
      <w:r w:rsidR="00C03941" w:rsidRPr="007D129C">
        <w:t xml:space="preserve"> </w:t>
      </w:r>
      <w:r w:rsidRPr="007D129C">
        <w:t xml:space="preserve">record and report </w:t>
      </w:r>
      <w:r w:rsidR="0061044C">
        <w:t xml:space="preserve">to the contracting authority any problem that affects its </w:t>
      </w:r>
      <w:r w:rsidR="0061044C" w:rsidRPr="00D34E26">
        <w:rPr>
          <w:b/>
        </w:rPr>
        <w:t>ability</w:t>
      </w:r>
      <w:r w:rsidR="0061044C">
        <w:t xml:space="preserve"> to provide the services</w:t>
      </w:r>
      <w:r w:rsidRPr="007D129C">
        <w:t xml:space="preserve">. The report </w:t>
      </w:r>
      <w:r w:rsidR="00C03941">
        <w:t>must</w:t>
      </w:r>
      <w:r w:rsidR="00114E49">
        <w:t xml:space="preserve"> </w:t>
      </w:r>
      <w:r w:rsidR="0061044C">
        <w:t xml:space="preserve">describe </w:t>
      </w:r>
      <w:r w:rsidRPr="007D129C">
        <w:t>the problem</w:t>
      </w:r>
      <w:r w:rsidR="00114E49">
        <w:t>,</w:t>
      </w:r>
      <w:r w:rsidRPr="007D129C">
        <w:t xml:space="preserve"> </w:t>
      </w:r>
      <w:r w:rsidR="0061044C">
        <w:t xml:space="preserve">state when </w:t>
      </w:r>
      <w:r w:rsidRPr="007D129C">
        <w:t xml:space="preserve">it started and </w:t>
      </w:r>
      <w:r w:rsidR="0061044C">
        <w:t xml:space="preserve">what </w:t>
      </w:r>
      <w:r w:rsidRPr="007D129C">
        <w:t>action</w:t>
      </w:r>
      <w:r w:rsidR="0061044C">
        <w:t xml:space="preserve"> the contractor is taking to resolve it</w:t>
      </w:r>
      <w:r w:rsidRPr="007D129C">
        <w:t>.</w:t>
      </w:r>
    </w:p>
    <w:p w14:paraId="3AFD8609" w14:textId="77777777" w:rsidR="00D34E26" w:rsidRPr="00D34E26" w:rsidRDefault="00D34E26" w:rsidP="00D34E26">
      <w:pPr>
        <w:spacing w:before="100" w:beforeAutospacing="1" w:after="100" w:afterAutospacing="1"/>
        <w:ind w:left="709" w:hanging="709"/>
        <w:jc w:val="both"/>
        <w:rPr>
          <w:b/>
        </w:rPr>
      </w:pPr>
      <w:r>
        <w:rPr>
          <w:b/>
        </w:rPr>
        <w:t xml:space="preserve">II.4.11 </w:t>
      </w:r>
      <w:r w:rsidRPr="00D34E26">
        <w:t>The contract</w:t>
      </w:r>
      <w:r>
        <w:t>or must immediately inform the c</w:t>
      </w:r>
      <w:r w:rsidRPr="00D34E26">
        <w:t>ontracting authority of any changes in the exclusion situations as declared, a</w:t>
      </w:r>
      <w:r>
        <w:t>ccording to Article 137 (1) of R</w:t>
      </w:r>
      <w:r w:rsidRPr="00D34E26">
        <w:t>egulation (EU) 2018/1046.</w:t>
      </w:r>
    </w:p>
    <w:p w14:paraId="3AFD860A" w14:textId="77777777" w:rsidR="00E91B07" w:rsidRDefault="00007C84" w:rsidP="00CD2832">
      <w:pPr>
        <w:pStyle w:val="Heading2"/>
      </w:pPr>
      <w:bookmarkStart w:id="81" w:name="_Toc431897492"/>
      <w:bookmarkStart w:id="82" w:name="_Toc130665144"/>
      <w:bookmarkEnd w:id="81"/>
      <w:r>
        <w:t>C</w:t>
      </w:r>
      <w:r w:rsidR="00077672" w:rsidRPr="00D1757D">
        <w:t xml:space="preserve">ommunication </w:t>
      </w:r>
      <w:r>
        <w:t>between the parties</w:t>
      </w:r>
      <w:bookmarkEnd w:id="82"/>
    </w:p>
    <w:p w14:paraId="3AFD860B" w14:textId="77777777" w:rsidR="00BE4C1E" w:rsidRDefault="00BE4C1E" w:rsidP="00BE4C1E">
      <w:pPr>
        <w:spacing w:before="120"/>
        <w:ind w:firstLine="480"/>
        <w:textAlignment w:val="baseline"/>
        <w:rPr>
          <w:b/>
          <w:bCs/>
          <w:szCs w:val="24"/>
          <w:lang w:eastAsia="fr-BE"/>
        </w:rPr>
      </w:pPr>
      <w:r w:rsidRPr="00F741AF">
        <w:rPr>
          <w:szCs w:val="24"/>
        </w:rPr>
        <w:t xml:space="preserve"> </w:t>
      </w:r>
      <w:r w:rsidRPr="00011978">
        <w:rPr>
          <w:b/>
          <w:bCs/>
          <w:szCs w:val="24"/>
          <w:lang w:eastAsia="fr-BE"/>
        </w:rPr>
        <w:t>II.5.1. Form and means of communication</w:t>
      </w:r>
    </w:p>
    <w:p w14:paraId="3AFD860C" w14:textId="77777777" w:rsidR="00BE4C1E" w:rsidRPr="00011978" w:rsidRDefault="00BE4C1E" w:rsidP="00BE4C1E">
      <w:pPr>
        <w:spacing w:before="120"/>
        <w:jc w:val="both"/>
        <w:textAlignment w:val="baseline"/>
        <w:rPr>
          <w:szCs w:val="24"/>
          <w:lang w:eastAsia="fr-BE"/>
        </w:rPr>
      </w:pPr>
      <w:r w:rsidRPr="00011978">
        <w:rPr>
          <w:szCs w:val="24"/>
          <w:lang w:eastAsia="fr-BE"/>
        </w:rPr>
        <w:t>Any notifications, communication of information or exchange of documents under the FWC must be made in writing, in the language of the contract and must clearly identify the FWC number and specific contract number, if applicable. </w:t>
      </w:r>
    </w:p>
    <w:p w14:paraId="3AFD860D" w14:textId="77777777" w:rsidR="00BE4C1E" w:rsidRPr="00011978" w:rsidRDefault="00BE4C1E" w:rsidP="00BE4C1E">
      <w:pPr>
        <w:spacing w:before="120"/>
        <w:jc w:val="both"/>
        <w:textAlignment w:val="baseline"/>
        <w:rPr>
          <w:szCs w:val="24"/>
          <w:lang w:eastAsia="fr-BE"/>
        </w:rPr>
      </w:pPr>
      <w:r w:rsidRPr="00011978">
        <w:rPr>
          <w:szCs w:val="24"/>
          <w:lang w:eastAsia="fr-BE"/>
        </w:rPr>
        <w:t>Communication between the parties can take place:  </w:t>
      </w:r>
    </w:p>
    <w:p w14:paraId="3AFD860E" w14:textId="77777777" w:rsidR="00BE4C1E" w:rsidRPr="00011978" w:rsidRDefault="00BE4C1E" w:rsidP="00BE4C1E">
      <w:pPr>
        <w:numPr>
          <w:ilvl w:val="0"/>
          <w:numId w:val="60"/>
        </w:numPr>
        <w:spacing w:before="120"/>
        <w:ind w:left="360" w:firstLine="0"/>
        <w:jc w:val="both"/>
        <w:textAlignment w:val="baseline"/>
        <w:rPr>
          <w:szCs w:val="24"/>
          <w:lang w:eastAsia="fr-BE"/>
        </w:rPr>
      </w:pPr>
      <w:r w:rsidRPr="4C2E0EF6">
        <w:rPr>
          <w:szCs w:val="24"/>
          <w:lang w:eastAsia="fr-BE"/>
        </w:rPr>
        <w:t>by electronic means, via electronic exchange system, in accordance with th</w:t>
      </w:r>
      <w:r>
        <w:rPr>
          <w:szCs w:val="24"/>
          <w:lang w:eastAsia="fr-BE"/>
        </w:rPr>
        <w:t>e</w:t>
      </w:r>
      <w:r w:rsidRPr="4C2E0EF6">
        <w:rPr>
          <w:szCs w:val="24"/>
          <w:lang w:eastAsia="fr-BE"/>
        </w:rPr>
        <w:t xml:space="preserve"> provisions of Article II.5.2.,  </w:t>
      </w:r>
    </w:p>
    <w:p w14:paraId="3AFD860F" w14:textId="77777777" w:rsidR="00BE4C1E" w:rsidRPr="00011978" w:rsidRDefault="00BE4C1E" w:rsidP="00BE4C1E">
      <w:pPr>
        <w:numPr>
          <w:ilvl w:val="0"/>
          <w:numId w:val="60"/>
        </w:numPr>
        <w:spacing w:before="120"/>
        <w:ind w:left="360" w:firstLine="0"/>
        <w:jc w:val="both"/>
        <w:textAlignment w:val="baseline"/>
        <w:rPr>
          <w:szCs w:val="24"/>
          <w:lang w:eastAsia="fr-BE"/>
        </w:rPr>
      </w:pPr>
      <w:r>
        <w:rPr>
          <w:szCs w:val="24"/>
          <w:lang w:eastAsia="fr-BE"/>
        </w:rPr>
        <w:t>by electronic means</w:t>
      </w:r>
      <w:r w:rsidRPr="00011978">
        <w:rPr>
          <w:szCs w:val="24"/>
          <w:lang w:eastAsia="fr-BE"/>
        </w:rPr>
        <w:t>, via email, in accordance with the provisions of Article II.5.3.,  </w:t>
      </w:r>
    </w:p>
    <w:p w14:paraId="3AFD8610" w14:textId="77777777" w:rsidR="00BE4C1E" w:rsidRPr="00011978" w:rsidRDefault="00BE4C1E" w:rsidP="00BE4C1E">
      <w:pPr>
        <w:numPr>
          <w:ilvl w:val="0"/>
          <w:numId w:val="60"/>
        </w:numPr>
        <w:spacing w:before="120"/>
        <w:ind w:left="360" w:firstLine="0"/>
        <w:jc w:val="both"/>
        <w:textAlignment w:val="baseline"/>
        <w:rPr>
          <w:szCs w:val="24"/>
          <w:lang w:eastAsia="fr-BE"/>
        </w:rPr>
      </w:pPr>
      <w:r w:rsidRPr="00011978">
        <w:rPr>
          <w:szCs w:val="24"/>
          <w:lang w:eastAsia="fr-BE"/>
        </w:rPr>
        <w:t>on paper, via mail</w:t>
      </w:r>
      <w:r>
        <w:rPr>
          <w:szCs w:val="24"/>
          <w:lang w:eastAsia="fr-BE"/>
        </w:rPr>
        <w:t xml:space="preserve"> - </w:t>
      </w:r>
      <w:r w:rsidRPr="299032DB">
        <w:rPr>
          <w:szCs w:val="24"/>
        </w:rPr>
        <w:t>by courier service with proof of delivery</w:t>
      </w:r>
      <w:r>
        <w:rPr>
          <w:szCs w:val="24"/>
        </w:rPr>
        <w:t xml:space="preserve"> or by </w:t>
      </w:r>
      <w:r w:rsidRPr="299032DB">
        <w:rPr>
          <w:szCs w:val="24"/>
        </w:rPr>
        <w:t>registered post with proof of delivery</w:t>
      </w:r>
      <w:r w:rsidRPr="00011978">
        <w:rPr>
          <w:szCs w:val="24"/>
          <w:lang w:eastAsia="fr-BE"/>
        </w:rPr>
        <w:t>, in accordance with the provisions of Article II.5.4. </w:t>
      </w:r>
    </w:p>
    <w:p w14:paraId="3AFD8611" w14:textId="77777777" w:rsidR="00BE4C1E" w:rsidRDefault="00BE4C1E" w:rsidP="00BE4C1E">
      <w:pPr>
        <w:spacing w:before="120"/>
        <w:jc w:val="both"/>
        <w:textAlignment w:val="baseline"/>
        <w:rPr>
          <w:lang w:eastAsia="fr-BE"/>
        </w:rPr>
      </w:pPr>
      <w:r w:rsidRPr="5EAF1253">
        <w:rPr>
          <w:lang w:eastAsia="fr-BE"/>
        </w:rPr>
        <w:t>In the cases where this FWC mandates the use of formal notifications, those formal communications are considered to have been made with their receipt by the receiving party. The specific rules when formal notifications are considered to have been received are provided in Sections II.5.2.</w:t>
      </w:r>
      <w:r w:rsidR="000F53E1">
        <w:rPr>
          <w:lang w:eastAsia="fr-BE"/>
        </w:rPr>
        <w:t>2, II.5.3.2 and II.5.4.2 below.</w:t>
      </w:r>
    </w:p>
    <w:p w14:paraId="3AFD8612" w14:textId="77777777" w:rsidR="00BE4C1E" w:rsidRDefault="00BE4C1E" w:rsidP="00BE4C1E">
      <w:pPr>
        <w:spacing w:before="120"/>
        <w:jc w:val="both"/>
        <w:textAlignment w:val="baseline"/>
        <w:rPr>
          <w:szCs w:val="24"/>
          <w:lang w:eastAsia="fr-BE"/>
        </w:rPr>
      </w:pPr>
      <w:r w:rsidRPr="00011978">
        <w:rPr>
          <w:szCs w:val="24"/>
          <w:lang w:eastAsia="fr-BE"/>
        </w:rPr>
        <w:t>Communication details to be used for all communication between the parties are indicated in Article I.8. </w:t>
      </w:r>
    </w:p>
    <w:p w14:paraId="3AFD8613" w14:textId="77777777" w:rsidR="00BE4C1E" w:rsidRPr="00011978" w:rsidRDefault="00BE4C1E" w:rsidP="00BE4C1E">
      <w:pPr>
        <w:spacing w:before="240"/>
        <w:ind w:firstLine="480"/>
        <w:jc w:val="both"/>
        <w:textAlignment w:val="baseline"/>
        <w:rPr>
          <w:b/>
          <w:bCs/>
          <w:szCs w:val="24"/>
          <w:lang w:val="en-US" w:eastAsia="fr-BE"/>
        </w:rPr>
      </w:pPr>
      <w:r w:rsidRPr="00011978">
        <w:rPr>
          <w:szCs w:val="24"/>
          <w:lang w:eastAsia="fr-BE"/>
        </w:rPr>
        <w:t> </w:t>
      </w:r>
      <w:r w:rsidRPr="00011978">
        <w:rPr>
          <w:b/>
          <w:bCs/>
          <w:szCs w:val="24"/>
          <w:lang w:eastAsia="fr-BE"/>
        </w:rPr>
        <w:t>II.5.2. Communication via electronic exchange system</w:t>
      </w:r>
      <w:r w:rsidRPr="00011978">
        <w:rPr>
          <w:b/>
          <w:bCs/>
          <w:szCs w:val="24"/>
          <w:lang w:val="en-US" w:eastAsia="fr-BE"/>
        </w:rPr>
        <w:t> </w:t>
      </w:r>
      <w:r>
        <w:rPr>
          <w:b/>
          <w:bCs/>
          <w:szCs w:val="24"/>
          <w:lang w:val="en-US" w:eastAsia="fr-BE"/>
        </w:rPr>
        <w:t>(EES)</w:t>
      </w:r>
    </w:p>
    <w:p w14:paraId="3AFD8614" w14:textId="77777777" w:rsidR="00BE4C1E" w:rsidRPr="00011978" w:rsidRDefault="00BE4C1E" w:rsidP="00BE4C1E">
      <w:pPr>
        <w:spacing w:before="120"/>
        <w:jc w:val="both"/>
        <w:textAlignment w:val="baseline"/>
        <w:rPr>
          <w:strike/>
          <w:szCs w:val="24"/>
          <w:lang w:val="bg-BG" w:eastAsia="fr-BE"/>
        </w:rPr>
      </w:pPr>
      <w:r w:rsidRPr="00011978">
        <w:rPr>
          <w:szCs w:val="24"/>
          <w:lang w:val="en-IE" w:eastAsia="fr-BE"/>
        </w:rPr>
        <w:t>The contracting authority may use </w:t>
      </w:r>
      <w:r>
        <w:rPr>
          <w:szCs w:val="24"/>
          <w:lang w:val="en-IE" w:eastAsia="fr-BE"/>
        </w:rPr>
        <w:t>an EES</w:t>
      </w:r>
      <w:r w:rsidRPr="00011978">
        <w:rPr>
          <w:szCs w:val="24"/>
          <w:lang w:val="en-IE" w:eastAsia="fr-BE"/>
        </w:rPr>
        <w:t xml:space="preserve"> for all exchanges with the contractor during the implementation of the contract</w:t>
      </w:r>
      <w:r>
        <w:rPr>
          <w:szCs w:val="24"/>
          <w:lang w:val="en-IE" w:eastAsia="fr-BE"/>
        </w:rPr>
        <w:t>.</w:t>
      </w:r>
      <w:r w:rsidRPr="00011978">
        <w:rPr>
          <w:szCs w:val="24"/>
          <w:lang w:val="en-IE" w:eastAsia="fr-BE"/>
        </w:rPr>
        <w:t xml:space="preserve"> </w:t>
      </w:r>
    </w:p>
    <w:p w14:paraId="3AFD8615" w14:textId="77777777" w:rsidR="00BE4C1E" w:rsidRPr="00011978" w:rsidRDefault="00BE4C1E" w:rsidP="00BE4C1E">
      <w:pPr>
        <w:spacing w:before="120"/>
        <w:jc w:val="both"/>
        <w:textAlignment w:val="baseline"/>
        <w:rPr>
          <w:lang w:val="en-IE" w:eastAsia="fr-BE"/>
        </w:rPr>
      </w:pPr>
      <w:r w:rsidRPr="5EAF1253">
        <w:rPr>
          <w:lang w:val="en-IE" w:eastAsia="fr-BE"/>
        </w:rPr>
        <w:t>If communication via the EES is hindered by factors beyond the control of one party, it must notify the other party immediately and the parties must take the necessary measures to restore this communication via the EES. Upon such notification, the parties shall use alternative means of communication until communication via electronic exchange system is restored. The provisions applicable to alternative means of communication are described in Articles II.5.3 and II.5.4 below.</w:t>
      </w:r>
    </w:p>
    <w:p w14:paraId="3AFD8616" w14:textId="77777777" w:rsidR="00BE4C1E" w:rsidRPr="00011978" w:rsidRDefault="00BE4C1E" w:rsidP="00BE4C1E">
      <w:pPr>
        <w:spacing w:before="120"/>
        <w:jc w:val="both"/>
        <w:textAlignment w:val="baseline"/>
        <w:rPr>
          <w:szCs w:val="24"/>
          <w:lang w:val="en-IE" w:eastAsia="fr-BE"/>
        </w:rPr>
      </w:pPr>
      <w:r>
        <w:t xml:space="preserve">If the EES is temporarily unavailable, the sending party cannot be considered in breach of its obligation to send a communication within a specified deadline. </w:t>
      </w:r>
      <w:r w:rsidRPr="5155E2FA">
        <w:rPr>
          <w:szCs w:val="24"/>
          <w:lang w:val="en-IE" w:eastAsia="fr-BE"/>
        </w:rPr>
        <w:t>In any event, for reasons linked to business continuity, the contracting authority reserves the right to use alternative means of communication at any moment.</w:t>
      </w:r>
    </w:p>
    <w:p w14:paraId="3AFD8617" w14:textId="77777777" w:rsidR="00BE4C1E" w:rsidRPr="00011978" w:rsidRDefault="00BE4C1E" w:rsidP="00BE4C1E">
      <w:pPr>
        <w:pStyle w:val="Heading4"/>
        <w:numPr>
          <w:ilvl w:val="0"/>
          <w:numId w:val="0"/>
        </w:numPr>
        <w:ind w:left="567" w:hanging="85"/>
        <w:rPr>
          <w:lang w:eastAsia="fr-BE"/>
        </w:rPr>
      </w:pPr>
      <w:r w:rsidRPr="5155E2FA">
        <w:rPr>
          <w:lang w:eastAsia="fr-BE"/>
        </w:rPr>
        <w:t>II.5.2.1 Date of communication via electronic exchange system for other than formal notifications</w:t>
      </w:r>
    </w:p>
    <w:p w14:paraId="3AFD8618" w14:textId="77777777" w:rsidR="00BE4C1E" w:rsidDel="00FC4EB5" w:rsidRDefault="00BE4C1E" w:rsidP="00BE4C1E">
      <w:pPr>
        <w:spacing w:before="120"/>
        <w:jc w:val="both"/>
        <w:textAlignment w:val="baseline"/>
        <w:rPr>
          <w:szCs w:val="24"/>
          <w:lang w:eastAsia="fr-BE"/>
        </w:rPr>
      </w:pPr>
      <w:r w:rsidRPr="5155E2FA">
        <w:rPr>
          <w:color w:val="333333"/>
          <w:szCs w:val="24"/>
        </w:rPr>
        <w:t xml:space="preserve">Notifications through the EES are generally considered to have been made when they are sent by the sending party (i.e. on the date and time they are sent through the EES) </w:t>
      </w:r>
      <w:r w:rsidRPr="5155E2FA">
        <w:rPr>
          <w:szCs w:val="24"/>
          <w:lang w:eastAsia="fr-BE"/>
        </w:rPr>
        <w:t>as indicated by the time logs.</w:t>
      </w:r>
    </w:p>
    <w:p w14:paraId="3AFD8619" w14:textId="77777777" w:rsidR="00BE4C1E" w:rsidDel="00FC4EB5" w:rsidRDefault="00BE4C1E" w:rsidP="00BE4C1E">
      <w:pPr>
        <w:pStyle w:val="Heading4"/>
        <w:numPr>
          <w:ilvl w:val="0"/>
          <w:numId w:val="0"/>
        </w:numPr>
        <w:ind w:left="567" w:hanging="85"/>
        <w:rPr>
          <w:lang w:eastAsia="fr-BE"/>
        </w:rPr>
      </w:pPr>
      <w:r w:rsidRPr="299032DB">
        <w:rPr>
          <w:lang w:eastAsia="fr-BE"/>
        </w:rPr>
        <w:t>II.5.2.2 Date of communication via electronic exchange system for formal notifications</w:t>
      </w:r>
    </w:p>
    <w:p w14:paraId="3AFD861A" w14:textId="77777777" w:rsidR="00BE4C1E" w:rsidDel="00FC4EB5" w:rsidRDefault="00BE4C1E" w:rsidP="00BE4C1E">
      <w:pPr>
        <w:spacing w:before="120"/>
        <w:jc w:val="both"/>
        <w:textAlignment w:val="baseline"/>
        <w:rPr>
          <w:szCs w:val="24"/>
          <w:lang w:eastAsia="fr-BE"/>
        </w:rPr>
      </w:pPr>
      <w:r w:rsidRPr="299032DB">
        <w:rPr>
          <w:szCs w:val="24"/>
          <w:lang w:eastAsia="fr-BE"/>
        </w:rPr>
        <w:t>The receiving date for formal notifications made through the EES will be the date and time the communication is accessed, as indicated by the time logs. Formal notifications that have not been accessed within 10 days after sending, will be considered to have been accessed.  </w:t>
      </w:r>
    </w:p>
    <w:p w14:paraId="3AFD861B" w14:textId="77777777" w:rsidR="00BE4C1E" w:rsidRPr="00011978" w:rsidRDefault="00BE4C1E" w:rsidP="00BE4C1E">
      <w:pPr>
        <w:pStyle w:val="Heading3"/>
        <w:numPr>
          <w:ilvl w:val="0"/>
          <w:numId w:val="0"/>
        </w:numPr>
        <w:rPr>
          <w:lang w:val="en-US" w:eastAsia="fr-BE"/>
        </w:rPr>
      </w:pPr>
      <w:r w:rsidRPr="5155E2FA">
        <w:rPr>
          <w:lang w:eastAsia="fr-BE"/>
        </w:rPr>
        <w:t>II.5.3. Communication via email</w:t>
      </w:r>
      <w:r w:rsidRPr="5155E2FA">
        <w:rPr>
          <w:lang w:val="en-US" w:eastAsia="fr-BE"/>
        </w:rPr>
        <w:t> </w:t>
      </w:r>
    </w:p>
    <w:p w14:paraId="3AFD861C" w14:textId="77777777" w:rsidR="00BE4C1E" w:rsidRPr="00E50E8B" w:rsidRDefault="00BE4C1E" w:rsidP="00BE4C1E">
      <w:pPr>
        <w:spacing w:before="120"/>
        <w:jc w:val="both"/>
        <w:textAlignment w:val="baseline"/>
        <w:rPr>
          <w:szCs w:val="24"/>
          <w:lang w:eastAsia="fr-BE"/>
        </w:rPr>
      </w:pPr>
      <w:r w:rsidRPr="00E50E8B">
        <w:rPr>
          <w:szCs w:val="24"/>
          <w:lang w:eastAsia="fr-BE"/>
        </w:rPr>
        <w:t xml:space="preserve">When </w:t>
      </w:r>
      <w:r>
        <w:rPr>
          <w:szCs w:val="24"/>
          <w:lang w:eastAsia="fr-BE"/>
        </w:rPr>
        <w:t xml:space="preserve">communicating via e-mail, the parties should </w:t>
      </w:r>
      <w:r>
        <w:rPr>
          <w:szCs w:val="24"/>
        </w:rPr>
        <w:t>send</w:t>
      </w:r>
      <w:r w:rsidRPr="00011978">
        <w:rPr>
          <w:szCs w:val="24"/>
        </w:rPr>
        <w:t xml:space="preserve"> </w:t>
      </w:r>
      <w:r>
        <w:rPr>
          <w:szCs w:val="24"/>
        </w:rPr>
        <w:t xml:space="preserve">their messages to </w:t>
      </w:r>
      <w:r w:rsidRPr="00011978">
        <w:rPr>
          <w:szCs w:val="24"/>
        </w:rPr>
        <w:t>the email address</w:t>
      </w:r>
      <w:r>
        <w:rPr>
          <w:szCs w:val="24"/>
        </w:rPr>
        <w:t>es</w:t>
      </w:r>
      <w:r w:rsidRPr="00011978">
        <w:rPr>
          <w:szCs w:val="24"/>
        </w:rPr>
        <w:t xml:space="preserve"> indicated in Article I.8</w:t>
      </w:r>
      <w:r>
        <w:rPr>
          <w:szCs w:val="24"/>
        </w:rPr>
        <w:t>.</w:t>
      </w:r>
    </w:p>
    <w:p w14:paraId="3AFD861D" w14:textId="77777777" w:rsidR="00BE4C1E" w:rsidRPr="00420D09" w:rsidRDefault="00BE4C1E" w:rsidP="00BE4C1E">
      <w:pPr>
        <w:pStyle w:val="Heading4"/>
        <w:numPr>
          <w:ilvl w:val="0"/>
          <w:numId w:val="0"/>
        </w:numPr>
        <w:ind w:left="567"/>
        <w:rPr>
          <w:lang w:eastAsia="fr-BE"/>
        </w:rPr>
      </w:pPr>
      <w:r w:rsidRPr="5155E2FA">
        <w:rPr>
          <w:lang w:eastAsia="fr-BE"/>
        </w:rPr>
        <w:t>II.5.3.1 Date of communications via email for other than formal notifications</w:t>
      </w:r>
    </w:p>
    <w:p w14:paraId="3AFD861E" w14:textId="77777777" w:rsidR="00BE4C1E" w:rsidRDefault="00BE4C1E" w:rsidP="00BE4C1E">
      <w:pPr>
        <w:spacing w:before="120"/>
        <w:jc w:val="both"/>
        <w:rPr>
          <w:color w:val="333333"/>
          <w:szCs w:val="24"/>
        </w:rPr>
      </w:pPr>
      <w:r w:rsidRPr="5EAF1253">
        <w:rPr>
          <w:color w:val="333333"/>
        </w:rPr>
        <w:t xml:space="preserve">Without prejudice to Article II.19.1. below and Point 31.3 of Annex I to the FR, notifications via email are generally considered to have been made and the </w:t>
      </w:r>
      <w:r>
        <w:t xml:space="preserve">email is deemed to have been received by the receiving party on the date of dispatch of that e-mail, if it is sent to the email address indicated in Article I.8 and does not have characteristics that could </w:t>
      </w:r>
      <w:r w:rsidRPr="5EAF1253">
        <w:rPr>
          <w:color w:val="333333"/>
        </w:rPr>
        <w:t>reasonably prevent its proper delivery (such as sending extremely voluminous e-mails that can be blocked for their size or emails containing elements that the majority of the spam filers would block)</w:t>
      </w:r>
      <w:r>
        <w:t>. The sending party must be able to prove the date of dispatch. If the sending party sends the email to the email address indicated in Article I.8 and receives a non-delivery report, it must make every reasonable effort to ensure that the other pa</w:t>
      </w:r>
      <w:r w:rsidR="000F53E1">
        <w:t>rty receives the communication.</w:t>
      </w:r>
    </w:p>
    <w:p w14:paraId="3AFD861F" w14:textId="77777777" w:rsidR="00BE4C1E" w:rsidRPr="00011978" w:rsidRDefault="00BE4C1E" w:rsidP="00BE4C1E">
      <w:pPr>
        <w:pStyle w:val="Heading4"/>
        <w:numPr>
          <w:ilvl w:val="0"/>
          <w:numId w:val="0"/>
        </w:numPr>
        <w:ind w:left="567" w:hanging="85"/>
        <w:rPr>
          <w:lang w:eastAsia="fr-BE"/>
        </w:rPr>
      </w:pPr>
      <w:r w:rsidRPr="5155E2FA">
        <w:rPr>
          <w:lang w:eastAsia="fr-BE"/>
        </w:rPr>
        <w:t>II.5.3.2 Date of communications via email for formal notifications</w:t>
      </w:r>
    </w:p>
    <w:p w14:paraId="3AFD8620" w14:textId="77777777" w:rsidR="00BE4C1E" w:rsidRDefault="00BE4C1E" w:rsidP="00BE4C1E">
      <w:pPr>
        <w:spacing w:before="120"/>
        <w:jc w:val="both"/>
        <w:rPr>
          <w:b/>
          <w:bCs/>
          <w:lang w:val="en-US" w:eastAsia="fr-BE"/>
        </w:rPr>
      </w:pPr>
      <w:r>
        <w:t xml:space="preserve">Formal notifications by email are considered to have been received </w:t>
      </w:r>
      <w:r w:rsidRPr="5EAF1253">
        <w:rPr>
          <w:rFonts w:eastAsia="Calibri"/>
        </w:rPr>
        <w:t xml:space="preserve">on the date of dispatch of a </w:t>
      </w:r>
      <w:r>
        <w:t>return email expressly or impliedly acknowledging receipt</w:t>
      </w:r>
      <w:r w:rsidR="00EE69F3">
        <w:t>.</w:t>
      </w:r>
      <w:r>
        <w:t xml:space="preserve"> </w:t>
      </w:r>
      <w:r w:rsidRPr="5EAF1253">
        <w:rPr>
          <w:rFonts w:eastAsia="Calibri"/>
        </w:rPr>
        <w:t xml:space="preserve">In case no </w:t>
      </w:r>
      <w:r>
        <w:rPr>
          <w:rFonts w:eastAsia="Calibri"/>
        </w:rPr>
        <w:t>such email</w:t>
      </w:r>
      <w:r w:rsidRPr="5EAF1253">
        <w:rPr>
          <w:rFonts w:eastAsia="Calibri"/>
        </w:rPr>
        <w:t xml:space="preserve"> is received by the party who sent the formal notification within a reasonable period, the formal notification should be re-sent via courier service with proof of delivery or registered post (see Article II.5.4.2 below).</w:t>
      </w:r>
      <w:r w:rsidRPr="5EAF1253">
        <w:rPr>
          <w:lang w:val="en-US" w:eastAsia="fr-BE"/>
        </w:rPr>
        <w:t> </w:t>
      </w:r>
    </w:p>
    <w:p w14:paraId="3AFD8621" w14:textId="77777777" w:rsidR="00BE4C1E" w:rsidRDefault="00BE4C1E" w:rsidP="00BE4C1E">
      <w:pPr>
        <w:pStyle w:val="Heading3"/>
        <w:numPr>
          <w:ilvl w:val="0"/>
          <w:numId w:val="0"/>
        </w:numPr>
        <w:rPr>
          <w:lang w:val="en-US" w:eastAsia="fr-BE"/>
        </w:rPr>
      </w:pPr>
      <w:r w:rsidRPr="299032DB">
        <w:rPr>
          <w:lang w:eastAsia="fr-BE"/>
        </w:rPr>
        <w:t>II.5.4. Communication via mail</w:t>
      </w:r>
      <w:r w:rsidRPr="299032DB">
        <w:rPr>
          <w:lang w:val="en-US" w:eastAsia="fr-BE"/>
        </w:rPr>
        <w:t> </w:t>
      </w:r>
    </w:p>
    <w:p w14:paraId="3AFD8622" w14:textId="77777777" w:rsidR="00BE4C1E" w:rsidRPr="00011978" w:rsidRDefault="00BE4C1E" w:rsidP="00BE4C1E">
      <w:pPr>
        <w:spacing w:before="120" w:line="257" w:lineRule="auto"/>
        <w:jc w:val="both"/>
        <w:textAlignment w:val="baseline"/>
        <w:rPr>
          <w:szCs w:val="24"/>
          <w:lang w:eastAsia="fr-BE"/>
        </w:rPr>
      </w:pPr>
      <w:r w:rsidRPr="008149BA">
        <w:rPr>
          <w:szCs w:val="24"/>
          <w:lang w:eastAsia="fr-BE"/>
        </w:rPr>
        <w:t>As a rule, mail is used by way of exception for formal notifications and as alternative means of communication when the other means are not available.</w:t>
      </w:r>
    </w:p>
    <w:p w14:paraId="3AFD8623" w14:textId="77777777" w:rsidR="00BE4C1E" w:rsidRPr="00011978" w:rsidRDefault="00BE4C1E" w:rsidP="00BE4C1E">
      <w:pPr>
        <w:spacing w:before="120"/>
        <w:jc w:val="both"/>
        <w:textAlignment w:val="baseline"/>
        <w:rPr>
          <w:b/>
          <w:bCs/>
          <w:szCs w:val="24"/>
          <w:lang w:val="en-US" w:eastAsia="fr-BE"/>
        </w:rPr>
      </w:pPr>
      <w:r w:rsidRPr="299032DB">
        <w:rPr>
          <w:szCs w:val="24"/>
          <w:lang w:eastAsia="fr-BE"/>
        </w:rPr>
        <w:t xml:space="preserve">When communicating via mail, the parties should </w:t>
      </w:r>
      <w:r w:rsidRPr="299032DB">
        <w:rPr>
          <w:szCs w:val="24"/>
        </w:rPr>
        <w:t>send their letters to the postal addresses indicated in Article I.8.</w:t>
      </w:r>
    </w:p>
    <w:p w14:paraId="3AFD8624" w14:textId="77777777" w:rsidR="00BE4C1E" w:rsidRPr="00420D09" w:rsidRDefault="00BE4C1E" w:rsidP="00BE4C1E">
      <w:pPr>
        <w:pStyle w:val="Heading4"/>
        <w:numPr>
          <w:ilvl w:val="0"/>
          <w:numId w:val="0"/>
        </w:numPr>
        <w:ind w:left="567" w:hanging="85"/>
        <w:rPr>
          <w:color w:val="D13438"/>
          <w:u w:val="single"/>
        </w:rPr>
      </w:pPr>
      <w:r>
        <w:rPr>
          <w:lang w:eastAsia="fr-BE"/>
        </w:rPr>
        <w:t xml:space="preserve">II.5.4.1. </w:t>
      </w:r>
      <w:r w:rsidRPr="42D03564">
        <w:rPr>
          <w:lang w:eastAsia="fr-BE"/>
        </w:rPr>
        <w:t xml:space="preserve">Date of communications via mail </w:t>
      </w:r>
      <w:r w:rsidRPr="00F51697">
        <w:rPr>
          <w:lang w:eastAsia="fr-BE"/>
        </w:rPr>
        <w:t>for other than formal notifications</w:t>
      </w:r>
    </w:p>
    <w:p w14:paraId="3AFD8625" w14:textId="77777777" w:rsidR="009F3D21" w:rsidRDefault="00BE4C1E" w:rsidP="00BE4C1E">
      <w:pPr>
        <w:spacing w:before="120"/>
        <w:jc w:val="both"/>
        <w:rPr>
          <w:rFonts w:eastAsia="Calibri"/>
          <w:szCs w:val="24"/>
        </w:rPr>
      </w:pPr>
      <w:r w:rsidRPr="42D03564">
        <w:rPr>
          <w:rFonts w:eastAsia="Calibri"/>
          <w:szCs w:val="24"/>
        </w:rPr>
        <w:t>Without prejudice to Article 116 of the FR, notifications via mail are generally considered to have been made at the date of receipt by the receiving party.</w:t>
      </w:r>
    </w:p>
    <w:p w14:paraId="3AFD8626" w14:textId="77777777" w:rsidR="00BE4C1E" w:rsidRPr="00011978" w:rsidRDefault="00BE4C1E" w:rsidP="00BE4C1E">
      <w:pPr>
        <w:spacing w:before="120"/>
        <w:jc w:val="both"/>
        <w:rPr>
          <w:rFonts w:eastAsia="Calibri"/>
          <w:szCs w:val="24"/>
        </w:rPr>
      </w:pPr>
      <w:r w:rsidRPr="42D03564">
        <w:rPr>
          <w:rFonts w:eastAsia="Calibri"/>
          <w:szCs w:val="24"/>
        </w:rPr>
        <w:t>Payment requests sent to the contracting authority via mail are deemed to be received on the date when they are registered by the authorised department of the authorizing officer responsible.</w:t>
      </w:r>
    </w:p>
    <w:p w14:paraId="3AFD8627" w14:textId="77777777" w:rsidR="00BE4C1E" w:rsidRDefault="00BE4C1E" w:rsidP="00BE4C1E">
      <w:pPr>
        <w:pStyle w:val="Heading4"/>
        <w:numPr>
          <w:ilvl w:val="0"/>
          <w:numId w:val="0"/>
        </w:numPr>
        <w:ind w:left="567"/>
        <w:rPr>
          <w:color w:val="D13438"/>
          <w:u w:val="single"/>
        </w:rPr>
      </w:pPr>
      <w:r>
        <w:rPr>
          <w:lang w:eastAsia="fr-BE"/>
        </w:rPr>
        <w:t>II.</w:t>
      </w:r>
      <w:r w:rsidRPr="5155E2FA">
        <w:rPr>
          <w:lang w:eastAsia="fr-BE"/>
        </w:rPr>
        <w:t xml:space="preserve">5.4.2.  Date of communications via mail </w:t>
      </w:r>
      <w:r w:rsidRPr="00F51697">
        <w:rPr>
          <w:lang w:eastAsia="fr-BE"/>
        </w:rPr>
        <w:t>for formal notifications</w:t>
      </w:r>
    </w:p>
    <w:p w14:paraId="3AFD8628" w14:textId="77777777" w:rsidR="00BE4C1E" w:rsidRPr="00011978" w:rsidRDefault="00BE4C1E" w:rsidP="00BE4C1E">
      <w:pPr>
        <w:spacing w:before="120"/>
        <w:jc w:val="both"/>
        <w:rPr>
          <w:szCs w:val="24"/>
        </w:rPr>
      </w:pPr>
      <w:r w:rsidRPr="299032DB">
        <w:rPr>
          <w:szCs w:val="24"/>
        </w:rPr>
        <w:t xml:space="preserve">Formal notifications by courier service with proof of delivery are considered to have been received on the date indicated in the proof of delivery. Formal notifications by registered post with proof of delivery </w:t>
      </w:r>
      <w:r>
        <w:rPr>
          <w:szCs w:val="24"/>
        </w:rPr>
        <w:t>are</w:t>
      </w:r>
      <w:r w:rsidRPr="299032DB">
        <w:rPr>
          <w:szCs w:val="24"/>
        </w:rPr>
        <w:t xml:space="preserve"> considered to have been received either on the delivery date registered by the postal service or the deadline for collection at the post office.</w:t>
      </w:r>
    </w:p>
    <w:p w14:paraId="3AFD8629" w14:textId="77777777" w:rsidR="00077672" w:rsidRPr="00D1757D" w:rsidRDefault="00077672" w:rsidP="00E91B07"/>
    <w:p w14:paraId="3AFD862A" w14:textId="77777777" w:rsidR="00595109" w:rsidRPr="00660411" w:rsidRDefault="00595109" w:rsidP="00CD2832">
      <w:pPr>
        <w:pStyle w:val="Heading2"/>
      </w:pPr>
      <w:bookmarkStart w:id="83" w:name="_Toc410815892"/>
      <w:bookmarkStart w:id="84" w:name="_Toc410815894"/>
      <w:bookmarkStart w:id="85" w:name="_Toc431897494"/>
      <w:bookmarkStart w:id="86" w:name="_Toc431897495"/>
      <w:bookmarkStart w:id="87" w:name="_Toc410815896"/>
      <w:bookmarkStart w:id="88" w:name="_Toc410815989"/>
      <w:bookmarkStart w:id="89" w:name="_Toc410827388"/>
      <w:bookmarkStart w:id="90" w:name="_Toc410827556"/>
      <w:bookmarkStart w:id="91" w:name="_Toc410827654"/>
      <w:bookmarkStart w:id="92" w:name="_Toc410827767"/>
      <w:bookmarkStart w:id="93" w:name="_Toc130665145"/>
      <w:bookmarkEnd w:id="83"/>
      <w:bookmarkEnd w:id="84"/>
      <w:bookmarkEnd w:id="85"/>
      <w:bookmarkEnd w:id="86"/>
      <w:bookmarkEnd w:id="87"/>
      <w:bookmarkEnd w:id="88"/>
      <w:bookmarkEnd w:id="89"/>
      <w:bookmarkEnd w:id="90"/>
      <w:bookmarkEnd w:id="91"/>
      <w:bookmarkEnd w:id="92"/>
      <w:r w:rsidRPr="00660411">
        <w:t>Liability</w:t>
      </w:r>
      <w:bookmarkEnd w:id="93"/>
    </w:p>
    <w:p w14:paraId="3AFD862B" w14:textId="77777777" w:rsidR="009F3D21" w:rsidRDefault="008A5921" w:rsidP="00982CB6">
      <w:pPr>
        <w:spacing w:before="100" w:beforeAutospacing="1" w:after="100" w:afterAutospacing="1"/>
        <w:ind w:left="709" w:hanging="709"/>
        <w:jc w:val="both"/>
      </w:pPr>
      <w:r w:rsidRPr="008A5921">
        <w:rPr>
          <w:b/>
        </w:rPr>
        <w:t>II.6.1</w:t>
      </w:r>
      <w:r>
        <w:tab/>
      </w:r>
      <w:r w:rsidR="00AD72AA" w:rsidRPr="00AD72AA">
        <w:t xml:space="preserve">The contracting authority is not liable for any damage </w:t>
      </w:r>
      <w:r w:rsidR="003E737F">
        <w:t xml:space="preserve">or loss </w:t>
      </w:r>
      <w:r w:rsidR="00AD72AA" w:rsidRPr="00AD72AA">
        <w:t>caused by the contractor, including any damage</w:t>
      </w:r>
      <w:r w:rsidR="003E737F">
        <w:t xml:space="preserve"> or loss</w:t>
      </w:r>
      <w:r w:rsidR="00AD72AA" w:rsidRPr="00AD72AA">
        <w:t xml:space="preserve"> to third parties during or as a consequence of </w:t>
      </w:r>
      <w:r w:rsidR="00AD72AA" w:rsidRPr="00937BC6">
        <w:rPr>
          <w:i/>
        </w:rPr>
        <w:t>implementation of the FWC</w:t>
      </w:r>
      <w:r w:rsidR="00AD72AA" w:rsidRPr="00AD72AA">
        <w:t>.</w:t>
      </w:r>
    </w:p>
    <w:p w14:paraId="3AFD862C" w14:textId="77777777" w:rsidR="003E737F" w:rsidRPr="007D129C" w:rsidRDefault="003E737F" w:rsidP="00982CB6">
      <w:pPr>
        <w:spacing w:before="100" w:beforeAutospacing="1" w:after="100" w:afterAutospacing="1"/>
        <w:ind w:left="709" w:hanging="709"/>
        <w:jc w:val="both"/>
      </w:pPr>
      <w:r w:rsidRPr="008A5921">
        <w:rPr>
          <w:b/>
        </w:rPr>
        <w:t>II.6.</w:t>
      </w:r>
      <w:r>
        <w:rPr>
          <w:b/>
        </w:rPr>
        <w:t>2</w:t>
      </w:r>
      <w:r>
        <w:tab/>
        <w:t>I</w:t>
      </w:r>
      <w:r w:rsidRPr="007D129C">
        <w:rPr>
          <w:color w:val="000000"/>
        </w:rPr>
        <w:t>f required by the relevant applicable legislation</w:t>
      </w:r>
      <w:r>
        <w:rPr>
          <w:color w:val="000000"/>
        </w:rPr>
        <w:t>,</w:t>
      </w:r>
      <w:r w:rsidRPr="007D129C">
        <w:rPr>
          <w:b/>
        </w:rPr>
        <w:t xml:space="preserve"> </w:t>
      </w:r>
      <w:r>
        <w:t>t</w:t>
      </w:r>
      <w:r w:rsidRPr="007D129C">
        <w:t>he</w:t>
      </w:r>
      <w:r w:rsidRPr="007D129C">
        <w:rPr>
          <w:color w:val="000000"/>
        </w:rPr>
        <w:t xml:space="preserve"> </w:t>
      </w:r>
      <w:r>
        <w:rPr>
          <w:color w:val="000000"/>
        </w:rPr>
        <w:t>c</w:t>
      </w:r>
      <w:r w:rsidRPr="007D129C">
        <w:rPr>
          <w:color w:val="000000"/>
        </w:rPr>
        <w:t xml:space="preserve">ontractor </w:t>
      </w:r>
      <w:r>
        <w:rPr>
          <w:color w:val="000000"/>
        </w:rPr>
        <w:t xml:space="preserve">must </w:t>
      </w:r>
      <w:r w:rsidRPr="007D129C">
        <w:rPr>
          <w:color w:val="000000"/>
        </w:rPr>
        <w:t xml:space="preserve">take out </w:t>
      </w:r>
      <w:r>
        <w:rPr>
          <w:color w:val="000000"/>
        </w:rPr>
        <w:t xml:space="preserve">an </w:t>
      </w:r>
      <w:r w:rsidRPr="007D129C">
        <w:rPr>
          <w:color w:val="000000"/>
        </w:rPr>
        <w:t xml:space="preserve">insurance </w:t>
      </w:r>
      <w:r>
        <w:rPr>
          <w:color w:val="000000"/>
        </w:rPr>
        <w:t xml:space="preserve">policy </w:t>
      </w:r>
      <w:r w:rsidRPr="007D129C">
        <w:rPr>
          <w:color w:val="000000"/>
        </w:rPr>
        <w:t xml:space="preserve">against risks and damage </w:t>
      </w:r>
      <w:r>
        <w:rPr>
          <w:color w:val="000000"/>
        </w:rPr>
        <w:t xml:space="preserve">or loss </w:t>
      </w:r>
      <w:r w:rsidRPr="007D129C">
        <w:rPr>
          <w:color w:val="000000"/>
        </w:rPr>
        <w:t xml:space="preserve">relating to </w:t>
      </w:r>
      <w:r>
        <w:rPr>
          <w:color w:val="000000"/>
        </w:rPr>
        <w:t xml:space="preserve">the </w:t>
      </w:r>
      <w:r w:rsidRPr="00937BC6">
        <w:rPr>
          <w:i/>
          <w:color w:val="000000"/>
        </w:rPr>
        <w:t>implementation of the FWC</w:t>
      </w:r>
      <w:r w:rsidRPr="007D129C">
        <w:rPr>
          <w:color w:val="000000"/>
        </w:rPr>
        <w:t>.</w:t>
      </w:r>
      <w:r>
        <w:rPr>
          <w:color w:val="000000"/>
        </w:rPr>
        <w:t xml:space="preserve"> It</w:t>
      </w:r>
      <w:r w:rsidRPr="007D129C">
        <w:rPr>
          <w:color w:val="000000"/>
        </w:rPr>
        <w:t xml:space="preserve"> </w:t>
      </w:r>
      <w:r>
        <w:rPr>
          <w:color w:val="000000"/>
        </w:rPr>
        <w:t>must</w:t>
      </w:r>
      <w:r w:rsidRPr="007D129C">
        <w:rPr>
          <w:color w:val="000000"/>
        </w:rPr>
        <w:t xml:space="preserve"> </w:t>
      </w:r>
      <w:r>
        <w:rPr>
          <w:color w:val="000000"/>
        </w:rPr>
        <w:t xml:space="preserve">also </w:t>
      </w:r>
      <w:r w:rsidRPr="007D129C">
        <w:rPr>
          <w:color w:val="000000"/>
        </w:rPr>
        <w:t>take out supplementary insurance as reasonably required by standard practice in the industry.</w:t>
      </w:r>
      <w:r>
        <w:rPr>
          <w:color w:val="000000"/>
        </w:rPr>
        <w:t xml:space="preserve"> Upon request, the contractor must provide evidence of insurance coverage to the contracting authority.</w:t>
      </w:r>
    </w:p>
    <w:p w14:paraId="3AFD862D" w14:textId="77777777" w:rsidR="00595109" w:rsidRPr="007D129C" w:rsidRDefault="008A5921" w:rsidP="00982CB6">
      <w:pPr>
        <w:spacing w:before="100" w:beforeAutospacing="1" w:after="100" w:afterAutospacing="1"/>
        <w:ind w:left="709" w:hanging="709"/>
        <w:jc w:val="both"/>
      </w:pPr>
      <w:r w:rsidRPr="008A5921">
        <w:rPr>
          <w:b/>
        </w:rPr>
        <w:t>II.6.</w:t>
      </w:r>
      <w:r>
        <w:rPr>
          <w:b/>
        </w:rPr>
        <w:t>3</w:t>
      </w:r>
      <w:r>
        <w:tab/>
      </w:r>
      <w:r w:rsidR="005B7C4D" w:rsidRPr="007D129C">
        <w:t xml:space="preserve">The </w:t>
      </w:r>
      <w:r w:rsidR="005B7C4D">
        <w:t>c</w:t>
      </w:r>
      <w:r w:rsidR="005B7C4D" w:rsidRPr="007D129C">
        <w:t xml:space="preserve">ontractor </w:t>
      </w:r>
      <w:r w:rsidR="001A3275">
        <w:t>is</w:t>
      </w:r>
      <w:r w:rsidR="005B7C4D">
        <w:t xml:space="preserve"> </w:t>
      </w:r>
      <w:r w:rsidR="005B7C4D" w:rsidRPr="007D129C">
        <w:t xml:space="preserve">liable for any loss or damage </w:t>
      </w:r>
      <w:r w:rsidR="003E737F">
        <w:t>caused to</w:t>
      </w:r>
      <w:r w:rsidR="005B7C4D" w:rsidRPr="007D129C">
        <w:t xml:space="preserve"> the </w:t>
      </w:r>
      <w:r w:rsidR="005B7C4D">
        <w:t>contracting authority</w:t>
      </w:r>
      <w:r w:rsidR="005B7C4D" w:rsidRPr="007D129C">
        <w:t xml:space="preserve"> </w:t>
      </w:r>
      <w:r w:rsidR="001D7292">
        <w:t>during or as a consequence of</w:t>
      </w:r>
      <w:r w:rsidR="001D7292" w:rsidRPr="007D129C">
        <w:t xml:space="preserve"> </w:t>
      </w:r>
      <w:r w:rsidR="00421572" w:rsidRPr="00937BC6">
        <w:rPr>
          <w:i/>
        </w:rPr>
        <w:t xml:space="preserve">implementation </w:t>
      </w:r>
      <w:r w:rsidR="005B7C4D" w:rsidRPr="00937BC6">
        <w:rPr>
          <w:i/>
        </w:rPr>
        <w:t>of the FWC</w:t>
      </w:r>
      <w:r w:rsidR="005B7C4D" w:rsidRPr="007D129C">
        <w:t>, including in the event of subcontracting</w:t>
      </w:r>
      <w:r w:rsidR="005B7C4D">
        <w:t xml:space="preserve">, </w:t>
      </w:r>
      <w:r w:rsidR="005B7C4D" w:rsidRPr="007D129C">
        <w:t xml:space="preserve">but only </w:t>
      </w:r>
      <w:r w:rsidR="00005C21">
        <w:t xml:space="preserve">up </w:t>
      </w:r>
      <w:r w:rsidR="005B7C4D" w:rsidRPr="007D129C">
        <w:t xml:space="preserve">to </w:t>
      </w:r>
      <w:r w:rsidR="005B7C4D">
        <w:t xml:space="preserve">an amount not exceeding </w:t>
      </w:r>
      <w:r w:rsidR="005B7C4D" w:rsidRPr="007D129C">
        <w:t xml:space="preserve">three times the total amount of the </w:t>
      </w:r>
      <w:r w:rsidR="005B7C4D">
        <w:t>relevant specific contract</w:t>
      </w:r>
      <w:r w:rsidR="005B7C4D" w:rsidRPr="007D129C">
        <w:t xml:space="preserve">. </w:t>
      </w:r>
      <w:r w:rsidR="00111158">
        <w:rPr>
          <w:szCs w:val="24"/>
          <w:lang w:eastAsia="en-GB"/>
        </w:rPr>
        <w:t>However</w:t>
      </w:r>
      <w:r w:rsidR="005B7C4D" w:rsidRPr="007D129C">
        <w:rPr>
          <w:szCs w:val="24"/>
          <w:lang w:eastAsia="en-GB"/>
        </w:rPr>
        <w:t xml:space="preserve">, if the damage or loss is caused by the gross negligence or wilful misconduct </w:t>
      </w:r>
      <w:r w:rsidR="005B7C4D">
        <w:rPr>
          <w:szCs w:val="24"/>
          <w:lang w:eastAsia="en-GB"/>
        </w:rPr>
        <w:t>of</w:t>
      </w:r>
      <w:r w:rsidR="005B7C4D" w:rsidRPr="007D129C">
        <w:rPr>
          <w:szCs w:val="24"/>
          <w:lang w:eastAsia="en-GB"/>
        </w:rPr>
        <w:t xml:space="preserve"> the </w:t>
      </w:r>
      <w:r w:rsidR="005B7C4D">
        <w:rPr>
          <w:szCs w:val="24"/>
          <w:lang w:eastAsia="en-GB"/>
        </w:rPr>
        <w:t>c</w:t>
      </w:r>
      <w:r w:rsidR="005B7C4D" w:rsidRPr="007D129C">
        <w:rPr>
          <w:szCs w:val="24"/>
          <w:lang w:eastAsia="en-GB"/>
        </w:rPr>
        <w:t xml:space="preserve">ontractor or </w:t>
      </w:r>
      <w:r w:rsidR="005B7C4D">
        <w:rPr>
          <w:szCs w:val="24"/>
          <w:lang w:eastAsia="en-GB"/>
        </w:rPr>
        <w:t>of</w:t>
      </w:r>
      <w:r w:rsidR="005B7C4D" w:rsidRPr="007D129C">
        <w:rPr>
          <w:szCs w:val="24"/>
          <w:lang w:eastAsia="en-GB"/>
        </w:rPr>
        <w:t xml:space="preserve"> its </w:t>
      </w:r>
      <w:r w:rsidR="005B7C4D" w:rsidRPr="00022D36">
        <w:rPr>
          <w:i/>
          <w:szCs w:val="24"/>
          <w:lang w:eastAsia="en-GB"/>
        </w:rPr>
        <w:t>personnel</w:t>
      </w:r>
      <w:r w:rsidR="005B7C4D">
        <w:rPr>
          <w:szCs w:val="24"/>
          <w:lang w:eastAsia="en-GB"/>
        </w:rPr>
        <w:t xml:space="preserve"> or subcontractors</w:t>
      </w:r>
      <w:r w:rsidR="005B7C4D" w:rsidRPr="007D129C">
        <w:rPr>
          <w:szCs w:val="24"/>
          <w:lang w:eastAsia="en-GB"/>
        </w:rPr>
        <w:t xml:space="preserve">, </w:t>
      </w:r>
      <w:r w:rsidR="00FA2037" w:rsidRPr="00FA2037">
        <w:rPr>
          <w:szCs w:val="24"/>
          <w:lang w:eastAsia="en-GB"/>
        </w:rPr>
        <w:t xml:space="preserve">as well as in the case of an action brought against the contracting authority by a third party for breach of its intellectual property rights, </w:t>
      </w:r>
      <w:r w:rsidR="005B7C4D" w:rsidRPr="007D129C">
        <w:rPr>
          <w:szCs w:val="24"/>
          <w:lang w:eastAsia="en-GB"/>
        </w:rPr>
        <w:t xml:space="preserve">the </w:t>
      </w:r>
      <w:r w:rsidR="005B7C4D">
        <w:rPr>
          <w:szCs w:val="24"/>
          <w:lang w:eastAsia="en-GB"/>
        </w:rPr>
        <w:t>c</w:t>
      </w:r>
      <w:r w:rsidR="005B7C4D" w:rsidRPr="007D129C">
        <w:rPr>
          <w:szCs w:val="24"/>
          <w:lang w:eastAsia="en-GB"/>
        </w:rPr>
        <w:t xml:space="preserve">ontractor </w:t>
      </w:r>
      <w:r w:rsidR="003E737F">
        <w:rPr>
          <w:szCs w:val="24"/>
          <w:lang w:eastAsia="en-GB"/>
        </w:rPr>
        <w:t>is liable</w:t>
      </w:r>
      <w:r w:rsidR="005B7C4D" w:rsidRPr="005E6B1E">
        <w:rPr>
          <w:szCs w:val="24"/>
          <w:lang w:eastAsia="en-GB"/>
        </w:rPr>
        <w:t xml:space="preserve"> </w:t>
      </w:r>
      <w:r w:rsidR="005B7C4D">
        <w:rPr>
          <w:szCs w:val="24"/>
          <w:lang w:eastAsia="en-GB"/>
        </w:rPr>
        <w:t xml:space="preserve">for </w:t>
      </w:r>
      <w:r w:rsidR="005B7C4D" w:rsidRPr="007D129C">
        <w:rPr>
          <w:szCs w:val="24"/>
          <w:lang w:eastAsia="en-GB"/>
        </w:rPr>
        <w:t xml:space="preserve">the </w:t>
      </w:r>
      <w:r w:rsidR="003E737F">
        <w:rPr>
          <w:szCs w:val="24"/>
          <w:lang w:eastAsia="en-GB"/>
        </w:rPr>
        <w:t xml:space="preserve">whole </w:t>
      </w:r>
      <w:r w:rsidR="005B7C4D" w:rsidRPr="007D129C">
        <w:rPr>
          <w:szCs w:val="24"/>
          <w:lang w:eastAsia="en-GB"/>
        </w:rPr>
        <w:t>amount of the damage or loss.</w:t>
      </w:r>
    </w:p>
    <w:p w14:paraId="3AFD862E" w14:textId="77777777" w:rsidR="003E737F" w:rsidRDefault="008A5921" w:rsidP="000F53E1">
      <w:pPr>
        <w:spacing w:before="100" w:beforeAutospacing="1" w:after="100" w:afterAutospacing="1"/>
        <w:ind w:left="709" w:hanging="709"/>
        <w:jc w:val="both"/>
      </w:pPr>
      <w:r w:rsidRPr="002B77A4">
        <w:rPr>
          <w:b/>
        </w:rPr>
        <w:t>II.6.4</w:t>
      </w:r>
      <w:r w:rsidRPr="002B77A4">
        <w:tab/>
      </w:r>
      <w:r w:rsidR="003E737F" w:rsidRPr="002B77A4">
        <w:t>If a third party brings any action against the contracting authority in connection with</w:t>
      </w:r>
      <w:r w:rsidR="003E737F" w:rsidRPr="00A34B49">
        <w:t xml:space="preserve"> the </w:t>
      </w:r>
      <w:r w:rsidR="003E737F" w:rsidRPr="00937BC6">
        <w:rPr>
          <w:i/>
        </w:rPr>
        <w:t>implementation of the FWC</w:t>
      </w:r>
      <w:r w:rsidR="003E737F">
        <w:t>,</w:t>
      </w:r>
      <w:r w:rsidR="003E737F" w:rsidRPr="00A34B49">
        <w:t xml:space="preserve"> including any </w:t>
      </w:r>
      <w:r w:rsidR="003E737F">
        <w:t xml:space="preserve">action for </w:t>
      </w:r>
      <w:r w:rsidR="003E737F" w:rsidRPr="00A34B49">
        <w:t xml:space="preserve">alleged breach of intellectual property rights, the contractor </w:t>
      </w:r>
      <w:r w:rsidR="003E737F" w:rsidRPr="006062FC">
        <w:t>must</w:t>
      </w:r>
      <w:r w:rsidR="003E737F" w:rsidRPr="00F23136">
        <w:t xml:space="preserve"> </w:t>
      </w:r>
      <w:r w:rsidR="003E737F" w:rsidRPr="003973CE">
        <w:t>assist the contracting authority</w:t>
      </w:r>
      <w:r w:rsidR="003E737F">
        <w:t xml:space="preserve"> in the legal </w:t>
      </w:r>
      <w:r w:rsidR="003E737F" w:rsidRPr="00FD4BED">
        <w:t xml:space="preserve">proceedings, </w:t>
      </w:r>
      <w:r w:rsidR="003E737F" w:rsidRPr="00FD4BED">
        <w:rPr>
          <w:szCs w:val="24"/>
          <w:lang w:eastAsia="en-GB"/>
        </w:rPr>
        <w:t>including by interven</w:t>
      </w:r>
      <w:r w:rsidR="00BC1491" w:rsidRPr="00FD4BED">
        <w:rPr>
          <w:szCs w:val="24"/>
          <w:lang w:eastAsia="en-GB"/>
        </w:rPr>
        <w:t>ing</w:t>
      </w:r>
      <w:r w:rsidR="003E737F" w:rsidRPr="00FD4BED">
        <w:rPr>
          <w:szCs w:val="24"/>
          <w:lang w:eastAsia="en-GB"/>
        </w:rPr>
        <w:t xml:space="preserve"> in support of the contracting authority</w:t>
      </w:r>
      <w:r w:rsidR="00BC1491" w:rsidRPr="00FD4BED">
        <w:rPr>
          <w:szCs w:val="24"/>
          <w:lang w:eastAsia="en-GB"/>
        </w:rPr>
        <w:t xml:space="preserve"> upon</w:t>
      </w:r>
      <w:r w:rsidR="00BC1491">
        <w:rPr>
          <w:szCs w:val="24"/>
          <w:lang w:eastAsia="en-GB"/>
        </w:rPr>
        <w:t xml:space="preserve"> request</w:t>
      </w:r>
      <w:r w:rsidR="003E737F" w:rsidRPr="003973CE">
        <w:t xml:space="preserve">. </w:t>
      </w:r>
      <w:r w:rsidR="003E737F">
        <w:br/>
      </w:r>
      <w:r w:rsidR="003E737F" w:rsidRPr="002B77A4">
        <w:t>If the contracting authority</w:t>
      </w:r>
      <w:r w:rsidR="00DD2B02">
        <w:t>’</w:t>
      </w:r>
      <w:r w:rsidR="003E737F" w:rsidRPr="002B77A4">
        <w:t xml:space="preserve">s liability towards the third party is established and that such liability is caused by the contractor during or as a consequence of the </w:t>
      </w:r>
      <w:r w:rsidR="003E737F" w:rsidRPr="00937BC6">
        <w:rPr>
          <w:i/>
        </w:rPr>
        <w:t>implementation of the FWC</w:t>
      </w:r>
      <w:r w:rsidR="000F53E1">
        <w:t>, Article II.6.3 applies.</w:t>
      </w:r>
    </w:p>
    <w:p w14:paraId="3AFD862F" w14:textId="77777777" w:rsidR="007777EB" w:rsidRDefault="008A5921" w:rsidP="00982CB6">
      <w:pPr>
        <w:spacing w:before="100" w:beforeAutospacing="1" w:after="100" w:afterAutospacing="1"/>
        <w:ind w:left="709" w:hanging="709"/>
        <w:jc w:val="both"/>
      </w:pPr>
      <w:r w:rsidRPr="008A5921">
        <w:rPr>
          <w:b/>
        </w:rPr>
        <w:t>II.6.</w:t>
      </w:r>
      <w:r w:rsidR="002B77A4">
        <w:rPr>
          <w:b/>
        </w:rPr>
        <w:t>5</w:t>
      </w:r>
      <w:r>
        <w:tab/>
      </w:r>
      <w:r w:rsidR="007777EB">
        <w:t>If the c</w:t>
      </w:r>
      <w:r w:rsidR="007777EB" w:rsidRPr="000E2A9E">
        <w:t>ontractor</w:t>
      </w:r>
      <w:r w:rsidR="007777EB">
        <w:t xml:space="preserve"> is composed </w:t>
      </w:r>
      <w:r w:rsidR="00111158">
        <w:t xml:space="preserve">of </w:t>
      </w:r>
      <w:r w:rsidR="007777EB">
        <w:t>two or more economic operators</w:t>
      </w:r>
      <w:r w:rsidR="00175987">
        <w:t xml:space="preserve"> (</w:t>
      </w:r>
      <w:r w:rsidR="00111158">
        <w:t xml:space="preserve">i.e. who submitted a </w:t>
      </w:r>
      <w:r w:rsidR="00175987">
        <w:t>joint tender)</w:t>
      </w:r>
      <w:r w:rsidR="007777EB">
        <w:t>,</w:t>
      </w:r>
      <w:r w:rsidR="007777EB" w:rsidRPr="007D129C">
        <w:t xml:space="preserve"> </w:t>
      </w:r>
      <w:r w:rsidR="007777EB">
        <w:t>they are</w:t>
      </w:r>
      <w:r w:rsidR="007777EB" w:rsidRPr="007D129C">
        <w:t xml:space="preserve"> </w:t>
      </w:r>
      <w:r w:rsidR="007777EB">
        <w:t xml:space="preserve">all </w:t>
      </w:r>
      <w:r w:rsidR="007777EB" w:rsidRPr="007D129C">
        <w:t xml:space="preserve">jointly and severally liable </w:t>
      </w:r>
      <w:r w:rsidR="00111158">
        <w:t>to</w:t>
      </w:r>
      <w:r w:rsidR="007777EB" w:rsidRPr="007D129C">
        <w:t xml:space="preserve"> the contracting authority for the </w:t>
      </w:r>
      <w:r w:rsidR="00F9784D" w:rsidRPr="00937BC6">
        <w:rPr>
          <w:i/>
        </w:rPr>
        <w:t>implementation</w:t>
      </w:r>
      <w:r w:rsidR="007777EB" w:rsidRPr="00937BC6">
        <w:rPr>
          <w:i/>
        </w:rPr>
        <w:t xml:space="preserve"> of th</w:t>
      </w:r>
      <w:r w:rsidR="00C341C7" w:rsidRPr="00937BC6">
        <w:rPr>
          <w:i/>
        </w:rPr>
        <w:t>e</w:t>
      </w:r>
      <w:r w:rsidR="007777EB" w:rsidRPr="00937BC6">
        <w:rPr>
          <w:i/>
        </w:rPr>
        <w:t xml:space="preserve"> FWC</w:t>
      </w:r>
      <w:r w:rsidR="007777EB" w:rsidRPr="007D129C">
        <w:t>.</w:t>
      </w:r>
    </w:p>
    <w:p w14:paraId="3AFD8630" w14:textId="77777777" w:rsidR="003E737F" w:rsidRPr="007D129C" w:rsidRDefault="003E737F" w:rsidP="000516AE">
      <w:pPr>
        <w:spacing w:before="100" w:beforeAutospacing="1" w:after="100" w:afterAutospacing="1"/>
        <w:ind w:left="709" w:hanging="709"/>
        <w:jc w:val="both"/>
        <w:rPr>
          <w:color w:val="000000"/>
        </w:rPr>
      </w:pPr>
      <w:r>
        <w:rPr>
          <w:b/>
        </w:rPr>
        <w:t>II.</w:t>
      </w:r>
      <w:r w:rsidRPr="008A5921">
        <w:rPr>
          <w:b/>
        </w:rPr>
        <w:t>6.</w:t>
      </w:r>
      <w:r w:rsidR="002B77A4">
        <w:rPr>
          <w:b/>
        </w:rPr>
        <w:t>6</w:t>
      </w:r>
      <w:r>
        <w:tab/>
      </w:r>
      <w:r w:rsidRPr="007D129C">
        <w:t xml:space="preserve">The </w:t>
      </w:r>
      <w:r>
        <w:t>contracting authority is</w:t>
      </w:r>
      <w:r w:rsidRPr="007D129C">
        <w:t xml:space="preserve"> not liable for </w:t>
      </w:r>
      <w:r>
        <w:t xml:space="preserve">any loss or damage </w:t>
      </w:r>
      <w:r w:rsidR="004B279A">
        <w:t>caused to</w:t>
      </w:r>
      <w:r w:rsidRPr="007D129C">
        <w:t xml:space="preserve"> the </w:t>
      </w:r>
      <w:r>
        <w:t>c</w:t>
      </w:r>
      <w:r w:rsidRPr="007D129C">
        <w:t xml:space="preserve">ontractor </w:t>
      </w:r>
      <w:r>
        <w:t xml:space="preserve">during or as a consequence of </w:t>
      </w:r>
      <w:r w:rsidRPr="00937BC6">
        <w:rPr>
          <w:i/>
        </w:rPr>
        <w:t>implementation of the FWC</w:t>
      </w:r>
      <w:r>
        <w:t xml:space="preserve">, unless the loss </w:t>
      </w:r>
      <w:r w:rsidR="004B279A">
        <w:t xml:space="preserve">or damage </w:t>
      </w:r>
      <w:r>
        <w:t xml:space="preserve">was caused by </w:t>
      </w:r>
      <w:r w:rsidRPr="007D129C">
        <w:t>wilful</w:t>
      </w:r>
      <w:r>
        <w:t xml:space="preserve"> </w:t>
      </w:r>
      <w:r w:rsidRPr="007D129C">
        <w:t xml:space="preserve">misconduct or gross negligence of the </w:t>
      </w:r>
      <w:r>
        <w:t>contracting authority</w:t>
      </w:r>
      <w:r w:rsidRPr="007D129C">
        <w:t>.</w:t>
      </w:r>
    </w:p>
    <w:p w14:paraId="3AFD8631" w14:textId="77777777" w:rsidR="00595109" w:rsidRPr="00660411" w:rsidRDefault="00595109" w:rsidP="00CD2832">
      <w:pPr>
        <w:pStyle w:val="Heading2"/>
      </w:pPr>
      <w:bookmarkStart w:id="94" w:name="_Toc130665146"/>
      <w:r w:rsidRPr="00660411">
        <w:t>Conflict of interest</w:t>
      </w:r>
      <w:r w:rsidR="008908BD">
        <w:t xml:space="preserve"> </w:t>
      </w:r>
      <w:r w:rsidR="008162CD">
        <w:t>and professional conflicting interests</w:t>
      </w:r>
      <w:bookmarkEnd w:id="94"/>
    </w:p>
    <w:p w14:paraId="3AFD8632" w14:textId="77777777" w:rsidR="00DA3E0B" w:rsidRDefault="00595109" w:rsidP="00064A06">
      <w:pPr>
        <w:spacing w:before="100" w:beforeAutospacing="1" w:after="100" w:afterAutospacing="1"/>
        <w:ind w:left="709" w:hanging="709"/>
        <w:jc w:val="both"/>
      </w:pPr>
      <w:r w:rsidRPr="007D129C">
        <w:rPr>
          <w:b/>
        </w:rPr>
        <w:t>II.</w:t>
      </w:r>
      <w:r w:rsidR="00114A45">
        <w:rPr>
          <w:b/>
        </w:rPr>
        <w:t>7</w:t>
      </w:r>
      <w:r w:rsidRPr="007D129C">
        <w:rPr>
          <w:b/>
        </w:rPr>
        <w:t>.1</w:t>
      </w:r>
      <w:r w:rsidRPr="007D129C">
        <w:tab/>
        <w:t xml:space="preserve">The </w:t>
      </w:r>
      <w:r w:rsidR="00DA3E0B">
        <w:t>c</w:t>
      </w:r>
      <w:r w:rsidRPr="007D129C">
        <w:t xml:space="preserve">ontractor </w:t>
      </w:r>
      <w:r w:rsidR="007E67C8">
        <w:t>must</w:t>
      </w:r>
      <w:r w:rsidR="007E67C8" w:rsidRPr="007D129C">
        <w:t xml:space="preserve"> </w:t>
      </w:r>
      <w:r w:rsidRPr="007D129C">
        <w:t xml:space="preserve">take all </w:t>
      </w:r>
      <w:r w:rsidR="0077156B">
        <w:t xml:space="preserve">the </w:t>
      </w:r>
      <w:r w:rsidRPr="007D129C">
        <w:t>necessary measures to prevent any situation</w:t>
      </w:r>
      <w:r w:rsidR="00DA3E0B">
        <w:t xml:space="preserve"> of </w:t>
      </w:r>
      <w:r w:rsidR="00DA3E0B" w:rsidRPr="00DD2B02">
        <w:rPr>
          <w:i/>
        </w:rPr>
        <w:t>conflict of interest</w:t>
      </w:r>
      <w:r w:rsidR="00E52B1F">
        <w:t xml:space="preserve"> or </w:t>
      </w:r>
      <w:r w:rsidR="00E52B1F" w:rsidRPr="00DD2B02">
        <w:rPr>
          <w:i/>
        </w:rPr>
        <w:t>professional conflicting interest</w:t>
      </w:r>
      <w:r w:rsidR="000F53E1">
        <w:t>.</w:t>
      </w:r>
    </w:p>
    <w:p w14:paraId="3AFD8633" w14:textId="77777777" w:rsidR="00CE685D" w:rsidRDefault="00C247C2" w:rsidP="00660411">
      <w:pPr>
        <w:spacing w:before="100" w:beforeAutospacing="1" w:after="100" w:afterAutospacing="1"/>
        <w:ind w:left="709" w:hanging="709"/>
        <w:jc w:val="both"/>
      </w:pPr>
      <w:r w:rsidRPr="00C247C2">
        <w:rPr>
          <w:b/>
        </w:rPr>
        <w:t>II.</w:t>
      </w:r>
      <w:r w:rsidR="00114A45">
        <w:rPr>
          <w:b/>
        </w:rPr>
        <w:t>7</w:t>
      </w:r>
      <w:r w:rsidRPr="00C247C2">
        <w:rPr>
          <w:b/>
        </w:rPr>
        <w:t>.2</w:t>
      </w:r>
      <w:r>
        <w:tab/>
      </w:r>
      <w:r w:rsidR="007E67C8">
        <w:t xml:space="preserve">The contractor must </w:t>
      </w:r>
      <w:r w:rsidR="007E67C8" w:rsidRPr="00DD2B02">
        <w:rPr>
          <w:i/>
        </w:rPr>
        <w:t>notify</w:t>
      </w:r>
      <w:r w:rsidR="007E67C8">
        <w:t xml:space="preserve"> the contracting authority in writing </w:t>
      </w:r>
      <w:r w:rsidR="000823A4">
        <w:t>as soon as possible</w:t>
      </w:r>
      <w:r w:rsidR="00111158">
        <w:t xml:space="preserve"> of</w:t>
      </w:r>
      <w:r w:rsidR="007E67C8">
        <w:t xml:space="preserve"> any situation </w:t>
      </w:r>
      <w:r w:rsidR="00AD79DB">
        <w:t>that could constitute</w:t>
      </w:r>
      <w:r w:rsidR="007E67C8">
        <w:t xml:space="preserve"> a </w:t>
      </w:r>
      <w:r w:rsidR="007E67C8" w:rsidRPr="00DD2B02">
        <w:rPr>
          <w:i/>
        </w:rPr>
        <w:t>conflict of interest</w:t>
      </w:r>
      <w:r w:rsidR="007E67C8">
        <w:t xml:space="preserve"> </w:t>
      </w:r>
      <w:r w:rsidR="007A5AB5">
        <w:t xml:space="preserve">or a </w:t>
      </w:r>
      <w:r w:rsidR="007A5AB5" w:rsidRPr="00DD2B02">
        <w:rPr>
          <w:i/>
        </w:rPr>
        <w:t>professional conflicting interest</w:t>
      </w:r>
      <w:r w:rsidR="007A5AB5">
        <w:t xml:space="preserve"> </w:t>
      </w:r>
      <w:r w:rsidR="007E67C8">
        <w:t xml:space="preserve">during the </w:t>
      </w:r>
      <w:r w:rsidR="00F9784D" w:rsidRPr="00937BC6">
        <w:rPr>
          <w:i/>
        </w:rPr>
        <w:t>implementation</w:t>
      </w:r>
      <w:r w:rsidR="007E67C8" w:rsidRPr="00937BC6">
        <w:rPr>
          <w:i/>
        </w:rPr>
        <w:t xml:space="preserve"> of the </w:t>
      </w:r>
      <w:r w:rsidR="004B1EBC" w:rsidRPr="00937BC6">
        <w:rPr>
          <w:i/>
        </w:rPr>
        <w:t>FWC</w:t>
      </w:r>
      <w:r w:rsidR="007E67C8">
        <w:t>.</w:t>
      </w:r>
      <w:r w:rsidR="00595109" w:rsidRPr="007D129C">
        <w:t xml:space="preserve"> </w:t>
      </w:r>
      <w:r w:rsidR="00F00AE6">
        <w:t>T</w:t>
      </w:r>
      <w:r w:rsidR="00595109" w:rsidRPr="007D129C">
        <w:t xml:space="preserve">he </w:t>
      </w:r>
      <w:r w:rsidR="00F00AE6">
        <w:t>c</w:t>
      </w:r>
      <w:r w:rsidR="00595109" w:rsidRPr="007D129C">
        <w:t xml:space="preserve">ontractor </w:t>
      </w:r>
      <w:r w:rsidR="007E67C8">
        <w:t>must</w:t>
      </w:r>
      <w:r w:rsidR="007E67C8" w:rsidRPr="007D129C">
        <w:t xml:space="preserve"> </w:t>
      </w:r>
      <w:r w:rsidR="00595109" w:rsidRPr="007D129C">
        <w:t xml:space="preserve">immediately take </w:t>
      </w:r>
      <w:r w:rsidR="00CE685D">
        <w:t>action</w:t>
      </w:r>
      <w:r w:rsidR="00595109" w:rsidRPr="007D129C">
        <w:t xml:space="preserve"> to </w:t>
      </w:r>
      <w:r w:rsidR="00F00AE6">
        <w:t>rectify th</w:t>
      </w:r>
      <w:r w:rsidR="005B3E5B">
        <w:t>e</w:t>
      </w:r>
      <w:r w:rsidR="00F00AE6">
        <w:t xml:space="preserve"> situation</w:t>
      </w:r>
      <w:r w:rsidR="00595109" w:rsidRPr="007D129C">
        <w:t>.</w:t>
      </w:r>
    </w:p>
    <w:p w14:paraId="3AFD8634" w14:textId="77777777" w:rsidR="00CE685D" w:rsidRDefault="00595109" w:rsidP="00EE1050">
      <w:pPr>
        <w:spacing w:before="100" w:beforeAutospacing="1" w:after="100" w:afterAutospacing="1"/>
        <w:ind w:left="709"/>
        <w:jc w:val="both"/>
      </w:pPr>
      <w:r w:rsidRPr="007D129C">
        <w:t xml:space="preserve">The </w:t>
      </w:r>
      <w:r w:rsidR="00F00AE6">
        <w:t>contracting authority</w:t>
      </w:r>
      <w:r w:rsidR="00F00AE6" w:rsidRPr="007D129C">
        <w:t xml:space="preserve"> </w:t>
      </w:r>
      <w:r w:rsidR="00CE685D">
        <w:t>may</w:t>
      </w:r>
      <w:r w:rsidR="007A5AB5">
        <w:t xml:space="preserve"> do any of the following</w:t>
      </w:r>
      <w:r w:rsidR="00CE685D">
        <w:t>:</w:t>
      </w:r>
    </w:p>
    <w:p w14:paraId="3AFD8635" w14:textId="77777777" w:rsidR="009F3D21" w:rsidRDefault="00595109" w:rsidP="00037C55">
      <w:pPr>
        <w:numPr>
          <w:ilvl w:val="0"/>
          <w:numId w:val="10"/>
        </w:numPr>
        <w:spacing w:before="100" w:beforeAutospacing="1" w:after="100" w:afterAutospacing="1"/>
        <w:ind w:left="1134" w:hanging="425"/>
      </w:pPr>
      <w:r w:rsidRPr="007D129C">
        <w:t xml:space="preserve">verify that </w:t>
      </w:r>
      <w:r w:rsidR="00F00AE6">
        <w:t xml:space="preserve">the </w:t>
      </w:r>
      <w:r w:rsidR="00CE685D">
        <w:t>contractor’s action is</w:t>
      </w:r>
      <w:r w:rsidRPr="007D129C">
        <w:t xml:space="preserve"> </w:t>
      </w:r>
      <w:r w:rsidR="00F00AE6">
        <w:t>appropriate</w:t>
      </w:r>
      <w:r w:rsidR="008A7BE4">
        <w:t>;</w:t>
      </w:r>
    </w:p>
    <w:p w14:paraId="3AFD8636" w14:textId="77777777" w:rsidR="007A5AB5" w:rsidRDefault="00595109" w:rsidP="00037C55">
      <w:pPr>
        <w:numPr>
          <w:ilvl w:val="0"/>
          <w:numId w:val="10"/>
        </w:numPr>
        <w:spacing w:before="100" w:beforeAutospacing="1" w:after="100" w:afterAutospacing="1"/>
        <w:ind w:left="1134" w:hanging="425"/>
      </w:pPr>
      <w:r w:rsidRPr="007D129C">
        <w:t>require</w:t>
      </w:r>
      <w:r w:rsidR="0077156B">
        <w:t xml:space="preserve"> </w:t>
      </w:r>
      <w:r w:rsidR="00CE685D">
        <w:t>the contractor to take further action</w:t>
      </w:r>
      <w:r w:rsidR="00F00AE6">
        <w:t xml:space="preserve"> </w:t>
      </w:r>
      <w:r w:rsidRPr="007D129C">
        <w:t xml:space="preserve">within a </w:t>
      </w:r>
      <w:r w:rsidR="00F00AE6">
        <w:t>specified deadline</w:t>
      </w:r>
      <w:r w:rsidR="000F53E1">
        <w:t>;</w:t>
      </w:r>
    </w:p>
    <w:p w14:paraId="3AFD8637" w14:textId="77777777" w:rsidR="00F00AE6" w:rsidRDefault="007A5AB5" w:rsidP="006B16F0">
      <w:pPr>
        <w:numPr>
          <w:ilvl w:val="0"/>
          <w:numId w:val="10"/>
        </w:numPr>
        <w:spacing w:before="100" w:beforeAutospacing="1" w:after="100" w:afterAutospacing="1"/>
        <w:ind w:left="1134" w:hanging="425"/>
        <w:jc w:val="both"/>
      </w:pPr>
      <w:r>
        <w:t>decide not to award a specific contract to the contractor</w:t>
      </w:r>
      <w:r w:rsidR="000F53E1">
        <w:t>.</w:t>
      </w:r>
    </w:p>
    <w:p w14:paraId="3AFD8638" w14:textId="77777777" w:rsidR="002C2472" w:rsidRDefault="00595109" w:rsidP="006B16F0">
      <w:pPr>
        <w:spacing w:before="100" w:beforeAutospacing="1" w:after="100" w:afterAutospacing="1"/>
        <w:ind w:left="709" w:hanging="709"/>
        <w:jc w:val="both"/>
      </w:pPr>
      <w:r w:rsidRPr="007D129C">
        <w:rPr>
          <w:b/>
        </w:rPr>
        <w:t>II.</w:t>
      </w:r>
      <w:r w:rsidR="00114A45">
        <w:rPr>
          <w:b/>
        </w:rPr>
        <w:t>7</w:t>
      </w:r>
      <w:r w:rsidRPr="007D129C">
        <w:rPr>
          <w:b/>
        </w:rPr>
        <w:t>.</w:t>
      </w:r>
      <w:r w:rsidR="006D4215">
        <w:rPr>
          <w:b/>
        </w:rPr>
        <w:t>3</w:t>
      </w:r>
      <w:r w:rsidRPr="007D129C">
        <w:rPr>
          <w:b/>
        </w:rPr>
        <w:tab/>
      </w:r>
      <w:r w:rsidR="00620FB4">
        <w:t>The c</w:t>
      </w:r>
      <w:r w:rsidRPr="007D129C">
        <w:t xml:space="preserve">ontractor </w:t>
      </w:r>
      <w:r w:rsidR="007E67C8">
        <w:t xml:space="preserve">must </w:t>
      </w:r>
      <w:r w:rsidRPr="007D129C">
        <w:t>pass on all the relevant obligations in writing to</w:t>
      </w:r>
      <w:r w:rsidR="002C2472">
        <w:t>:</w:t>
      </w:r>
    </w:p>
    <w:p w14:paraId="3AFD8639" w14:textId="77777777" w:rsidR="009F3D21" w:rsidRDefault="008151CC" w:rsidP="0035319F">
      <w:pPr>
        <w:numPr>
          <w:ilvl w:val="0"/>
          <w:numId w:val="15"/>
        </w:numPr>
        <w:spacing w:before="100" w:beforeAutospacing="1" w:after="100" w:afterAutospacing="1"/>
        <w:ind w:left="1134" w:hanging="425"/>
        <w:jc w:val="both"/>
      </w:pPr>
      <w:r>
        <w:t>its</w:t>
      </w:r>
      <w:r w:rsidR="008A0C49">
        <w:t xml:space="preserve"> </w:t>
      </w:r>
      <w:r w:rsidR="008A0C49" w:rsidRPr="00022D36">
        <w:rPr>
          <w:i/>
        </w:rPr>
        <w:t>personnel</w:t>
      </w:r>
      <w:r w:rsidR="002C2472">
        <w:t>;</w:t>
      </w:r>
    </w:p>
    <w:p w14:paraId="3AFD863A" w14:textId="77777777" w:rsidR="002C2472" w:rsidRDefault="002C2472" w:rsidP="0035319F">
      <w:pPr>
        <w:numPr>
          <w:ilvl w:val="0"/>
          <w:numId w:val="15"/>
        </w:numPr>
        <w:spacing w:before="100" w:beforeAutospacing="1" w:after="100" w:afterAutospacing="1"/>
        <w:ind w:left="1134" w:hanging="425"/>
        <w:jc w:val="both"/>
      </w:pPr>
      <w:r>
        <w:t xml:space="preserve"> </w:t>
      </w:r>
      <w:r w:rsidR="00620FB4">
        <w:t xml:space="preserve">any </w:t>
      </w:r>
      <w:r w:rsidR="00EE2BE2">
        <w:t>natural</w:t>
      </w:r>
      <w:r w:rsidR="00620FB4">
        <w:t xml:space="preserve"> person with </w:t>
      </w:r>
      <w:r w:rsidR="008A0C49">
        <w:t xml:space="preserve">the </w:t>
      </w:r>
      <w:r w:rsidR="00620FB4">
        <w:t xml:space="preserve">power </w:t>
      </w:r>
      <w:r w:rsidR="008A0C49">
        <w:t xml:space="preserve">to represent </w:t>
      </w:r>
      <w:r w:rsidR="005B3E5B">
        <w:t>it</w:t>
      </w:r>
      <w:r w:rsidR="008A0C49">
        <w:t xml:space="preserve"> or take </w:t>
      </w:r>
      <w:r w:rsidR="00620FB4">
        <w:t>decision</w:t>
      </w:r>
      <w:r w:rsidR="008A0C49">
        <w:t xml:space="preserve">s on </w:t>
      </w:r>
      <w:r w:rsidR="008151CC">
        <w:t>its</w:t>
      </w:r>
      <w:r w:rsidR="008A0C49">
        <w:t xml:space="preserve"> behalf</w:t>
      </w:r>
      <w:r w:rsidR="000F53E1">
        <w:t>;</w:t>
      </w:r>
    </w:p>
    <w:p w14:paraId="3AFD863B" w14:textId="77777777" w:rsidR="00595109" w:rsidRDefault="00595109" w:rsidP="0035319F">
      <w:pPr>
        <w:numPr>
          <w:ilvl w:val="0"/>
          <w:numId w:val="15"/>
        </w:numPr>
        <w:spacing w:before="100" w:beforeAutospacing="1" w:after="100" w:afterAutospacing="1"/>
        <w:ind w:left="1134" w:hanging="425"/>
        <w:jc w:val="both"/>
      </w:pPr>
      <w:r w:rsidRPr="007D129C">
        <w:t>third parties involved i</w:t>
      </w:r>
      <w:r w:rsidR="00C97DE2" w:rsidRPr="007D129C">
        <w:t xml:space="preserve">n </w:t>
      </w:r>
      <w:r w:rsidR="00620FB4">
        <w:t xml:space="preserve">the </w:t>
      </w:r>
      <w:r w:rsidR="00F9784D" w:rsidRPr="00937BC6">
        <w:rPr>
          <w:i/>
        </w:rPr>
        <w:t>implementation</w:t>
      </w:r>
      <w:r w:rsidR="00C97DE2" w:rsidRPr="00937BC6">
        <w:rPr>
          <w:i/>
        </w:rPr>
        <w:t xml:space="preserve"> of the </w:t>
      </w:r>
      <w:r w:rsidR="00620FB4" w:rsidRPr="00937BC6">
        <w:rPr>
          <w:i/>
        </w:rPr>
        <w:t>FWC</w:t>
      </w:r>
      <w:r w:rsidR="00111158">
        <w:t>,</w:t>
      </w:r>
      <w:r w:rsidR="00620FB4">
        <w:t xml:space="preserve"> including subcontractors</w:t>
      </w:r>
      <w:r w:rsidR="000F53E1">
        <w:t>.</w:t>
      </w:r>
    </w:p>
    <w:p w14:paraId="3AFD863C" w14:textId="77777777" w:rsidR="000D59FA" w:rsidRDefault="000D59FA" w:rsidP="006B16F0">
      <w:pPr>
        <w:spacing w:before="100" w:beforeAutospacing="1" w:after="100" w:afterAutospacing="1"/>
        <w:ind w:left="709"/>
        <w:jc w:val="both"/>
      </w:pPr>
      <w:r>
        <w:t xml:space="preserve">The contractor must also ensure that the </w:t>
      </w:r>
      <w:r w:rsidR="004B1EBC">
        <w:t>persons</w:t>
      </w:r>
      <w:r>
        <w:t xml:space="preserve"> referred to </w:t>
      </w:r>
      <w:r w:rsidR="008A7BE4">
        <w:t>above</w:t>
      </w:r>
      <w:r>
        <w:t xml:space="preserve"> are not placed in a situation which could give rise to conflicts of interest.</w:t>
      </w:r>
    </w:p>
    <w:p w14:paraId="3AFD863D" w14:textId="77777777" w:rsidR="00162B96" w:rsidRPr="00182E50" w:rsidRDefault="00182E50" w:rsidP="00CD2832">
      <w:pPr>
        <w:pStyle w:val="Heading2"/>
        <w:rPr>
          <w:snapToGrid w:val="0"/>
        </w:rPr>
      </w:pPr>
      <w:bookmarkStart w:id="95" w:name="_Toc130665147"/>
      <w:r w:rsidRPr="007D129C">
        <w:rPr>
          <w:snapToGrid w:val="0"/>
        </w:rPr>
        <w:t>C</w:t>
      </w:r>
      <w:r>
        <w:rPr>
          <w:snapToGrid w:val="0"/>
        </w:rPr>
        <w:t>onfidentiality</w:t>
      </w:r>
      <w:bookmarkEnd w:id="95"/>
    </w:p>
    <w:p w14:paraId="3AFD863E" w14:textId="77777777" w:rsidR="00731033" w:rsidRPr="007D129C" w:rsidRDefault="00731033" w:rsidP="00731033">
      <w:pPr>
        <w:spacing w:before="100" w:beforeAutospacing="1" w:after="100" w:afterAutospacing="1"/>
        <w:ind w:left="709" w:hanging="709"/>
        <w:jc w:val="both"/>
      </w:pPr>
      <w:r w:rsidRPr="007D129C">
        <w:rPr>
          <w:b/>
        </w:rPr>
        <w:t>II.</w:t>
      </w:r>
      <w:r>
        <w:rPr>
          <w:b/>
        </w:rPr>
        <w:t>8</w:t>
      </w:r>
      <w:r w:rsidRPr="007D129C">
        <w:rPr>
          <w:b/>
        </w:rPr>
        <w:t>.1.</w:t>
      </w:r>
      <w:r w:rsidRPr="007D129C">
        <w:rPr>
          <w:b/>
        </w:rPr>
        <w:tab/>
      </w:r>
      <w:r w:rsidRPr="00610611">
        <w:t>T</w:t>
      </w:r>
      <w:r w:rsidRPr="001A2434">
        <w:rPr>
          <w:szCs w:val="24"/>
        </w:rPr>
        <w:t xml:space="preserve">he </w:t>
      </w:r>
      <w:r>
        <w:t>contracting authority</w:t>
      </w:r>
      <w:r w:rsidRPr="001A2434">
        <w:rPr>
          <w:szCs w:val="24"/>
        </w:rPr>
        <w:t xml:space="preserve"> and the </w:t>
      </w:r>
      <w:r>
        <w:rPr>
          <w:szCs w:val="24"/>
        </w:rPr>
        <w:t>contractor</w:t>
      </w:r>
      <w:r w:rsidRPr="001A2434">
        <w:rPr>
          <w:szCs w:val="24"/>
        </w:rPr>
        <w:t xml:space="preserve"> </w:t>
      </w:r>
      <w:r>
        <w:rPr>
          <w:szCs w:val="24"/>
        </w:rPr>
        <w:t>must treat with confidentiality a</w:t>
      </w:r>
      <w:r w:rsidRPr="001A2434">
        <w:rPr>
          <w:szCs w:val="24"/>
        </w:rPr>
        <w:t>ny information</w:t>
      </w:r>
      <w:r>
        <w:rPr>
          <w:szCs w:val="24"/>
        </w:rPr>
        <w:t xml:space="preserve"> or documents, in any format, disclosed in writing or orally,</w:t>
      </w:r>
      <w:r w:rsidRPr="001A2434">
        <w:rPr>
          <w:szCs w:val="24"/>
        </w:rPr>
        <w:t xml:space="preserve"> </w:t>
      </w:r>
      <w:r>
        <w:rPr>
          <w:szCs w:val="24"/>
        </w:rPr>
        <w:t xml:space="preserve">relating </w:t>
      </w:r>
      <w:r w:rsidRPr="001A2434">
        <w:rPr>
          <w:szCs w:val="24"/>
        </w:rPr>
        <w:t xml:space="preserve">to </w:t>
      </w:r>
      <w:r>
        <w:rPr>
          <w:szCs w:val="24"/>
        </w:rPr>
        <w:t xml:space="preserve">the </w:t>
      </w:r>
      <w:r w:rsidRPr="00937BC6">
        <w:rPr>
          <w:i/>
          <w:szCs w:val="24"/>
        </w:rPr>
        <w:t>implementation of the FWC</w:t>
      </w:r>
      <w:r w:rsidR="001A3810">
        <w:rPr>
          <w:szCs w:val="24"/>
        </w:rPr>
        <w:t>.</w:t>
      </w:r>
    </w:p>
    <w:p w14:paraId="3AFD863F" w14:textId="77777777" w:rsidR="00731033" w:rsidRDefault="00731033" w:rsidP="00731033">
      <w:pPr>
        <w:spacing w:before="100" w:beforeAutospacing="1" w:after="100" w:afterAutospacing="1"/>
        <w:jc w:val="both"/>
      </w:pPr>
      <w:r w:rsidRPr="00E52B1F">
        <w:rPr>
          <w:b/>
        </w:rPr>
        <w:t>II.8.2.</w:t>
      </w:r>
      <w:r w:rsidRPr="00E52B1F">
        <w:rPr>
          <w:b/>
        </w:rPr>
        <w:tab/>
      </w:r>
      <w:r>
        <w:t>Each</w:t>
      </w:r>
      <w:r w:rsidRPr="00E52B1F">
        <w:t xml:space="preserve"> part</w:t>
      </w:r>
      <w:r>
        <w:t>y</w:t>
      </w:r>
      <w:r w:rsidRPr="00E52B1F">
        <w:t xml:space="preserve"> must:</w:t>
      </w:r>
    </w:p>
    <w:p w14:paraId="3AFD8640" w14:textId="77777777" w:rsidR="00731033" w:rsidRPr="008162CD" w:rsidRDefault="00731033" w:rsidP="00731033">
      <w:pPr>
        <w:spacing w:after="100" w:afterAutospacing="1"/>
        <w:ind w:left="1134" w:hanging="425"/>
        <w:jc w:val="both"/>
        <w:rPr>
          <w:szCs w:val="24"/>
        </w:rPr>
      </w:pPr>
      <w:r>
        <w:rPr>
          <w:szCs w:val="24"/>
        </w:rPr>
        <w:t>(a)</w:t>
      </w:r>
      <w:r>
        <w:rPr>
          <w:szCs w:val="24"/>
        </w:rPr>
        <w:tab/>
      </w:r>
      <w:r w:rsidRPr="001A2434">
        <w:rPr>
          <w:szCs w:val="24"/>
        </w:rPr>
        <w:t xml:space="preserve">not use </w:t>
      </w:r>
      <w:r w:rsidRPr="00DD2B02">
        <w:rPr>
          <w:i/>
          <w:szCs w:val="24"/>
        </w:rPr>
        <w:t>confidential information or documents</w:t>
      </w:r>
      <w:r w:rsidRPr="001A2434">
        <w:rPr>
          <w:szCs w:val="24"/>
        </w:rPr>
        <w:t xml:space="preserve"> for any </w:t>
      </w:r>
      <w:r>
        <w:rPr>
          <w:szCs w:val="24"/>
        </w:rPr>
        <w:t xml:space="preserve">purpose </w:t>
      </w:r>
      <w:r w:rsidRPr="001A2434">
        <w:rPr>
          <w:szCs w:val="24"/>
        </w:rPr>
        <w:t xml:space="preserve">other than </w:t>
      </w:r>
      <w:r>
        <w:rPr>
          <w:szCs w:val="24"/>
        </w:rPr>
        <w:t xml:space="preserve">to perform its </w:t>
      </w:r>
      <w:r w:rsidRPr="001A2434">
        <w:rPr>
          <w:szCs w:val="24"/>
        </w:rPr>
        <w:t xml:space="preserve">obligations under the </w:t>
      </w:r>
      <w:r>
        <w:rPr>
          <w:szCs w:val="24"/>
        </w:rPr>
        <w:t xml:space="preserve">FWC or a specific contract </w:t>
      </w:r>
      <w:r w:rsidRPr="008162CD">
        <w:rPr>
          <w:szCs w:val="24"/>
        </w:rPr>
        <w:t xml:space="preserve">without </w:t>
      </w:r>
      <w:r>
        <w:rPr>
          <w:szCs w:val="24"/>
        </w:rPr>
        <w:t xml:space="preserve">the </w:t>
      </w:r>
      <w:r w:rsidRPr="008162CD">
        <w:rPr>
          <w:szCs w:val="24"/>
        </w:rPr>
        <w:t xml:space="preserve">prior written agreement of the </w:t>
      </w:r>
      <w:r>
        <w:rPr>
          <w:szCs w:val="24"/>
        </w:rPr>
        <w:t>other party</w:t>
      </w:r>
      <w:r w:rsidR="000F53E1">
        <w:rPr>
          <w:szCs w:val="24"/>
        </w:rPr>
        <w:t>;</w:t>
      </w:r>
    </w:p>
    <w:p w14:paraId="3AFD8641" w14:textId="77777777" w:rsidR="00731033" w:rsidRDefault="00731033" w:rsidP="00731033">
      <w:pPr>
        <w:spacing w:after="100" w:afterAutospacing="1"/>
        <w:ind w:left="1134" w:hanging="425"/>
        <w:jc w:val="both"/>
        <w:rPr>
          <w:szCs w:val="24"/>
        </w:rPr>
      </w:pPr>
      <w:r>
        <w:rPr>
          <w:szCs w:val="24"/>
        </w:rPr>
        <w:t>(b)</w:t>
      </w:r>
      <w:r>
        <w:rPr>
          <w:szCs w:val="24"/>
        </w:rPr>
        <w:tab/>
      </w:r>
      <w:r w:rsidRPr="001A2434">
        <w:rPr>
          <w:szCs w:val="24"/>
        </w:rPr>
        <w:t xml:space="preserve">ensure the protection of such </w:t>
      </w:r>
      <w:r w:rsidRPr="00DD2B02">
        <w:rPr>
          <w:i/>
          <w:szCs w:val="24"/>
        </w:rPr>
        <w:t>confidential information or documents</w:t>
      </w:r>
      <w:r w:rsidRPr="001A2434">
        <w:rPr>
          <w:szCs w:val="24"/>
        </w:rPr>
        <w:t xml:space="preserve"> with the same level of </w:t>
      </w:r>
      <w:r>
        <w:rPr>
          <w:szCs w:val="24"/>
        </w:rPr>
        <w:t>protection as its own</w:t>
      </w:r>
      <w:r w:rsidRPr="001A2434">
        <w:rPr>
          <w:szCs w:val="24"/>
        </w:rPr>
        <w:t xml:space="preserve"> </w:t>
      </w:r>
      <w:r w:rsidRPr="00DD2B02">
        <w:rPr>
          <w:i/>
          <w:szCs w:val="24"/>
        </w:rPr>
        <w:t>confidential information or documents</w:t>
      </w:r>
      <w:r>
        <w:rPr>
          <w:szCs w:val="24"/>
        </w:rPr>
        <w:t xml:space="preserve"> and </w:t>
      </w:r>
      <w:r w:rsidR="000F53E1">
        <w:rPr>
          <w:szCs w:val="24"/>
        </w:rPr>
        <w:t>in any case with due diligence;</w:t>
      </w:r>
    </w:p>
    <w:p w14:paraId="3AFD8642" w14:textId="77777777" w:rsidR="00731033" w:rsidRPr="008162CD" w:rsidRDefault="00731033" w:rsidP="00731033">
      <w:pPr>
        <w:ind w:left="1134" w:hanging="425"/>
        <w:jc w:val="both"/>
      </w:pPr>
      <w:r>
        <w:rPr>
          <w:szCs w:val="24"/>
        </w:rPr>
        <w:t>(c)</w:t>
      </w:r>
      <w:r>
        <w:rPr>
          <w:szCs w:val="24"/>
        </w:rPr>
        <w:tab/>
        <w:t xml:space="preserve">not disclose, directly or indirectly, </w:t>
      </w:r>
      <w:r w:rsidRPr="00DD2B02">
        <w:rPr>
          <w:i/>
          <w:szCs w:val="24"/>
        </w:rPr>
        <w:t>confidential information or documents</w:t>
      </w:r>
      <w:r>
        <w:rPr>
          <w:szCs w:val="24"/>
        </w:rPr>
        <w:t xml:space="preserve"> to third parties </w:t>
      </w:r>
      <w:r w:rsidRPr="008162CD">
        <w:rPr>
          <w:szCs w:val="24"/>
        </w:rPr>
        <w:t>without</w:t>
      </w:r>
      <w:r>
        <w:rPr>
          <w:szCs w:val="24"/>
        </w:rPr>
        <w:t xml:space="preserve"> the</w:t>
      </w:r>
      <w:r w:rsidRPr="008162CD">
        <w:rPr>
          <w:szCs w:val="24"/>
        </w:rPr>
        <w:t xml:space="preserve"> prior written agreement of the </w:t>
      </w:r>
      <w:r>
        <w:rPr>
          <w:szCs w:val="24"/>
        </w:rPr>
        <w:t>other party</w:t>
      </w:r>
      <w:r w:rsidRPr="008162CD">
        <w:rPr>
          <w:szCs w:val="24"/>
        </w:rPr>
        <w:t>.</w:t>
      </w:r>
    </w:p>
    <w:p w14:paraId="3AFD8643" w14:textId="77777777" w:rsidR="00731033" w:rsidRDefault="00731033" w:rsidP="000F53E1">
      <w:pPr>
        <w:spacing w:before="100" w:beforeAutospacing="1" w:after="100" w:afterAutospacing="1"/>
        <w:ind w:left="709" w:hanging="709"/>
        <w:jc w:val="both"/>
        <w:rPr>
          <w:szCs w:val="24"/>
        </w:rPr>
      </w:pPr>
      <w:r>
        <w:rPr>
          <w:b/>
        </w:rPr>
        <w:t>II.8.3</w:t>
      </w:r>
      <w:r>
        <w:rPr>
          <w:b/>
        </w:rPr>
        <w:tab/>
      </w:r>
      <w:r w:rsidRPr="001A2434">
        <w:rPr>
          <w:szCs w:val="24"/>
        </w:rPr>
        <w:t xml:space="preserve">The </w:t>
      </w:r>
      <w:r>
        <w:t>confidentiality obligations set out in this Article are</w:t>
      </w:r>
      <w:r w:rsidRPr="00C40437">
        <w:t xml:space="preserve"> binding on </w:t>
      </w:r>
      <w:r w:rsidRPr="001A2434">
        <w:rPr>
          <w:szCs w:val="24"/>
        </w:rPr>
        <w:t xml:space="preserve">the </w:t>
      </w:r>
      <w:r>
        <w:rPr>
          <w:szCs w:val="24"/>
        </w:rPr>
        <w:t>contracting authority</w:t>
      </w:r>
      <w:r w:rsidRPr="001A2434">
        <w:rPr>
          <w:szCs w:val="24"/>
        </w:rPr>
        <w:t xml:space="preserve"> and the </w:t>
      </w:r>
      <w:r>
        <w:rPr>
          <w:szCs w:val="24"/>
        </w:rPr>
        <w:t>contractor</w:t>
      </w:r>
      <w:r w:rsidRPr="001A2434">
        <w:rPr>
          <w:szCs w:val="24"/>
        </w:rPr>
        <w:t xml:space="preserve"> </w:t>
      </w:r>
      <w:r>
        <w:rPr>
          <w:szCs w:val="24"/>
        </w:rPr>
        <w:t xml:space="preserve">during the </w:t>
      </w:r>
      <w:r w:rsidRPr="00937BC6">
        <w:rPr>
          <w:i/>
          <w:szCs w:val="24"/>
        </w:rPr>
        <w:t>implementation of the FWC</w:t>
      </w:r>
      <w:r>
        <w:rPr>
          <w:szCs w:val="24"/>
        </w:rPr>
        <w:t xml:space="preserve"> and </w:t>
      </w:r>
      <w:r w:rsidRPr="000E7374">
        <w:rPr>
          <w:szCs w:val="24"/>
        </w:rPr>
        <w:t xml:space="preserve">for </w:t>
      </w:r>
      <w:r>
        <w:rPr>
          <w:szCs w:val="24"/>
        </w:rPr>
        <w:t xml:space="preserve">as long as the information or documents remain confidential </w:t>
      </w:r>
      <w:r w:rsidRPr="00706AF9">
        <w:rPr>
          <w:szCs w:val="24"/>
        </w:rPr>
        <w:t>unless:</w:t>
      </w:r>
    </w:p>
    <w:p w14:paraId="3AFD8644" w14:textId="77777777" w:rsidR="00731033" w:rsidRPr="00E106E0" w:rsidRDefault="00731033" w:rsidP="00731033">
      <w:pPr>
        <w:spacing w:after="100" w:afterAutospacing="1"/>
        <w:ind w:left="1134" w:hanging="425"/>
        <w:jc w:val="both"/>
        <w:rPr>
          <w:szCs w:val="24"/>
        </w:rPr>
      </w:pPr>
      <w:r>
        <w:rPr>
          <w:szCs w:val="24"/>
        </w:rPr>
        <w:t>(a)</w:t>
      </w:r>
      <w:r>
        <w:rPr>
          <w:szCs w:val="24"/>
        </w:rPr>
        <w:tab/>
      </w:r>
      <w:r w:rsidRPr="00E106E0">
        <w:rPr>
          <w:szCs w:val="24"/>
        </w:rPr>
        <w:t xml:space="preserve">the disclosing party agrees to release the </w:t>
      </w:r>
      <w:r>
        <w:rPr>
          <w:szCs w:val="24"/>
        </w:rPr>
        <w:t>receiving</w:t>
      </w:r>
      <w:r w:rsidRPr="00E106E0">
        <w:rPr>
          <w:szCs w:val="24"/>
        </w:rPr>
        <w:t xml:space="preserve"> party from </w:t>
      </w:r>
      <w:r>
        <w:rPr>
          <w:szCs w:val="24"/>
        </w:rPr>
        <w:t>the confidentiality obligation</w:t>
      </w:r>
      <w:r w:rsidRPr="00E106E0">
        <w:rPr>
          <w:szCs w:val="24"/>
        </w:rPr>
        <w:t xml:space="preserve"> earlier</w:t>
      </w:r>
      <w:r w:rsidR="000F53E1">
        <w:rPr>
          <w:szCs w:val="24"/>
        </w:rPr>
        <w:t>;</w:t>
      </w:r>
    </w:p>
    <w:p w14:paraId="3AFD8645" w14:textId="77777777" w:rsidR="00731033" w:rsidRPr="00E106E0" w:rsidRDefault="00731033" w:rsidP="00731033">
      <w:pPr>
        <w:spacing w:after="100" w:afterAutospacing="1"/>
        <w:ind w:left="1134" w:hanging="425"/>
        <w:jc w:val="both"/>
        <w:rPr>
          <w:szCs w:val="24"/>
        </w:rPr>
      </w:pPr>
      <w:r>
        <w:rPr>
          <w:szCs w:val="24"/>
        </w:rPr>
        <w:t>(b)</w:t>
      </w:r>
      <w:r>
        <w:rPr>
          <w:szCs w:val="24"/>
        </w:rPr>
        <w:tab/>
      </w:r>
      <w:r w:rsidRPr="00E106E0">
        <w:rPr>
          <w:szCs w:val="24"/>
        </w:rPr>
        <w:t xml:space="preserve">the </w:t>
      </w:r>
      <w:r w:rsidRPr="00DD2B02">
        <w:rPr>
          <w:i/>
          <w:szCs w:val="24"/>
        </w:rPr>
        <w:t>confidential information or documents</w:t>
      </w:r>
      <w:r w:rsidRPr="00E106E0">
        <w:rPr>
          <w:szCs w:val="24"/>
        </w:rPr>
        <w:t xml:space="preserve"> become public </w:t>
      </w:r>
      <w:r>
        <w:rPr>
          <w:szCs w:val="24"/>
        </w:rPr>
        <w:t xml:space="preserve">through other means than a breach of </w:t>
      </w:r>
      <w:r w:rsidR="000F53E1">
        <w:rPr>
          <w:szCs w:val="24"/>
        </w:rPr>
        <w:t>the confidentiality obligation;</w:t>
      </w:r>
    </w:p>
    <w:p w14:paraId="3AFD8646" w14:textId="77777777" w:rsidR="00731033" w:rsidRPr="00E106E0" w:rsidRDefault="00731033" w:rsidP="00731033">
      <w:pPr>
        <w:spacing w:after="100" w:afterAutospacing="1"/>
        <w:ind w:left="1134" w:hanging="425"/>
        <w:jc w:val="both"/>
        <w:rPr>
          <w:szCs w:val="24"/>
        </w:rPr>
      </w:pPr>
      <w:r w:rsidRPr="00A270B2">
        <w:rPr>
          <w:szCs w:val="24"/>
        </w:rPr>
        <w:t>(c)</w:t>
      </w:r>
      <w:r w:rsidRPr="00A270B2">
        <w:rPr>
          <w:szCs w:val="24"/>
        </w:rPr>
        <w:tab/>
      </w:r>
      <w:r>
        <w:rPr>
          <w:szCs w:val="24"/>
        </w:rPr>
        <w:t xml:space="preserve">the applicable law requires </w:t>
      </w:r>
      <w:r w:rsidRPr="00220D67">
        <w:rPr>
          <w:szCs w:val="24"/>
        </w:rPr>
        <w:t xml:space="preserve">the disclosure of the </w:t>
      </w:r>
      <w:r w:rsidRPr="00DD2B02">
        <w:rPr>
          <w:i/>
          <w:szCs w:val="24"/>
        </w:rPr>
        <w:t>confidential information or documents</w:t>
      </w:r>
      <w:r>
        <w:rPr>
          <w:szCs w:val="24"/>
        </w:rPr>
        <w:t>.</w:t>
      </w:r>
    </w:p>
    <w:p w14:paraId="3AFD8647" w14:textId="77777777" w:rsidR="00731033" w:rsidRDefault="00731033" w:rsidP="00731033">
      <w:pPr>
        <w:spacing w:before="100" w:beforeAutospacing="1" w:after="100" w:afterAutospacing="1"/>
        <w:ind w:left="709" w:hanging="709"/>
        <w:jc w:val="both"/>
      </w:pPr>
      <w:r w:rsidRPr="00B14796">
        <w:rPr>
          <w:b/>
          <w:szCs w:val="24"/>
        </w:rPr>
        <w:t>II.</w:t>
      </w:r>
      <w:r>
        <w:rPr>
          <w:b/>
          <w:szCs w:val="24"/>
        </w:rPr>
        <w:t>8</w:t>
      </w:r>
      <w:r w:rsidRPr="00B14796">
        <w:rPr>
          <w:b/>
          <w:szCs w:val="24"/>
        </w:rPr>
        <w:t>.</w:t>
      </w:r>
      <w:r>
        <w:rPr>
          <w:b/>
          <w:szCs w:val="24"/>
        </w:rPr>
        <w:t>4</w:t>
      </w:r>
      <w:r w:rsidRPr="0043573A">
        <w:rPr>
          <w:szCs w:val="24"/>
        </w:rPr>
        <w:t xml:space="preserve"> </w:t>
      </w:r>
      <w:r w:rsidRPr="0043573A">
        <w:rPr>
          <w:szCs w:val="24"/>
        </w:rPr>
        <w:tab/>
      </w:r>
      <w:r>
        <w:t>The contractor must obtain from any</w:t>
      </w:r>
      <w:r w:rsidRPr="004155B9">
        <w:t xml:space="preserve"> </w:t>
      </w:r>
      <w:r>
        <w:t xml:space="preserve">natural person with the power to represent it or take decisions on its behalf, </w:t>
      </w:r>
      <w:r w:rsidRPr="004155B9">
        <w:t xml:space="preserve">as well as </w:t>
      </w:r>
      <w:r>
        <w:t>from</w:t>
      </w:r>
      <w:r w:rsidRPr="004155B9">
        <w:t xml:space="preserve"> third parties involved in </w:t>
      </w:r>
      <w:r>
        <w:t xml:space="preserve">the </w:t>
      </w:r>
      <w:r w:rsidRPr="00937BC6">
        <w:rPr>
          <w:i/>
        </w:rPr>
        <w:t>implementation of the FWC</w:t>
      </w:r>
      <w:r>
        <w:t xml:space="preserve"> a commitment that they will comply with this Article. A</w:t>
      </w:r>
      <w:r w:rsidRPr="00DB4143">
        <w:t>t the request of the contracting authority</w:t>
      </w:r>
      <w:r>
        <w:t>,</w:t>
      </w:r>
      <w:r w:rsidRPr="00DB4143">
        <w:t xml:space="preserve"> the contractor</w:t>
      </w:r>
      <w:r w:rsidRPr="00D749E1">
        <w:t xml:space="preserve"> </w:t>
      </w:r>
      <w:r w:rsidRPr="00DB4143">
        <w:t>must provide</w:t>
      </w:r>
      <w:r>
        <w:t xml:space="preserve"> a document providing evidence of this commitment.</w:t>
      </w:r>
    </w:p>
    <w:p w14:paraId="3AFD8648" w14:textId="77777777" w:rsidR="00932250" w:rsidRPr="001A3810" w:rsidRDefault="00932250" w:rsidP="00932250">
      <w:pPr>
        <w:spacing w:before="100" w:beforeAutospacing="1" w:after="100" w:afterAutospacing="1"/>
        <w:ind w:left="709" w:hanging="709"/>
        <w:jc w:val="both"/>
      </w:pPr>
      <w:r w:rsidRPr="001A3810">
        <w:t xml:space="preserve">II.8.5 </w:t>
      </w:r>
      <w:r w:rsidRPr="001A3810">
        <w:tab/>
        <w:t>The Contracting authority is entitled to make available (any part of) the confidential information or documents to its staff and the staff of other Union institutions, agencies and bodies, as well to other persons and entities working for the Contracting authority or cooperating with it</w:t>
      </w:r>
      <w:r w:rsidR="00AA3638" w:rsidRPr="001A3810">
        <w:t>. This includes</w:t>
      </w:r>
      <w:r w:rsidRPr="001A3810">
        <w:t xml:space="preserve"> other contractors or subcontractors and their personnel, who need to know the same for the performance </w:t>
      </w:r>
      <w:r w:rsidR="00AA3638" w:rsidRPr="001A3810">
        <w:t xml:space="preserve">of </w:t>
      </w:r>
      <w:r w:rsidRPr="001A3810">
        <w:t xml:space="preserve">the Contract, who know they must treat it confidentially </w:t>
      </w:r>
      <w:r w:rsidR="00AA3638" w:rsidRPr="001A3810">
        <w:t>and</w:t>
      </w:r>
      <w:r w:rsidRPr="001A3810">
        <w:t xml:space="preserve"> who are bound by confidentiality obligations that are no less restrictive than the Contracting authority’s confidentiality obligations set out in this section.</w:t>
      </w:r>
    </w:p>
    <w:p w14:paraId="3AFD8649" w14:textId="77777777" w:rsidR="00932250" w:rsidRPr="001A3810" w:rsidRDefault="00932250" w:rsidP="00932250">
      <w:pPr>
        <w:spacing w:before="100" w:beforeAutospacing="1" w:after="100" w:afterAutospacing="1"/>
        <w:ind w:left="709" w:hanging="709"/>
        <w:jc w:val="both"/>
      </w:pPr>
      <w:r w:rsidRPr="001A3810">
        <w:t xml:space="preserve">II.8.6 </w:t>
      </w:r>
      <w:r w:rsidRPr="001A3810">
        <w:tab/>
        <w:t xml:space="preserve">The receiving party will, on request from the other party, return all copies and records of the </w:t>
      </w:r>
      <w:r w:rsidR="00AA3638" w:rsidRPr="001A3810">
        <w:t>confidential</w:t>
      </w:r>
      <w:r w:rsidRPr="001A3810">
        <w:t xml:space="preserve"> information or documents disclosed by the other party and will not retain any copies or records of the </w:t>
      </w:r>
      <w:r w:rsidR="00AA3638" w:rsidRPr="001A3810">
        <w:t>confidential</w:t>
      </w:r>
      <w:r w:rsidRPr="001A3810">
        <w:t xml:space="preserve"> information or documents disclosed by the other party.</w:t>
      </w:r>
    </w:p>
    <w:p w14:paraId="3AFD864A" w14:textId="77777777" w:rsidR="00162B96" w:rsidRPr="009433F8" w:rsidRDefault="001C6505" w:rsidP="00CD2832">
      <w:pPr>
        <w:pStyle w:val="Heading2"/>
      </w:pPr>
      <w:bookmarkStart w:id="96" w:name="_Toc130665148"/>
      <w:r w:rsidRPr="009433F8">
        <w:t>Processing of personal data</w:t>
      </w:r>
      <w:bookmarkEnd w:id="96"/>
    </w:p>
    <w:p w14:paraId="3AFD864B" w14:textId="77777777" w:rsidR="002E7314" w:rsidRDefault="002E7314" w:rsidP="002E7314">
      <w:pPr>
        <w:spacing w:before="100" w:beforeAutospacing="1" w:after="100" w:afterAutospacing="1"/>
        <w:ind w:left="709" w:hanging="709"/>
        <w:jc w:val="both"/>
      </w:pPr>
      <w:r>
        <w:rPr>
          <w:b/>
        </w:rPr>
        <w:t>I</w:t>
      </w:r>
      <w:r w:rsidRPr="004C3C92">
        <w:rPr>
          <w:b/>
        </w:rPr>
        <w:t>I.</w:t>
      </w:r>
      <w:r>
        <w:rPr>
          <w:b/>
        </w:rPr>
        <w:t>9</w:t>
      </w:r>
      <w:r w:rsidRPr="00550ACD">
        <w:rPr>
          <w:b/>
        </w:rPr>
        <w:t>.1</w:t>
      </w:r>
      <w:r w:rsidRPr="00550ACD">
        <w:rPr>
          <w:b/>
        </w:rPr>
        <w:tab/>
        <w:t>Processing of personal data by the contracting authority</w:t>
      </w:r>
    </w:p>
    <w:p w14:paraId="3AFD864C" w14:textId="77777777" w:rsidR="002E7314" w:rsidRPr="00550ACD" w:rsidRDefault="002E7314" w:rsidP="002E7314">
      <w:pPr>
        <w:jc w:val="both"/>
      </w:pPr>
      <w:r>
        <w:t xml:space="preserve">Any personal data included in or relating to the FWC, including its implementation, shall be processed in accordance </w:t>
      </w:r>
      <w:r w:rsidRPr="00550ACD">
        <w:t>with Regulation (EU) 2018/</w:t>
      </w:r>
      <w:r>
        <w:t>1725</w:t>
      </w:r>
      <w:r w:rsidRPr="00550ACD">
        <w:t xml:space="preserve">. Such data shall be processed solely for the purposes </w:t>
      </w:r>
      <w:r>
        <w:t>of</w:t>
      </w:r>
      <w:r w:rsidRPr="00550ACD">
        <w:t xml:space="preserve"> the implementation, management and monitoring of </w:t>
      </w:r>
      <w:r w:rsidR="000F53E1">
        <w:t>the FWC by the data controller.</w:t>
      </w:r>
    </w:p>
    <w:p w14:paraId="3AFD864D" w14:textId="77777777" w:rsidR="002E7314" w:rsidRDefault="002E7314" w:rsidP="002E7314">
      <w:pPr>
        <w:jc w:val="both"/>
      </w:pPr>
    </w:p>
    <w:p w14:paraId="3AFD864E" w14:textId="77777777" w:rsidR="002E7314" w:rsidRDefault="002E7314" w:rsidP="002E7314">
      <w:pPr>
        <w:jc w:val="both"/>
      </w:pPr>
      <w:r>
        <w:t xml:space="preserve">The contractor </w:t>
      </w:r>
      <w:r w:rsidRPr="00FE6F2F">
        <w:t>or any other person whose personal data is processed by the data controller in relation to this FWC</w:t>
      </w:r>
      <w:r>
        <w:t xml:space="preserve"> </w:t>
      </w:r>
      <w:r>
        <w:rPr>
          <w:szCs w:val="24"/>
        </w:rPr>
        <w:t>has specific rights as a data subject under Chapter III (Articles 14-25) of Regulation (EU) 2018/1725, in particular the right to access, rectify or erase their personal data and the right to restrict or, where applicable, the right to object to processing or the right to data portability</w:t>
      </w:r>
      <w:r>
        <w:t>.</w:t>
      </w:r>
    </w:p>
    <w:p w14:paraId="3AFD864F" w14:textId="77777777" w:rsidR="002E7314" w:rsidRDefault="002E7314" w:rsidP="002E7314">
      <w:pPr>
        <w:ind w:left="720" w:hanging="720"/>
        <w:jc w:val="both"/>
      </w:pPr>
    </w:p>
    <w:p w14:paraId="3AFD8650" w14:textId="77777777" w:rsidR="002E7314" w:rsidRDefault="002E7314" w:rsidP="002E7314">
      <w:pPr>
        <w:jc w:val="both"/>
        <w:rPr>
          <w:szCs w:val="24"/>
        </w:rPr>
      </w:pPr>
      <w:r w:rsidRPr="00550ACD">
        <w:t>Should</w:t>
      </w:r>
      <w:r>
        <w:rPr>
          <w:szCs w:val="24"/>
        </w:rPr>
        <w:t xml:space="preserve"> the </w:t>
      </w:r>
      <w:r w:rsidRPr="00FE6F2F">
        <w:rPr>
          <w:szCs w:val="24"/>
        </w:rPr>
        <w:t xml:space="preserve">contractor or </w:t>
      </w:r>
      <w:r w:rsidRPr="00FE6F2F">
        <w:t xml:space="preserve">any other person whose personal data is processed in relation to this FWC </w:t>
      </w:r>
      <w:r w:rsidRPr="00FE6F2F">
        <w:rPr>
          <w:szCs w:val="24"/>
        </w:rPr>
        <w:t>have any querie</w:t>
      </w:r>
      <w:r>
        <w:rPr>
          <w:szCs w:val="24"/>
        </w:rPr>
        <w:t>s concerning the processing of its personal data, it shall address itself to the data controller. They may also address themselves to the Data Protection Officer of the data controller. They have the right to lodge a complaint at any time to the European Data Protection Supervisor</w:t>
      </w:r>
      <w:r>
        <w:t>.</w:t>
      </w:r>
    </w:p>
    <w:p w14:paraId="3AFD8651" w14:textId="77777777" w:rsidR="002E7314" w:rsidRDefault="002E7314" w:rsidP="002E7314">
      <w:pPr>
        <w:ind w:left="720" w:hanging="720"/>
        <w:jc w:val="both"/>
        <w:rPr>
          <w:szCs w:val="24"/>
        </w:rPr>
      </w:pPr>
    </w:p>
    <w:p w14:paraId="3AFD8652" w14:textId="77777777" w:rsidR="002E7314" w:rsidRDefault="002E7314" w:rsidP="002E7314">
      <w:pPr>
        <w:jc w:val="both"/>
        <w:rPr>
          <w:szCs w:val="24"/>
        </w:rPr>
      </w:pPr>
      <w:r>
        <w:rPr>
          <w:szCs w:val="24"/>
        </w:rPr>
        <w:t>Details concerning the processing of personal data are available in the data protection notice referred to in Article I.9</w:t>
      </w:r>
      <w:r>
        <w:t>.</w:t>
      </w:r>
    </w:p>
    <w:p w14:paraId="3AFD8653" w14:textId="77777777" w:rsidR="002E7314" w:rsidRDefault="002E7314" w:rsidP="002E7314">
      <w:pPr>
        <w:spacing w:before="100" w:beforeAutospacing="1" w:after="100" w:afterAutospacing="1"/>
        <w:ind w:left="709" w:hanging="709"/>
        <w:jc w:val="both"/>
      </w:pPr>
      <w:r>
        <w:rPr>
          <w:b/>
        </w:rPr>
        <w:t>I</w:t>
      </w:r>
      <w:r w:rsidRPr="004C3C92">
        <w:rPr>
          <w:b/>
        </w:rPr>
        <w:t>I.</w:t>
      </w:r>
      <w:r>
        <w:rPr>
          <w:b/>
        </w:rPr>
        <w:t>9</w:t>
      </w:r>
      <w:r w:rsidRPr="00550ACD">
        <w:rPr>
          <w:b/>
        </w:rPr>
        <w:t>.</w:t>
      </w:r>
      <w:r>
        <w:rPr>
          <w:b/>
        </w:rPr>
        <w:t>2</w:t>
      </w:r>
      <w:r w:rsidRPr="00550ACD">
        <w:rPr>
          <w:b/>
        </w:rPr>
        <w:tab/>
        <w:t xml:space="preserve">Processing of personal data by the </w:t>
      </w:r>
      <w:r>
        <w:rPr>
          <w:b/>
        </w:rPr>
        <w:t>contractor</w:t>
      </w:r>
    </w:p>
    <w:p w14:paraId="3AFD8654" w14:textId="77777777" w:rsidR="002E7314" w:rsidRPr="00AD05E1" w:rsidRDefault="002E7314" w:rsidP="000F53E1">
      <w:pPr>
        <w:spacing w:before="100" w:beforeAutospacing="1" w:after="100" w:afterAutospacing="1"/>
        <w:jc w:val="both"/>
      </w:pPr>
      <w:r w:rsidRPr="00AD05E1">
        <w:t xml:space="preserve">The processing of personal data by the contractor shall </w:t>
      </w:r>
      <w:r>
        <w:t>meet the requirements</w:t>
      </w:r>
      <w:r w:rsidRPr="00AD05E1">
        <w:t xml:space="preserve"> of Regulation (EU) </w:t>
      </w:r>
      <w:r>
        <w:t>2018/</w:t>
      </w:r>
      <w:r w:rsidRPr="00FE6F2F">
        <w:t>1725 and be processed solely for the purposes set out by the controller.</w:t>
      </w:r>
    </w:p>
    <w:p w14:paraId="3AFD8655" w14:textId="77777777" w:rsidR="002E7314" w:rsidRDefault="002E7314" w:rsidP="002E7314">
      <w:pPr>
        <w:spacing w:before="100" w:beforeAutospacing="1" w:after="100" w:afterAutospacing="1"/>
        <w:jc w:val="both"/>
      </w:pPr>
      <w:r w:rsidRPr="0029474C">
        <w:t xml:space="preserve">The contractor shall assist the controller for the fulfilment of the controller’s obligation to respond to requests for exercising rights of person whose personal data is processed in relation to this FWC as laid down in Chapter III (Articles 14-25) of Regulation (EU) 2018/1725. </w:t>
      </w:r>
      <w:r w:rsidRPr="0029474C">
        <w:rPr>
          <w:szCs w:val="24"/>
        </w:rPr>
        <w:t>The contractor shall inform without delay the controller about such requests.</w:t>
      </w:r>
    </w:p>
    <w:p w14:paraId="3AFD8656" w14:textId="77777777" w:rsidR="002E7314" w:rsidRPr="00AD05E1" w:rsidRDefault="002E7314" w:rsidP="002E7314">
      <w:pPr>
        <w:spacing w:before="100" w:beforeAutospacing="1" w:after="100" w:afterAutospacing="1"/>
        <w:jc w:val="both"/>
      </w:pPr>
      <w:r w:rsidRPr="00AD05E1">
        <w:t xml:space="preserve">The contractor may act only on documented written instructions and under the supervision of the </w:t>
      </w:r>
      <w:r>
        <w:t>controller</w:t>
      </w:r>
      <w:r w:rsidRPr="00AD05E1">
        <w:t>, in particular with regard to the purposes of the processing, the categories of data that may be processed, the recipients of the data and the means by which the data s</w:t>
      </w:r>
      <w:r w:rsidR="000F53E1">
        <w:t>ubject may exercise its rights.</w:t>
      </w:r>
    </w:p>
    <w:p w14:paraId="3AFD8657" w14:textId="77777777" w:rsidR="002E7314" w:rsidRPr="00AD05E1" w:rsidRDefault="002E7314" w:rsidP="002E7314">
      <w:pPr>
        <w:jc w:val="both"/>
      </w:pPr>
      <w:r w:rsidRPr="00AD05E1">
        <w:t>The contractor shall grant personnel access to the data to the extent strictly necessary for the implementation, management and monitoring of the FWC. The contractor must ensure that personnel authorised to process personal data has committed itself to confidentiality or is under appropriate statutory obligation of confidentiality in accordance with the provisions of Article II.8.</w:t>
      </w:r>
    </w:p>
    <w:p w14:paraId="3AFD8658" w14:textId="77777777" w:rsidR="002E7314" w:rsidRPr="00AD05E1" w:rsidRDefault="002E7314" w:rsidP="002E7314">
      <w:pPr>
        <w:jc w:val="both"/>
        <w:rPr>
          <w:szCs w:val="24"/>
        </w:rPr>
      </w:pPr>
    </w:p>
    <w:p w14:paraId="3AFD8659" w14:textId="77777777" w:rsidR="002E7314" w:rsidRDefault="002E7314" w:rsidP="002E7314">
      <w:pPr>
        <w:jc w:val="both"/>
      </w:pPr>
      <w:r w:rsidRPr="00AD05E1">
        <w:t>The contractor shall adopt appropriate technical and organisational security measures, giving due regard to the risks inherent in the processing and to the nature, scope, context and purposes of processing, in order to ensure,</w:t>
      </w:r>
      <w:r w:rsidR="000F53E1">
        <w:t xml:space="preserve"> in particular, as appropriate:</w:t>
      </w:r>
    </w:p>
    <w:p w14:paraId="3AFD865A" w14:textId="77777777" w:rsidR="002E7314" w:rsidRPr="00AD05E1" w:rsidRDefault="002E7314" w:rsidP="002E7314">
      <w:pPr>
        <w:jc w:val="both"/>
      </w:pPr>
    </w:p>
    <w:p w14:paraId="3AFD865B" w14:textId="77777777" w:rsidR="002E7314" w:rsidRPr="00AD05E1" w:rsidRDefault="002E7314" w:rsidP="00A66A3E">
      <w:pPr>
        <w:pStyle w:val="ListParagraph"/>
        <w:numPr>
          <w:ilvl w:val="0"/>
          <w:numId w:val="34"/>
        </w:numPr>
        <w:spacing w:after="100" w:afterAutospacing="1"/>
        <w:jc w:val="both"/>
        <w:rPr>
          <w:szCs w:val="20"/>
          <w:lang w:eastAsia="ko-KR"/>
        </w:rPr>
      </w:pPr>
      <w:r w:rsidRPr="00AD05E1">
        <w:rPr>
          <w:szCs w:val="20"/>
          <w:lang w:eastAsia="ko-KR"/>
        </w:rPr>
        <w:t>the pseudonymisation and encryption of personal data;</w:t>
      </w:r>
    </w:p>
    <w:p w14:paraId="3AFD865C" w14:textId="77777777" w:rsidR="002E7314" w:rsidRPr="00AD05E1" w:rsidRDefault="002E7314" w:rsidP="00A66A3E">
      <w:pPr>
        <w:pStyle w:val="ListParagraph"/>
        <w:numPr>
          <w:ilvl w:val="0"/>
          <w:numId w:val="34"/>
        </w:numPr>
        <w:spacing w:after="100" w:afterAutospacing="1"/>
        <w:jc w:val="both"/>
        <w:rPr>
          <w:szCs w:val="20"/>
          <w:lang w:eastAsia="ko-KR"/>
        </w:rPr>
      </w:pPr>
      <w:r w:rsidRPr="00AD05E1">
        <w:rPr>
          <w:szCs w:val="20"/>
          <w:lang w:eastAsia="ko-KR"/>
        </w:rPr>
        <w:t>the ability to ensure the ongoing confidentiality, integrity, availability and resilience of processing systems and services;</w:t>
      </w:r>
    </w:p>
    <w:p w14:paraId="3AFD865D" w14:textId="77777777" w:rsidR="002E7314" w:rsidRPr="00AD05E1" w:rsidRDefault="002E7314" w:rsidP="00A66A3E">
      <w:pPr>
        <w:pStyle w:val="ListParagraph"/>
        <w:numPr>
          <w:ilvl w:val="0"/>
          <w:numId w:val="34"/>
        </w:numPr>
        <w:spacing w:after="100" w:afterAutospacing="1"/>
        <w:jc w:val="both"/>
        <w:rPr>
          <w:szCs w:val="20"/>
          <w:lang w:eastAsia="ko-KR"/>
        </w:rPr>
      </w:pPr>
      <w:r w:rsidRPr="00AD05E1">
        <w:rPr>
          <w:szCs w:val="20"/>
          <w:lang w:eastAsia="ko-KR"/>
        </w:rPr>
        <w:t>the ability to restore the availability and access to personal data in a timely manner in the event of a physical or technical incident;</w:t>
      </w:r>
    </w:p>
    <w:p w14:paraId="3AFD865E" w14:textId="77777777" w:rsidR="002E7314" w:rsidRPr="00AD05E1" w:rsidRDefault="002E7314" w:rsidP="00A66A3E">
      <w:pPr>
        <w:pStyle w:val="ListParagraph"/>
        <w:numPr>
          <w:ilvl w:val="0"/>
          <w:numId w:val="34"/>
        </w:numPr>
        <w:spacing w:after="100" w:afterAutospacing="1"/>
        <w:jc w:val="both"/>
        <w:rPr>
          <w:szCs w:val="20"/>
          <w:lang w:eastAsia="ko-KR"/>
        </w:rPr>
      </w:pPr>
      <w:r w:rsidRPr="00AD05E1">
        <w:rPr>
          <w:szCs w:val="20"/>
          <w:lang w:eastAsia="ko-KR"/>
        </w:rPr>
        <w:t>a process for regularly testing, assessing and evaluating the effectiveness of technical and organisational measures for ensuring the security of the processing;</w:t>
      </w:r>
    </w:p>
    <w:p w14:paraId="3AFD865F" w14:textId="77777777" w:rsidR="002E7314" w:rsidRPr="00AD05E1" w:rsidRDefault="002E7314" w:rsidP="00A66A3E">
      <w:pPr>
        <w:pStyle w:val="ListParagraph"/>
        <w:numPr>
          <w:ilvl w:val="0"/>
          <w:numId w:val="34"/>
        </w:numPr>
        <w:spacing w:after="100" w:afterAutospacing="1"/>
        <w:jc w:val="both"/>
        <w:rPr>
          <w:szCs w:val="20"/>
          <w:lang w:eastAsia="ko-KR"/>
        </w:rPr>
      </w:pPr>
      <w:r w:rsidRPr="00AD05E1">
        <w:rPr>
          <w:szCs w:val="20"/>
          <w:lang w:eastAsia="ko-KR"/>
        </w:rPr>
        <w:t>measures to protect personal data from accidental or unlawful destruction, loss, alteration, unauthorised disclosure of or access to personal data transmitted, stored or otherwise processed.</w:t>
      </w:r>
    </w:p>
    <w:p w14:paraId="3AFD8660" w14:textId="77777777" w:rsidR="002E7314" w:rsidRDefault="002E7314" w:rsidP="002E7314">
      <w:pPr>
        <w:jc w:val="both"/>
      </w:pPr>
      <w:r w:rsidRPr="00AD05E1">
        <w:t xml:space="preserve">The contractor shall notify relevant personal data breaches to the </w:t>
      </w:r>
      <w:r>
        <w:t>controller</w:t>
      </w:r>
      <w:r w:rsidRPr="00AD05E1">
        <w:t xml:space="preserve"> without undue delay and at the latest within 48 hours after the contractor becomes aware of the breach. In such cases, the contractor shall provide the </w:t>
      </w:r>
      <w:r>
        <w:t>controller</w:t>
      </w:r>
      <w:r w:rsidRPr="00AD05E1">
        <w:t xml:space="preserve"> with at least the following information:</w:t>
      </w:r>
    </w:p>
    <w:p w14:paraId="3AFD8661" w14:textId="77777777" w:rsidR="002E7314" w:rsidRPr="00AD05E1" w:rsidRDefault="002E7314" w:rsidP="002E7314">
      <w:pPr>
        <w:jc w:val="both"/>
      </w:pPr>
    </w:p>
    <w:p w14:paraId="3AFD8662" w14:textId="77777777" w:rsidR="002E7314" w:rsidRPr="00AD05E1" w:rsidRDefault="002E7314" w:rsidP="00A66A3E">
      <w:pPr>
        <w:pStyle w:val="ListParagraph"/>
        <w:numPr>
          <w:ilvl w:val="0"/>
          <w:numId w:val="35"/>
        </w:numPr>
        <w:jc w:val="both"/>
        <w:rPr>
          <w:szCs w:val="20"/>
          <w:lang w:eastAsia="ko-KR"/>
        </w:rPr>
      </w:pPr>
      <w:r w:rsidRPr="00AD05E1">
        <w:rPr>
          <w:szCs w:val="20"/>
          <w:lang w:eastAsia="ko-KR"/>
        </w:rPr>
        <w:t>nature of the personal data breach including where possible, the categories and approximate number of data subjects concerned and the categories and approximate number of personal data records concerned;</w:t>
      </w:r>
    </w:p>
    <w:p w14:paraId="3AFD8663" w14:textId="77777777" w:rsidR="002E7314" w:rsidRPr="00AD05E1" w:rsidRDefault="002E7314" w:rsidP="00A66A3E">
      <w:pPr>
        <w:pStyle w:val="ListParagraph"/>
        <w:numPr>
          <w:ilvl w:val="0"/>
          <w:numId w:val="35"/>
        </w:numPr>
        <w:spacing w:after="100" w:afterAutospacing="1"/>
        <w:jc w:val="both"/>
        <w:rPr>
          <w:szCs w:val="20"/>
          <w:lang w:eastAsia="ko-KR"/>
        </w:rPr>
      </w:pPr>
      <w:r w:rsidRPr="00AD05E1">
        <w:rPr>
          <w:szCs w:val="20"/>
          <w:lang w:eastAsia="ko-KR"/>
        </w:rPr>
        <w:t>likely consequences of the breach;</w:t>
      </w:r>
    </w:p>
    <w:p w14:paraId="3AFD8664" w14:textId="77777777" w:rsidR="002E7314" w:rsidRPr="00AD05E1" w:rsidRDefault="002E7314" w:rsidP="00A66A3E">
      <w:pPr>
        <w:pStyle w:val="ListParagraph"/>
        <w:numPr>
          <w:ilvl w:val="0"/>
          <w:numId w:val="35"/>
        </w:numPr>
        <w:spacing w:after="100" w:afterAutospacing="1"/>
        <w:jc w:val="both"/>
        <w:rPr>
          <w:szCs w:val="20"/>
          <w:lang w:eastAsia="ko-KR"/>
        </w:rPr>
      </w:pPr>
      <w:r w:rsidRPr="00AD05E1">
        <w:rPr>
          <w:szCs w:val="20"/>
          <w:lang w:eastAsia="ko-KR"/>
        </w:rPr>
        <w:t>measures taken or proposed to be taken to address the breach, including, where appropriate, measures to mitigate its possible adverse effects.</w:t>
      </w:r>
    </w:p>
    <w:p w14:paraId="3AFD8665" w14:textId="77777777" w:rsidR="002E7314" w:rsidRPr="00AD05E1" w:rsidRDefault="002E7314" w:rsidP="002E7314">
      <w:pPr>
        <w:jc w:val="both"/>
      </w:pPr>
      <w:r w:rsidRPr="00AD05E1">
        <w:t xml:space="preserve">The contractor shall immediately inform the </w:t>
      </w:r>
      <w:r>
        <w:t>data controller</w:t>
      </w:r>
      <w:r w:rsidRPr="00AD05E1">
        <w:t xml:space="preserve"> if, in its opinion, an instruction infringes Regulation (EU) 2018/</w:t>
      </w:r>
      <w:r>
        <w:t>1725, Regulation (EU) 2016/679, or other Union or Member State data protection provisions as referred to in the tender specifications</w:t>
      </w:r>
      <w:r w:rsidRPr="00AD05E1">
        <w:t>.</w:t>
      </w:r>
    </w:p>
    <w:p w14:paraId="3AFD8666" w14:textId="77777777" w:rsidR="002E7314" w:rsidRPr="00AD05E1" w:rsidRDefault="002E7314" w:rsidP="002E7314">
      <w:pPr>
        <w:spacing w:before="100" w:beforeAutospacing="1" w:after="100" w:afterAutospacing="1"/>
        <w:jc w:val="both"/>
      </w:pPr>
      <w:r w:rsidRPr="00AD05E1">
        <w:t xml:space="preserve">The contractor shall assist the </w:t>
      </w:r>
      <w:r>
        <w:t>controller</w:t>
      </w:r>
      <w:r w:rsidRPr="00AD05E1">
        <w:t xml:space="preserve"> for the fulfilment of its obligations pursuant to Article 33 to </w:t>
      </w:r>
      <w:r w:rsidRPr="00EC034C">
        <w:t>41</w:t>
      </w:r>
      <w:r w:rsidRPr="00AD05E1">
        <w:t xml:space="preserve"> under Regulation (EU) 2018/</w:t>
      </w:r>
      <w:r>
        <w:t>1725</w:t>
      </w:r>
      <w:r w:rsidRPr="00AD05E1">
        <w:t xml:space="preserve"> to:</w:t>
      </w:r>
    </w:p>
    <w:p w14:paraId="3AFD8667" w14:textId="77777777" w:rsidR="009F3D21" w:rsidRDefault="002E7314" w:rsidP="00A66A3E">
      <w:pPr>
        <w:pStyle w:val="ListParagraph"/>
        <w:numPr>
          <w:ilvl w:val="0"/>
          <w:numId w:val="36"/>
        </w:numPr>
        <w:spacing w:after="100" w:afterAutospacing="1"/>
        <w:jc w:val="both"/>
        <w:rPr>
          <w:szCs w:val="20"/>
          <w:lang w:eastAsia="ko-KR"/>
        </w:rPr>
      </w:pPr>
      <w:r w:rsidRPr="00AD05E1">
        <w:rPr>
          <w:szCs w:val="20"/>
          <w:lang w:eastAsia="ko-KR"/>
        </w:rPr>
        <w:t>ensure compliance with its data protection obligations regarding the security of the processing, and  the confidentiality of electronic communications and directories of users;</w:t>
      </w:r>
    </w:p>
    <w:p w14:paraId="3AFD8668" w14:textId="77777777" w:rsidR="002E7314" w:rsidRPr="00AD05E1" w:rsidRDefault="002E7314" w:rsidP="00A66A3E">
      <w:pPr>
        <w:pStyle w:val="ListParagraph"/>
        <w:numPr>
          <w:ilvl w:val="0"/>
          <w:numId w:val="36"/>
        </w:numPr>
        <w:spacing w:after="100" w:afterAutospacing="1"/>
        <w:jc w:val="both"/>
        <w:rPr>
          <w:szCs w:val="20"/>
          <w:lang w:eastAsia="ko-KR"/>
        </w:rPr>
      </w:pPr>
      <w:r w:rsidRPr="00AD05E1">
        <w:rPr>
          <w:szCs w:val="20"/>
          <w:lang w:eastAsia="ko-KR"/>
        </w:rPr>
        <w:t>notify a personal data breach to the European Data Protection Supervisor;</w:t>
      </w:r>
    </w:p>
    <w:p w14:paraId="3AFD8669" w14:textId="77777777" w:rsidR="002E7314" w:rsidRPr="00AD05E1" w:rsidRDefault="002E7314" w:rsidP="00A66A3E">
      <w:pPr>
        <w:pStyle w:val="ListParagraph"/>
        <w:numPr>
          <w:ilvl w:val="0"/>
          <w:numId w:val="36"/>
        </w:numPr>
        <w:spacing w:after="100" w:afterAutospacing="1"/>
        <w:jc w:val="both"/>
        <w:rPr>
          <w:szCs w:val="20"/>
          <w:lang w:eastAsia="ko-KR"/>
        </w:rPr>
      </w:pPr>
      <w:r w:rsidRPr="00AD05E1">
        <w:rPr>
          <w:szCs w:val="20"/>
          <w:lang w:eastAsia="ko-KR"/>
        </w:rPr>
        <w:t>communicate a personal data breach without undue delay to the data subject, where applicable;</w:t>
      </w:r>
    </w:p>
    <w:p w14:paraId="3AFD866A" w14:textId="77777777" w:rsidR="002E7314" w:rsidRPr="00AD05E1" w:rsidRDefault="002E7314" w:rsidP="00A66A3E">
      <w:pPr>
        <w:pStyle w:val="ListParagraph"/>
        <w:numPr>
          <w:ilvl w:val="0"/>
          <w:numId w:val="36"/>
        </w:numPr>
        <w:spacing w:after="100" w:afterAutospacing="1"/>
        <w:jc w:val="both"/>
        <w:rPr>
          <w:szCs w:val="20"/>
          <w:lang w:eastAsia="ko-KR"/>
        </w:rPr>
      </w:pPr>
      <w:r w:rsidRPr="00AD05E1">
        <w:rPr>
          <w:szCs w:val="20"/>
          <w:lang w:eastAsia="ko-KR"/>
        </w:rPr>
        <w:t>carry out data protection impact assessments and prior consultations as necessary</w:t>
      </w:r>
      <w:r>
        <w:rPr>
          <w:szCs w:val="20"/>
          <w:lang w:eastAsia="ko-KR"/>
        </w:rPr>
        <w:t>.</w:t>
      </w:r>
    </w:p>
    <w:p w14:paraId="3AFD866B" w14:textId="77777777" w:rsidR="002E7314" w:rsidRDefault="002E7314" w:rsidP="002E7314">
      <w:pPr>
        <w:spacing w:after="100" w:afterAutospacing="1"/>
        <w:jc w:val="both"/>
      </w:pPr>
      <w:r w:rsidRPr="00AD05E1">
        <w:t xml:space="preserve">The contractor shall maintain a record of all data processing operations carried on behalf of the </w:t>
      </w:r>
      <w:r>
        <w:t>controller</w:t>
      </w:r>
      <w:r w:rsidRPr="00AD05E1">
        <w:t>, transfers of personal data, security breaches, responses to requests for exercising rights of people whose personal data is processed and requests for access to personal data by third parties.</w:t>
      </w:r>
    </w:p>
    <w:p w14:paraId="3AFD866C" w14:textId="77777777" w:rsidR="002E7314" w:rsidRPr="001E598E" w:rsidRDefault="002E7314" w:rsidP="002E7314">
      <w:pPr>
        <w:spacing w:after="100" w:afterAutospacing="1"/>
        <w:jc w:val="both"/>
      </w:pPr>
      <w:r w:rsidRPr="001E598E">
        <w:t>The contracting authority is subject to Protocol 7 of the Treaty on the Functioning of the European Union on the privileges and immunities of the European Union, particularly as regards the inviolability of archives (including the physical location of data and services as set out in Article I.9.2) and data security, which includes personal data held on behalf of the contracting authority in the premises of the contractor or subcontractor.</w:t>
      </w:r>
    </w:p>
    <w:p w14:paraId="3AFD866D" w14:textId="77777777" w:rsidR="002E7314" w:rsidRDefault="002E7314" w:rsidP="002E7314">
      <w:pPr>
        <w:spacing w:after="100" w:afterAutospacing="1"/>
        <w:jc w:val="both"/>
      </w:pPr>
      <w:r>
        <w:t>T</w:t>
      </w:r>
      <w:r w:rsidRPr="001E598E">
        <w:t>he contractor shall notify the contracting authority without delay of any legally binding request for disclosure of the personal data processed on behalf of the contracting authority made by any national public authority, including an authority from a third country. The contractor may not give such access without the prior written authorisation of the contracting authority.</w:t>
      </w:r>
    </w:p>
    <w:p w14:paraId="3AFD866E" w14:textId="77777777" w:rsidR="009F3D21" w:rsidRDefault="002E7314" w:rsidP="002E7314">
      <w:pPr>
        <w:spacing w:after="100" w:afterAutospacing="1"/>
        <w:jc w:val="both"/>
      </w:pPr>
      <w:r w:rsidRPr="00DC7949">
        <w:t xml:space="preserve">The duration of processing of personal data by the contractor </w:t>
      </w:r>
      <w:r w:rsidRPr="001E598E">
        <w:t>will not exceed</w:t>
      </w:r>
      <w:r w:rsidRPr="00DC7949">
        <w:t xml:space="preserve"> the period referred to in Article II.24.2. Upon expiry of this period, the contractor shall, at the choice of the </w:t>
      </w:r>
      <w:r>
        <w:t>controller</w:t>
      </w:r>
      <w:r w:rsidRPr="00DC7949">
        <w:t>, return, without any undue delay</w:t>
      </w:r>
      <w:r>
        <w:t xml:space="preserve"> </w:t>
      </w:r>
      <w:r w:rsidRPr="00DC7949">
        <w:t xml:space="preserve">in a commonly agreed format, all personal data processed on behalf of the </w:t>
      </w:r>
      <w:r>
        <w:t>controller</w:t>
      </w:r>
      <w:r w:rsidRPr="00DC7949">
        <w:t xml:space="preserve"> and the copies thereof or shall effectively delete all personal data unless Union or national law requires a longer storage of personal data.</w:t>
      </w:r>
    </w:p>
    <w:p w14:paraId="3AFD866F" w14:textId="77777777" w:rsidR="008E52B8" w:rsidRDefault="002E7314" w:rsidP="00983387">
      <w:pPr>
        <w:spacing w:before="100" w:beforeAutospacing="1" w:after="100" w:afterAutospacing="1"/>
        <w:jc w:val="both"/>
      </w:pPr>
      <w:r w:rsidRPr="00AD05E1">
        <w:t>For the purpose of Article II.10, if part or all of the</w:t>
      </w:r>
      <w:r w:rsidR="008E52B8">
        <w:t xml:space="preserve"> processing of personal data is</w:t>
      </w:r>
      <w:r w:rsidR="00983387">
        <w:t xml:space="preserve"> </w:t>
      </w:r>
      <w:r w:rsidRPr="00AD05E1">
        <w:t>subcontracted to a third party, the contractor shall pass on the obligations referred to in Article</w:t>
      </w:r>
      <w:r>
        <w:t>s I</w:t>
      </w:r>
      <w:r w:rsidRPr="00AD05E1">
        <w:t xml:space="preserve">.9.2 </w:t>
      </w:r>
      <w:r>
        <w:t xml:space="preserve">and II.9.2 </w:t>
      </w:r>
      <w:r w:rsidRPr="00AD05E1">
        <w:t>in writing to those parties, including subcontractors. At the request of the contracting authority, the contractor shall provide a document providing evidence of this commitment.</w:t>
      </w:r>
    </w:p>
    <w:p w14:paraId="3AFD8670" w14:textId="77777777" w:rsidR="00D7703F" w:rsidRPr="007D129C" w:rsidRDefault="00D7703F" w:rsidP="00CD2832">
      <w:pPr>
        <w:pStyle w:val="Heading2"/>
      </w:pPr>
      <w:bookmarkStart w:id="97" w:name="_Toc130665149"/>
      <w:r w:rsidRPr="007D129C">
        <w:t>Subcontracting</w:t>
      </w:r>
      <w:bookmarkEnd w:id="97"/>
    </w:p>
    <w:p w14:paraId="3AFD8671" w14:textId="77777777" w:rsidR="00D7703F" w:rsidRPr="007D129C" w:rsidRDefault="00D7703F" w:rsidP="00982CB6">
      <w:pPr>
        <w:spacing w:before="100" w:beforeAutospacing="1" w:after="100" w:afterAutospacing="1"/>
        <w:ind w:left="851" w:hanging="851"/>
        <w:jc w:val="both"/>
        <w:rPr>
          <w:color w:val="000000"/>
        </w:rPr>
      </w:pPr>
      <w:r w:rsidRPr="00D3647C">
        <w:rPr>
          <w:b/>
          <w:color w:val="000000"/>
        </w:rPr>
        <w:t>II.</w:t>
      </w:r>
      <w:r w:rsidR="00114A45" w:rsidRPr="00D3647C">
        <w:rPr>
          <w:b/>
          <w:color w:val="000000"/>
        </w:rPr>
        <w:t>10</w:t>
      </w:r>
      <w:r w:rsidRPr="00D3647C">
        <w:rPr>
          <w:b/>
          <w:color w:val="000000"/>
        </w:rPr>
        <w:t>.1</w:t>
      </w:r>
      <w:r w:rsidRPr="00D3647C">
        <w:rPr>
          <w:b/>
          <w:color w:val="000000"/>
        </w:rPr>
        <w:tab/>
      </w:r>
      <w:r w:rsidRPr="00D3647C">
        <w:rPr>
          <w:color w:val="000000"/>
        </w:rPr>
        <w:t xml:space="preserve">The </w:t>
      </w:r>
      <w:r w:rsidR="00ED6DA5" w:rsidRPr="00D3647C">
        <w:rPr>
          <w:color w:val="000000"/>
        </w:rPr>
        <w:t>c</w:t>
      </w:r>
      <w:r w:rsidRPr="00D3647C">
        <w:rPr>
          <w:color w:val="000000"/>
        </w:rPr>
        <w:t xml:space="preserve">ontractor </w:t>
      </w:r>
      <w:r w:rsidR="007E67C8" w:rsidRPr="00D3647C">
        <w:rPr>
          <w:color w:val="000000"/>
        </w:rPr>
        <w:t xml:space="preserve">must </w:t>
      </w:r>
      <w:r w:rsidRPr="00D3647C">
        <w:rPr>
          <w:color w:val="000000"/>
        </w:rPr>
        <w:t xml:space="preserve">not subcontract </w:t>
      </w:r>
      <w:r w:rsidR="00114A45" w:rsidRPr="00D3647C">
        <w:rPr>
          <w:color w:val="000000"/>
        </w:rPr>
        <w:t xml:space="preserve">and have the FWC implemented by third parties </w:t>
      </w:r>
      <w:r w:rsidR="000B0AAA" w:rsidRPr="00D3647C">
        <w:rPr>
          <w:color w:val="000000"/>
        </w:rPr>
        <w:t xml:space="preserve">beyond </w:t>
      </w:r>
      <w:r w:rsidR="008544FF" w:rsidRPr="00D3647C">
        <w:rPr>
          <w:color w:val="000000"/>
        </w:rPr>
        <w:t xml:space="preserve">the third parties already </w:t>
      </w:r>
      <w:r w:rsidR="00887153" w:rsidRPr="00D3647C">
        <w:rPr>
          <w:color w:val="000000"/>
        </w:rPr>
        <w:t>mentioned</w:t>
      </w:r>
      <w:r w:rsidR="000B0AAA" w:rsidRPr="00D3647C">
        <w:rPr>
          <w:color w:val="000000"/>
        </w:rPr>
        <w:t xml:space="preserve"> in its tender </w:t>
      </w:r>
      <w:r w:rsidRPr="00D3647C">
        <w:rPr>
          <w:color w:val="000000"/>
        </w:rPr>
        <w:t xml:space="preserve">without prior written authorisation from the </w:t>
      </w:r>
      <w:r w:rsidR="00ED6DA5" w:rsidRPr="00D3647C">
        <w:rPr>
          <w:color w:val="000000"/>
        </w:rPr>
        <w:t>contracting authority</w:t>
      </w:r>
      <w:r w:rsidRPr="00D3647C">
        <w:rPr>
          <w:color w:val="000000"/>
        </w:rPr>
        <w:t>.</w:t>
      </w:r>
    </w:p>
    <w:p w14:paraId="3AFD8672" w14:textId="77777777" w:rsidR="00D7703F" w:rsidRPr="007D129C" w:rsidRDefault="00D7703F" w:rsidP="000B0AAA">
      <w:pPr>
        <w:spacing w:before="100" w:beforeAutospacing="1" w:after="100" w:afterAutospacing="1"/>
        <w:ind w:left="851" w:hanging="851"/>
        <w:jc w:val="both"/>
        <w:rPr>
          <w:color w:val="000000"/>
        </w:rPr>
      </w:pPr>
      <w:r w:rsidRPr="007D129C">
        <w:rPr>
          <w:b/>
          <w:color w:val="000000"/>
        </w:rPr>
        <w:t>II.</w:t>
      </w:r>
      <w:r w:rsidR="00114A45">
        <w:rPr>
          <w:b/>
          <w:color w:val="000000"/>
        </w:rPr>
        <w:t>10</w:t>
      </w:r>
      <w:r w:rsidRPr="007D129C">
        <w:rPr>
          <w:b/>
          <w:color w:val="000000"/>
        </w:rPr>
        <w:t>.2</w:t>
      </w:r>
      <w:r w:rsidRPr="007D129C">
        <w:rPr>
          <w:b/>
          <w:color w:val="000000"/>
        </w:rPr>
        <w:tab/>
      </w:r>
      <w:r w:rsidR="007113F2" w:rsidRPr="00CA3300">
        <w:rPr>
          <w:color w:val="000000"/>
        </w:rPr>
        <w:t>Even if the contr</w:t>
      </w:r>
      <w:r w:rsidR="007113F2">
        <w:rPr>
          <w:color w:val="000000"/>
        </w:rPr>
        <w:t xml:space="preserve">acting authority authorises </w:t>
      </w:r>
      <w:r w:rsidR="007113F2" w:rsidRPr="00CA3300">
        <w:rPr>
          <w:color w:val="000000"/>
        </w:rPr>
        <w:t>s</w:t>
      </w:r>
      <w:r w:rsidR="007113F2">
        <w:rPr>
          <w:color w:val="000000"/>
        </w:rPr>
        <w:t>ubcontracting,</w:t>
      </w:r>
      <w:r w:rsidRPr="007D129C">
        <w:rPr>
          <w:color w:val="000000"/>
        </w:rPr>
        <w:t xml:space="preserve"> </w:t>
      </w:r>
      <w:r w:rsidR="00333DFA">
        <w:rPr>
          <w:color w:val="000000"/>
        </w:rPr>
        <w:t xml:space="preserve">the </w:t>
      </w:r>
      <w:r w:rsidR="00ED6DA5">
        <w:rPr>
          <w:color w:val="000000"/>
        </w:rPr>
        <w:t>c</w:t>
      </w:r>
      <w:r w:rsidRPr="007D129C">
        <w:rPr>
          <w:color w:val="000000"/>
        </w:rPr>
        <w:t>ontractor</w:t>
      </w:r>
      <w:r w:rsidR="007113F2">
        <w:rPr>
          <w:color w:val="000000"/>
        </w:rPr>
        <w:t xml:space="preserve"> </w:t>
      </w:r>
      <w:r w:rsidRPr="007D129C">
        <w:rPr>
          <w:color w:val="000000"/>
        </w:rPr>
        <w:t>remain</w:t>
      </w:r>
      <w:r w:rsidR="007113F2">
        <w:rPr>
          <w:color w:val="000000"/>
        </w:rPr>
        <w:t>s</w:t>
      </w:r>
      <w:r w:rsidR="00FB6A41">
        <w:rPr>
          <w:color w:val="000000"/>
        </w:rPr>
        <w:t xml:space="preserve"> </w:t>
      </w:r>
      <w:r w:rsidRPr="007D129C">
        <w:rPr>
          <w:color w:val="000000"/>
        </w:rPr>
        <w:t xml:space="preserve">bound by </w:t>
      </w:r>
      <w:r w:rsidR="00B972A7">
        <w:rPr>
          <w:color w:val="000000"/>
        </w:rPr>
        <w:t>its</w:t>
      </w:r>
      <w:r w:rsidRPr="007D129C">
        <w:rPr>
          <w:color w:val="000000"/>
        </w:rPr>
        <w:t xml:space="preserve"> </w:t>
      </w:r>
      <w:r w:rsidR="00ED6DA5">
        <w:rPr>
          <w:color w:val="000000"/>
        </w:rPr>
        <w:t xml:space="preserve">contractual </w:t>
      </w:r>
      <w:r w:rsidRPr="007D129C">
        <w:rPr>
          <w:color w:val="000000"/>
        </w:rPr>
        <w:t xml:space="preserve">obligations and </w:t>
      </w:r>
      <w:r w:rsidR="007113F2">
        <w:rPr>
          <w:color w:val="000000"/>
        </w:rPr>
        <w:t>is</w:t>
      </w:r>
      <w:r w:rsidR="00090C4A">
        <w:rPr>
          <w:color w:val="000000"/>
        </w:rPr>
        <w:t xml:space="preserve"> solely responsible</w:t>
      </w:r>
      <w:r w:rsidRPr="007D129C">
        <w:rPr>
          <w:color w:val="000000"/>
        </w:rPr>
        <w:t xml:space="preserve"> for </w:t>
      </w:r>
      <w:r w:rsidR="00090C4A">
        <w:rPr>
          <w:color w:val="000000"/>
        </w:rPr>
        <w:t xml:space="preserve">the </w:t>
      </w:r>
      <w:r w:rsidR="00F9784D" w:rsidRPr="00937BC6">
        <w:rPr>
          <w:i/>
          <w:color w:val="000000"/>
        </w:rPr>
        <w:t>implementation</w:t>
      </w:r>
      <w:r w:rsidRPr="00937BC6">
        <w:rPr>
          <w:i/>
          <w:color w:val="000000"/>
        </w:rPr>
        <w:t xml:space="preserve"> of </w:t>
      </w:r>
      <w:r w:rsidR="00FC2FD3" w:rsidRPr="00937BC6">
        <w:rPr>
          <w:i/>
          <w:color w:val="000000"/>
        </w:rPr>
        <w:t>the FWC</w:t>
      </w:r>
      <w:r w:rsidRPr="00E52B1F">
        <w:rPr>
          <w:color w:val="000000"/>
        </w:rPr>
        <w:t>.</w:t>
      </w:r>
    </w:p>
    <w:p w14:paraId="3AFD8673" w14:textId="77777777" w:rsidR="00D7703F" w:rsidRDefault="00D7703F" w:rsidP="00982CB6">
      <w:pPr>
        <w:spacing w:before="100" w:beforeAutospacing="1" w:after="100" w:afterAutospacing="1"/>
        <w:ind w:left="851" w:hanging="851"/>
        <w:jc w:val="both"/>
        <w:rPr>
          <w:color w:val="000000"/>
        </w:rPr>
      </w:pPr>
      <w:r w:rsidRPr="007D129C">
        <w:rPr>
          <w:b/>
          <w:color w:val="000000"/>
        </w:rPr>
        <w:t>II.</w:t>
      </w:r>
      <w:r w:rsidR="00114A45">
        <w:rPr>
          <w:b/>
          <w:color w:val="000000"/>
        </w:rPr>
        <w:t>10</w:t>
      </w:r>
      <w:r w:rsidRPr="007D129C">
        <w:rPr>
          <w:b/>
          <w:color w:val="000000"/>
        </w:rPr>
        <w:t>.3</w:t>
      </w:r>
      <w:r w:rsidRPr="007D129C">
        <w:rPr>
          <w:b/>
          <w:color w:val="000000"/>
        </w:rPr>
        <w:tab/>
      </w:r>
      <w:r w:rsidRPr="007D129C">
        <w:rPr>
          <w:color w:val="000000"/>
        </w:rPr>
        <w:t xml:space="preserve">The </w:t>
      </w:r>
      <w:r w:rsidR="00C37EFF">
        <w:rPr>
          <w:color w:val="000000"/>
        </w:rPr>
        <w:t>c</w:t>
      </w:r>
      <w:r w:rsidRPr="007D129C">
        <w:rPr>
          <w:color w:val="000000"/>
        </w:rPr>
        <w:t xml:space="preserve">ontractor </w:t>
      </w:r>
      <w:r w:rsidR="007E67C8">
        <w:rPr>
          <w:color w:val="000000"/>
        </w:rPr>
        <w:t xml:space="preserve">must </w:t>
      </w:r>
      <w:r w:rsidR="00AF5359">
        <w:rPr>
          <w:color w:val="000000"/>
        </w:rPr>
        <w:t>ensure</w:t>
      </w:r>
      <w:r w:rsidRPr="007D129C">
        <w:rPr>
          <w:color w:val="000000"/>
        </w:rPr>
        <w:t xml:space="preserve"> that the subcontract does not affect </w:t>
      </w:r>
      <w:r w:rsidR="007C5423">
        <w:rPr>
          <w:color w:val="000000"/>
        </w:rPr>
        <w:t xml:space="preserve">the </w:t>
      </w:r>
      <w:r w:rsidRPr="007D129C">
        <w:rPr>
          <w:color w:val="000000"/>
        </w:rPr>
        <w:t xml:space="preserve">rights </w:t>
      </w:r>
      <w:r w:rsidR="00AF5359">
        <w:rPr>
          <w:color w:val="000000"/>
        </w:rPr>
        <w:t xml:space="preserve">of </w:t>
      </w:r>
      <w:r w:rsidRPr="007D129C">
        <w:rPr>
          <w:color w:val="000000"/>
        </w:rPr>
        <w:t xml:space="preserve">the </w:t>
      </w:r>
      <w:r w:rsidR="00C37EFF">
        <w:rPr>
          <w:color w:val="000000"/>
        </w:rPr>
        <w:t xml:space="preserve">contracting authority </w:t>
      </w:r>
      <w:r w:rsidR="007E67C8">
        <w:rPr>
          <w:color w:val="000000"/>
        </w:rPr>
        <w:t>under</w:t>
      </w:r>
      <w:r w:rsidRPr="007D129C">
        <w:rPr>
          <w:color w:val="000000"/>
        </w:rPr>
        <w:t xml:space="preserve"> th</w:t>
      </w:r>
      <w:r w:rsidR="00095928">
        <w:rPr>
          <w:color w:val="000000"/>
        </w:rPr>
        <w:t>is</w:t>
      </w:r>
      <w:r w:rsidRPr="007D129C">
        <w:rPr>
          <w:color w:val="000000"/>
        </w:rPr>
        <w:t xml:space="preserve"> </w:t>
      </w:r>
      <w:r w:rsidR="00C37EFF">
        <w:rPr>
          <w:color w:val="000000"/>
        </w:rPr>
        <w:t>FWC</w:t>
      </w:r>
      <w:r w:rsidRPr="007D129C">
        <w:rPr>
          <w:color w:val="000000"/>
        </w:rPr>
        <w:t xml:space="preserve">, </w:t>
      </w:r>
      <w:r w:rsidR="007C5423">
        <w:rPr>
          <w:color w:val="000000"/>
        </w:rPr>
        <w:t>particularly those</w:t>
      </w:r>
      <w:r w:rsidR="007C5423" w:rsidRPr="007D129C">
        <w:rPr>
          <w:color w:val="000000"/>
        </w:rPr>
        <w:t xml:space="preserve"> </w:t>
      </w:r>
      <w:r w:rsidR="00567B71">
        <w:rPr>
          <w:color w:val="000000"/>
        </w:rPr>
        <w:t xml:space="preserve">under </w:t>
      </w:r>
      <w:r w:rsidR="00310C48">
        <w:rPr>
          <w:color w:val="000000"/>
        </w:rPr>
        <w:t>Article</w:t>
      </w:r>
      <w:r w:rsidR="00567B71">
        <w:rPr>
          <w:color w:val="000000"/>
        </w:rPr>
        <w:t>s</w:t>
      </w:r>
      <w:r w:rsidR="00310C48">
        <w:t> </w:t>
      </w:r>
      <w:r w:rsidR="00310C48">
        <w:rPr>
          <w:color w:val="000000"/>
        </w:rPr>
        <w:t>II.</w:t>
      </w:r>
      <w:r w:rsidR="005C70B9">
        <w:rPr>
          <w:color w:val="000000"/>
        </w:rPr>
        <w:t>8</w:t>
      </w:r>
      <w:r w:rsidR="00310C48">
        <w:rPr>
          <w:color w:val="000000"/>
        </w:rPr>
        <w:t>, II.1</w:t>
      </w:r>
      <w:r w:rsidR="005C70B9">
        <w:rPr>
          <w:color w:val="000000"/>
        </w:rPr>
        <w:t>3</w:t>
      </w:r>
      <w:r w:rsidR="00310C48">
        <w:rPr>
          <w:color w:val="000000"/>
        </w:rPr>
        <w:t xml:space="preserve"> and </w:t>
      </w:r>
      <w:r w:rsidRPr="007D129C">
        <w:rPr>
          <w:color w:val="000000"/>
        </w:rPr>
        <w:t>II.</w:t>
      </w:r>
      <w:r w:rsidR="005C70B9">
        <w:rPr>
          <w:color w:val="000000"/>
        </w:rPr>
        <w:t>24</w:t>
      </w:r>
      <w:r w:rsidRPr="007D129C">
        <w:rPr>
          <w:color w:val="000000"/>
        </w:rPr>
        <w:t>.</w:t>
      </w:r>
    </w:p>
    <w:p w14:paraId="3AFD8674" w14:textId="77777777" w:rsidR="009F3D21" w:rsidRDefault="008515D5" w:rsidP="008515D5">
      <w:pPr>
        <w:spacing w:before="100" w:beforeAutospacing="1" w:after="100" w:afterAutospacing="1"/>
        <w:ind w:left="851" w:hanging="851"/>
        <w:jc w:val="both"/>
        <w:rPr>
          <w:b/>
          <w:color w:val="000000"/>
        </w:rPr>
      </w:pPr>
      <w:r>
        <w:rPr>
          <w:b/>
          <w:color w:val="000000"/>
        </w:rPr>
        <w:t>II.10.4</w:t>
      </w:r>
      <w:r>
        <w:rPr>
          <w:b/>
          <w:color w:val="000000"/>
        </w:rPr>
        <w:tab/>
      </w:r>
      <w:r>
        <w:rPr>
          <w:color w:val="000000"/>
        </w:rPr>
        <w:t>The contracting authority</w:t>
      </w:r>
      <w:r w:rsidRPr="00CB3F7E">
        <w:rPr>
          <w:color w:val="000000"/>
        </w:rPr>
        <w:t xml:space="preserve"> </w:t>
      </w:r>
      <w:r>
        <w:rPr>
          <w:color w:val="000000"/>
        </w:rPr>
        <w:t xml:space="preserve">may request the contractor to </w:t>
      </w:r>
      <w:r w:rsidRPr="00CB3F7E">
        <w:rPr>
          <w:color w:val="000000"/>
        </w:rPr>
        <w:t xml:space="preserve">replace a subcontractor </w:t>
      </w:r>
      <w:r>
        <w:rPr>
          <w:color w:val="000000"/>
        </w:rPr>
        <w:t xml:space="preserve">found to be </w:t>
      </w:r>
      <w:r w:rsidRPr="00CB3F7E">
        <w:rPr>
          <w:color w:val="000000"/>
        </w:rPr>
        <w:t xml:space="preserve">in </w:t>
      </w:r>
      <w:r>
        <w:rPr>
          <w:color w:val="000000"/>
        </w:rPr>
        <w:t>a</w:t>
      </w:r>
      <w:r w:rsidRPr="00CB3F7E">
        <w:rPr>
          <w:color w:val="000000"/>
        </w:rPr>
        <w:t xml:space="preserve"> situation provided for in points (d) and (e) of Article II.18.1.</w:t>
      </w:r>
    </w:p>
    <w:p w14:paraId="3AFD8675" w14:textId="77777777" w:rsidR="00D7703F" w:rsidRPr="007D129C" w:rsidRDefault="00D7703F" w:rsidP="00CD2832">
      <w:pPr>
        <w:pStyle w:val="Heading2"/>
      </w:pPr>
      <w:bookmarkStart w:id="98" w:name="_Toc130665150"/>
      <w:r w:rsidRPr="007D129C">
        <w:t>Amendments</w:t>
      </w:r>
      <w:bookmarkEnd w:id="98"/>
    </w:p>
    <w:p w14:paraId="3AFD8676" w14:textId="77777777" w:rsidR="00D7703F" w:rsidRPr="007D129C" w:rsidRDefault="00393673" w:rsidP="000516AE">
      <w:pPr>
        <w:spacing w:before="100" w:beforeAutospacing="1" w:after="100" w:afterAutospacing="1"/>
        <w:ind w:left="851" w:hanging="851"/>
        <w:jc w:val="both"/>
      </w:pPr>
      <w:r w:rsidRPr="00393673">
        <w:rPr>
          <w:b/>
        </w:rPr>
        <w:t>II.</w:t>
      </w:r>
      <w:r w:rsidR="00114A45">
        <w:rPr>
          <w:b/>
        </w:rPr>
        <w:t>11</w:t>
      </w:r>
      <w:r w:rsidRPr="00393673">
        <w:rPr>
          <w:b/>
        </w:rPr>
        <w:t>.1</w:t>
      </w:r>
      <w:r>
        <w:tab/>
      </w:r>
      <w:r w:rsidR="00D7703F" w:rsidRPr="007D129C">
        <w:t xml:space="preserve">Any amendment to the </w:t>
      </w:r>
      <w:r w:rsidR="00C37EFF">
        <w:t>FWC</w:t>
      </w:r>
      <w:r w:rsidR="0045448C">
        <w:t xml:space="preserve"> </w:t>
      </w:r>
      <w:r w:rsidR="00445EF1">
        <w:t xml:space="preserve">or </w:t>
      </w:r>
      <w:r w:rsidR="000210A9">
        <w:t xml:space="preserve">a </w:t>
      </w:r>
      <w:r w:rsidR="00445EF1">
        <w:t xml:space="preserve">specific contract </w:t>
      </w:r>
      <w:r w:rsidR="007E67C8">
        <w:t>must</w:t>
      </w:r>
      <w:r w:rsidR="007E67C8" w:rsidRPr="007D129C">
        <w:t xml:space="preserve"> </w:t>
      </w:r>
      <w:r w:rsidR="00D7703F" w:rsidRPr="007D129C">
        <w:t xml:space="preserve">be </w:t>
      </w:r>
      <w:r w:rsidR="00C37EFF">
        <w:t xml:space="preserve">made in writing </w:t>
      </w:r>
      <w:r w:rsidR="00D7703F" w:rsidRPr="007D129C">
        <w:t>before all contractual obligations</w:t>
      </w:r>
      <w:r w:rsidR="007C5423">
        <w:t xml:space="preserve"> have been fulfilled</w:t>
      </w:r>
      <w:r w:rsidR="00D7703F" w:rsidRPr="007D129C">
        <w:t xml:space="preserve">. A specific contract </w:t>
      </w:r>
      <w:r w:rsidR="00A270B2">
        <w:t>does not</w:t>
      </w:r>
      <w:r w:rsidR="00D7703F" w:rsidRPr="007D129C">
        <w:t xml:space="preserve"> constitute an amendment to the </w:t>
      </w:r>
      <w:r>
        <w:t>FWC</w:t>
      </w:r>
      <w:r w:rsidR="00D7703F" w:rsidRPr="007D129C">
        <w:t>.</w:t>
      </w:r>
    </w:p>
    <w:p w14:paraId="3AFD8677" w14:textId="77777777" w:rsidR="00D7703F" w:rsidRPr="007D129C" w:rsidRDefault="00393673" w:rsidP="00CD39B6">
      <w:pPr>
        <w:spacing w:before="100" w:beforeAutospacing="1" w:after="100" w:afterAutospacing="1"/>
        <w:ind w:left="851" w:hanging="851"/>
        <w:jc w:val="both"/>
      </w:pPr>
      <w:r w:rsidRPr="00962866">
        <w:rPr>
          <w:b/>
          <w:color w:val="000000"/>
        </w:rPr>
        <w:t>II.</w:t>
      </w:r>
      <w:r w:rsidR="00114A45">
        <w:rPr>
          <w:b/>
          <w:color w:val="000000"/>
        </w:rPr>
        <w:t>11</w:t>
      </w:r>
      <w:r w:rsidRPr="00962866">
        <w:rPr>
          <w:b/>
          <w:color w:val="000000"/>
        </w:rPr>
        <w:t>.2</w:t>
      </w:r>
      <w:r w:rsidRPr="00962866">
        <w:rPr>
          <w:color w:val="000000"/>
        </w:rPr>
        <w:tab/>
      </w:r>
      <w:r w:rsidR="00175987">
        <w:rPr>
          <w:color w:val="000000"/>
        </w:rPr>
        <w:t>Any</w:t>
      </w:r>
      <w:r w:rsidR="00175987" w:rsidRPr="00962866">
        <w:rPr>
          <w:color w:val="000000"/>
        </w:rPr>
        <w:t xml:space="preserve"> </w:t>
      </w:r>
      <w:r w:rsidRPr="00962866">
        <w:rPr>
          <w:color w:val="000000"/>
        </w:rPr>
        <w:t xml:space="preserve">amendment </w:t>
      </w:r>
      <w:r w:rsidR="00F86C49">
        <w:rPr>
          <w:color w:val="000000"/>
        </w:rPr>
        <w:t xml:space="preserve">must not </w:t>
      </w:r>
      <w:r w:rsidR="00584EE5" w:rsidRPr="00962866">
        <w:rPr>
          <w:color w:val="000000"/>
        </w:rPr>
        <w:t>mak</w:t>
      </w:r>
      <w:r w:rsidR="00584EE5">
        <w:rPr>
          <w:color w:val="000000"/>
        </w:rPr>
        <w:t xml:space="preserve">e </w:t>
      </w:r>
      <w:r w:rsidRPr="00962866">
        <w:rPr>
          <w:color w:val="000000"/>
        </w:rPr>
        <w:t xml:space="preserve">changes to the FWC </w:t>
      </w:r>
      <w:r w:rsidR="009A3D16" w:rsidRPr="00962866">
        <w:rPr>
          <w:color w:val="000000"/>
        </w:rPr>
        <w:t xml:space="preserve">or </w:t>
      </w:r>
      <w:r w:rsidR="000210A9">
        <w:rPr>
          <w:color w:val="000000"/>
        </w:rPr>
        <w:t xml:space="preserve">a </w:t>
      </w:r>
      <w:r w:rsidR="009A3D16" w:rsidRPr="00962866">
        <w:rPr>
          <w:color w:val="000000"/>
        </w:rPr>
        <w:t xml:space="preserve">specific contract </w:t>
      </w:r>
      <w:r w:rsidR="00377198">
        <w:rPr>
          <w:color w:val="000000"/>
        </w:rPr>
        <w:t>that</w:t>
      </w:r>
      <w:r w:rsidR="00377198" w:rsidRPr="00962866">
        <w:rPr>
          <w:color w:val="000000"/>
        </w:rPr>
        <w:t xml:space="preserve"> </w:t>
      </w:r>
      <w:r w:rsidRPr="00962866">
        <w:rPr>
          <w:color w:val="000000"/>
        </w:rPr>
        <w:t xml:space="preserve">might </w:t>
      </w:r>
      <w:r w:rsidR="00BF6343">
        <w:rPr>
          <w:color w:val="000000"/>
        </w:rPr>
        <w:t xml:space="preserve">alter the initial conditions of the procurement procedure </w:t>
      </w:r>
      <w:r w:rsidRPr="00962866">
        <w:rPr>
          <w:color w:val="000000"/>
        </w:rPr>
        <w:t>or result in unequal treatment of tenderers</w:t>
      </w:r>
      <w:r w:rsidR="00CF3288" w:rsidRPr="00962866">
        <w:rPr>
          <w:color w:val="000000"/>
        </w:rPr>
        <w:t xml:space="preserve"> or contractors</w:t>
      </w:r>
      <w:r w:rsidRPr="00962866">
        <w:rPr>
          <w:color w:val="000000"/>
        </w:rPr>
        <w:t>.</w:t>
      </w:r>
    </w:p>
    <w:p w14:paraId="3AFD8678" w14:textId="77777777" w:rsidR="00D7703F" w:rsidRPr="00FD4BED" w:rsidRDefault="00D7703F" w:rsidP="00CD2832">
      <w:pPr>
        <w:pStyle w:val="Heading2"/>
        <w:rPr>
          <w:color w:val="000000"/>
        </w:rPr>
      </w:pPr>
      <w:bookmarkStart w:id="99" w:name="_Toc130665151"/>
      <w:r w:rsidRPr="007D129C">
        <w:t>Assignment</w:t>
      </w:r>
      <w:r w:rsidR="00B20D0C">
        <w:t xml:space="preserve"> of the contract to a third-party</w:t>
      </w:r>
      <w:bookmarkEnd w:id="99"/>
    </w:p>
    <w:p w14:paraId="3AFD8679" w14:textId="77777777" w:rsidR="00D7703F" w:rsidRPr="007D129C" w:rsidRDefault="00D7703F" w:rsidP="007D129C">
      <w:pPr>
        <w:spacing w:before="100" w:beforeAutospacing="1" w:after="100" w:afterAutospacing="1"/>
        <w:ind w:left="851" w:hanging="851"/>
        <w:jc w:val="both"/>
      </w:pPr>
      <w:r w:rsidRPr="007D129C">
        <w:rPr>
          <w:b/>
          <w:color w:val="000000"/>
        </w:rPr>
        <w:t>II.</w:t>
      </w:r>
      <w:r w:rsidR="00114A45">
        <w:rPr>
          <w:b/>
          <w:color w:val="000000"/>
        </w:rPr>
        <w:t>12</w:t>
      </w:r>
      <w:r w:rsidRPr="007D129C">
        <w:rPr>
          <w:b/>
          <w:color w:val="000000"/>
        </w:rPr>
        <w:t>.1</w:t>
      </w:r>
      <w:r w:rsidRPr="007D129C">
        <w:rPr>
          <w:b/>
          <w:color w:val="000000"/>
        </w:rPr>
        <w:tab/>
      </w:r>
      <w:r w:rsidRPr="007D129C">
        <w:rPr>
          <w:color w:val="000000"/>
        </w:rPr>
        <w:t xml:space="preserve">The </w:t>
      </w:r>
      <w:r w:rsidR="00393673">
        <w:rPr>
          <w:color w:val="000000"/>
        </w:rPr>
        <w:t>c</w:t>
      </w:r>
      <w:r w:rsidRPr="007D129C">
        <w:rPr>
          <w:color w:val="000000"/>
        </w:rPr>
        <w:t xml:space="preserve">ontractor </w:t>
      </w:r>
      <w:r w:rsidR="007E67C8">
        <w:rPr>
          <w:color w:val="000000"/>
        </w:rPr>
        <w:t>must</w:t>
      </w:r>
      <w:r w:rsidR="007E67C8" w:rsidRPr="007D129C">
        <w:rPr>
          <w:color w:val="000000"/>
        </w:rPr>
        <w:t xml:space="preserve"> </w:t>
      </w:r>
      <w:r w:rsidRPr="007D129C">
        <w:rPr>
          <w:color w:val="000000"/>
        </w:rPr>
        <w:t xml:space="preserve">not </w:t>
      </w:r>
      <w:r w:rsidR="00095928">
        <w:rPr>
          <w:color w:val="000000"/>
        </w:rPr>
        <w:t>assign</w:t>
      </w:r>
      <w:r w:rsidR="00393673">
        <w:rPr>
          <w:color w:val="000000"/>
        </w:rPr>
        <w:t xml:space="preserve"> </w:t>
      </w:r>
      <w:r w:rsidR="00310C48">
        <w:rPr>
          <w:color w:val="000000"/>
        </w:rPr>
        <w:t xml:space="preserve">any of </w:t>
      </w:r>
      <w:r w:rsidRPr="007D129C">
        <w:rPr>
          <w:color w:val="000000"/>
        </w:rPr>
        <w:t>the rights</w:t>
      </w:r>
      <w:r w:rsidR="00393673">
        <w:rPr>
          <w:color w:val="000000"/>
        </w:rPr>
        <w:t xml:space="preserve"> </w:t>
      </w:r>
      <w:r w:rsidRPr="007D129C">
        <w:rPr>
          <w:color w:val="000000"/>
        </w:rPr>
        <w:t xml:space="preserve">and obligations arising from the </w:t>
      </w:r>
      <w:r w:rsidR="00393673">
        <w:rPr>
          <w:color w:val="000000"/>
        </w:rPr>
        <w:t>FWC</w:t>
      </w:r>
      <w:r w:rsidR="00DF7215">
        <w:rPr>
          <w:color w:val="000000"/>
        </w:rPr>
        <w:t>.</w:t>
      </w:r>
    </w:p>
    <w:p w14:paraId="3AFD867A" w14:textId="77777777" w:rsidR="00C122E7" w:rsidRDefault="00D7703F" w:rsidP="006D13EF">
      <w:pPr>
        <w:spacing w:before="100" w:beforeAutospacing="1" w:after="100" w:afterAutospacing="1"/>
        <w:ind w:left="851" w:hanging="851"/>
        <w:jc w:val="both"/>
        <w:rPr>
          <w:color w:val="000000"/>
        </w:rPr>
      </w:pPr>
      <w:r w:rsidRPr="007D129C">
        <w:rPr>
          <w:b/>
          <w:color w:val="000000"/>
        </w:rPr>
        <w:t>II.</w:t>
      </w:r>
      <w:r w:rsidR="00114A45">
        <w:rPr>
          <w:b/>
          <w:color w:val="000000"/>
        </w:rPr>
        <w:t>12</w:t>
      </w:r>
      <w:r w:rsidRPr="007D129C">
        <w:rPr>
          <w:b/>
          <w:color w:val="000000"/>
        </w:rPr>
        <w:t>.2</w:t>
      </w:r>
      <w:r w:rsidRPr="007D129C">
        <w:rPr>
          <w:b/>
          <w:color w:val="000000"/>
        </w:rPr>
        <w:tab/>
      </w:r>
      <w:r w:rsidR="00C122E7" w:rsidRPr="00DF7215">
        <w:rPr>
          <w:color w:val="000000"/>
        </w:rPr>
        <w:t>By way of exception to</w:t>
      </w:r>
      <w:r w:rsidR="00C122E7">
        <w:rPr>
          <w:color w:val="000000"/>
        </w:rPr>
        <w:t xml:space="preserve"> the preceding clause, in </w:t>
      </w:r>
      <w:r w:rsidR="006D13EF">
        <w:rPr>
          <w:color w:val="000000"/>
        </w:rPr>
        <w:t xml:space="preserve">duly justified </w:t>
      </w:r>
      <w:r w:rsidR="00C122E7">
        <w:rPr>
          <w:color w:val="000000"/>
        </w:rPr>
        <w:t>exceptional circumstances</w:t>
      </w:r>
      <w:r w:rsidR="006D13EF">
        <w:rPr>
          <w:color w:val="000000"/>
        </w:rPr>
        <w:t>,</w:t>
      </w:r>
      <w:r w:rsidR="00C122E7">
        <w:rPr>
          <w:color w:val="000000"/>
        </w:rPr>
        <w:t xml:space="preserve"> rights and / or obligations </w:t>
      </w:r>
      <w:r w:rsidR="00D808A9">
        <w:rPr>
          <w:color w:val="000000"/>
        </w:rPr>
        <w:t>arising from</w:t>
      </w:r>
      <w:r w:rsidR="00C122E7">
        <w:rPr>
          <w:color w:val="000000"/>
        </w:rPr>
        <w:t xml:space="preserve"> the FWC may be assigned with the prior written authorisation of the contracting authority. This authorisation shall be granted or not at the discretion of the contracting authority and upon request by the contractor. The contractor’s request shall</w:t>
      </w:r>
      <w:r w:rsidR="00D808A9">
        <w:rPr>
          <w:color w:val="000000"/>
        </w:rPr>
        <w:t xml:space="preserve"> detail</w:t>
      </w:r>
      <w:r w:rsidR="00C122E7">
        <w:rPr>
          <w:color w:val="000000"/>
        </w:rPr>
        <w:t xml:space="preserve"> the exceptional circumstances on which it is based</w:t>
      </w:r>
      <w:r w:rsidR="006D13EF">
        <w:rPr>
          <w:color w:val="000000"/>
        </w:rPr>
        <w:t xml:space="preserve"> and provide the identity of the intended assignee</w:t>
      </w:r>
      <w:r w:rsidR="00C122E7">
        <w:rPr>
          <w:color w:val="000000"/>
        </w:rPr>
        <w:t>. The contracting authority may request additional information.</w:t>
      </w:r>
    </w:p>
    <w:p w14:paraId="3AFD867B" w14:textId="77777777" w:rsidR="00C122E7" w:rsidRDefault="00C122E7" w:rsidP="003401C4">
      <w:pPr>
        <w:spacing w:before="100" w:beforeAutospacing="1" w:after="100" w:afterAutospacing="1"/>
        <w:jc w:val="both"/>
        <w:rPr>
          <w:b/>
          <w:color w:val="000000"/>
        </w:rPr>
      </w:pPr>
    </w:p>
    <w:p w14:paraId="3AFD867C" w14:textId="77777777" w:rsidR="00D7703F" w:rsidRDefault="00DF7215" w:rsidP="007D129C">
      <w:pPr>
        <w:spacing w:before="100" w:beforeAutospacing="1" w:after="100" w:afterAutospacing="1"/>
        <w:ind w:left="851" w:hanging="851"/>
        <w:jc w:val="both"/>
      </w:pPr>
      <w:r>
        <w:rPr>
          <w:b/>
          <w:color w:val="000000"/>
        </w:rPr>
        <w:t>II.12.3</w:t>
      </w:r>
      <w:r>
        <w:rPr>
          <w:b/>
          <w:color w:val="000000"/>
        </w:rPr>
        <w:tab/>
      </w:r>
      <w:r w:rsidR="000956B8">
        <w:t>Any</w:t>
      </w:r>
      <w:r w:rsidR="00095928" w:rsidRPr="00202C3C">
        <w:t xml:space="preserve"> right or obligation</w:t>
      </w:r>
      <w:r w:rsidR="000956B8">
        <w:t xml:space="preserve"> assigned</w:t>
      </w:r>
      <w:r w:rsidR="00095928" w:rsidRPr="00202C3C">
        <w:t xml:space="preserve"> </w:t>
      </w:r>
      <w:r w:rsidR="00D7703F" w:rsidRPr="009646CB">
        <w:t xml:space="preserve">by the </w:t>
      </w:r>
      <w:r w:rsidR="002F645B" w:rsidRPr="009646CB">
        <w:t>c</w:t>
      </w:r>
      <w:r w:rsidR="00D7703F" w:rsidRPr="0060506E">
        <w:t xml:space="preserve">ontractor </w:t>
      </w:r>
      <w:r w:rsidR="000956B8">
        <w:t xml:space="preserve">without </w:t>
      </w:r>
      <w:r w:rsidR="000C021C">
        <w:t xml:space="preserve">the </w:t>
      </w:r>
      <w:r w:rsidR="000956B8">
        <w:t xml:space="preserve">authorisation </w:t>
      </w:r>
      <w:r w:rsidR="000C021C">
        <w:t xml:space="preserve">mentioned in the preceding clause </w:t>
      </w:r>
      <w:r w:rsidR="006A734E">
        <w:t>is</w:t>
      </w:r>
      <w:r w:rsidR="007E67C8" w:rsidRPr="0060506E">
        <w:t xml:space="preserve"> </w:t>
      </w:r>
      <w:r w:rsidR="00D7703F" w:rsidRPr="00910B0A">
        <w:t xml:space="preserve">not enforceable against </w:t>
      </w:r>
      <w:r w:rsidR="00095928" w:rsidRPr="00983102">
        <w:t>the contracting authority</w:t>
      </w:r>
      <w:r w:rsidR="00D7703F" w:rsidRPr="00CD4B1E">
        <w:t>.</w:t>
      </w:r>
    </w:p>
    <w:p w14:paraId="3AFD867D" w14:textId="77777777" w:rsidR="005D2702" w:rsidRPr="007D129C" w:rsidRDefault="005D2702" w:rsidP="00CD2832">
      <w:pPr>
        <w:pStyle w:val="Heading2"/>
      </w:pPr>
      <w:bookmarkStart w:id="100" w:name="_Toc130665152"/>
      <w:r w:rsidRPr="007D129C">
        <w:t xml:space="preserve">Intellectual </w:t>
      </w:r>
      <w:r w:rsidR="004179AC">
        <w:t>p</w:t>
      </w:r>
      <w:r w:rsidRPr="007D129C">
        <w:t>roperty</w:t>
      </w:r>
      <w:r w:rsidR="004179AC">
        <w:t xml:space="preserve"> rights</w:t>
      </w:r>
      <w:bookmarkEnd w:id="100"/>
    </w:p>
    <w:p w14:paraId="3AFD867E" w14:textId="77777777" w:rsidR="004661E7" w:rsidRPr="00982CB6" w:rsidRDefault="004C157C" w:rsidP="00D36D43">
      <w:pPr>
        <w:pStyle w:val="Heading3"/>
      </w:pPr>
      <w:r w:rsidRPr="00982CB6">
        <w:t xml:space="preserve">Ownership of the </w:t>
      </w:r>
      <w:r w:rsidR="005E1374" w:rsidRPr="00982CB6">
        <w:t xml:space="preserve">rights in the </w:t>
      </w:r>
      <w:r w:rsidRPr="00982CB6">
        <w:t>results</w:t>
      </w:r>
    </w:p>
    <w:p w14:paraId="3AFD867F" w14:textId="77777777" w:rsidR="009F3D21" w:rsidRDefault="001D1EAE" w:rsidP="001D1EAE">
      <w:pPr>
        <w:spacing w:before="100" w:beforeAutospacing="1" w:after="100" w:afterAutospacing="1"/>
        <w:jc w:val="both"/>
      </w:pPr>
      <w:r>
        <w:t xml:space="preserve">The Union acquires irrevocably worldwide ownership of the </w:t>
      </w:r>
      <w:r w:rsidRPr="004771FD">
        <w:rPr>
          <w:i/>
        </w:rPr>
        <w:t>results</w:t>
      </w:r>
      <w:r>
        <w:t xml:space="preserve"> and of all intellectual property rights on the </w:t>
      </w:r>
      <w:r>
        <w:rPr>
          <w:szCs w:val="24"/>
        </w:rPr>
        <w:t xml:space="preserve">newly created materials produced specifically for the Union under the FWC and incorporated in the </w:t>
      </w:r>
      <w:r w:rsidRPr="004771FD">
        <w:rPr>
          <w:i/>
        </w:rPr>
        <w:t>results</w:t>
      </w:r>
      <w:r>
        <w:t xml:space="preserve">, without prejudice however to the rules applying to </w:t>
      </w:r>
      <w:r w:rsidRPr="007F5E68">
        <w:rPr>
          <w:i/>
        </w:rPr>
        <w:t>pre-existing rights</w:t>
      </w:r>
      <w:r>
        <w:t xml:space="preserve"> on </w:t>
      </w:r>
      <w:r w:rsidRPr="007F5E68">
        <w:rPr>
          <w:i/>
        </w:rPr>
        <w:t>pre-existing materials</w:t>
      </w:r>
      <w:r>
        <w:t>, as per Article II.13.2.</w:t>
      </w:r>
    </w:p>
    <w:p w14:paraId="3AFD8680" w14:textId="77777777" w:rsidR="009F3D21" w:rsidRDefault="001D1EAE" w:rsidP="001D1EAE">
      <w:pPr>
        <w:spacing w:before="100" w:beforeAutospacing="1" w:after="100" w:afterAutospacing="1"/>
        <w:jc w:val="both"/>
      </w:pPr>
      <w:r>
        <w:t xml:space="preserve">The intellectual property rights so acquired </w:t>
      </w:r>
      <w:r w:rsidRPr="005E6B1E">
        <w:t>includ</w:t>
      </w:r>
      <w:r>
        <w:t>e any rights, such as</w:t>
      </w:r>
      <w:r w:rsidRPr="005E6B1E">
        <w:t xml:space="preserve"> copyright and other intellectual or industrial property rights, </w:t>
      </w:r>
      <w:r>
        <w:t xml:space="preserve">to any of the </w:t>
      </w:r>
      <w:r w:rsidRPr="004771FD">
        <w:rPr>
          <w:i/>
        </w:rPr>
        <w:t>results</w:t>
      </w:r>
      <w:r>
        <w:t xml:space="preserve"> </w:t>
      </w:r>
      <w:r w:rsidRPr="005E6B1E">
        <w:t xml:space="preserve">and </w:t>
      </w:r>
      <w:r>
        <w:t xml:space="preserve">in </w:t>
      </w:r>
      <w:r w:rsidRPr="005E6B1E">
        <w:t xml:space="preserve">all technological solutions and information </w:t>
      </w:r>
      <w:r>
        <w:t>created or produced</w:t>
      </w:r>
      <w:r w:rsidRPr="005E6B1E">
        <w:t xml:space="preserve"> </w:t>
      </w:r>
      <w:r>
        <w:t xml:space="preserve">by the contractor or by its subcontractor </w:t>
      </w:r>
      <w:r w:rsidRPr="005E6B1E">
        <w:t xml:space="preserve">in </w:t>
      </w:r>
      <w:r w:rsidRPr="00937BC6">
        <w:rPr>
          <w:i/>
        </w:rPr>
        <w:t>implementation of the FWC</w:t>
      </w:r>
      <w:r>
        <w:t>.  The contracting authority</w:t>
      </w:r>
      <w:r w:rsidRPr="005E6B1E">
        <w:t xml:space="preserve"> may </w:t>
      </w:r>
      <w:r>
        <w:t>exploit</w:t>
      </w:r>
      <w:r w:rsidRPr="005E6B1E">
        <w:t xml:space="preserve"> </w:t>
      </w:r>
      <w:r>
        <w:t xml:space="preserve">and use </w:t>
      </w:r>
      <w:r w:rsidRPr="005E6B1E">
        <w:t xml:space="preserve">the </w:t>
      </w:r>
      <w:r>
        <w:t xml:space="preserve">acquired rights </w:t>
      </w:r>
      <w:r w:rsidRPr="005E6B1E">
        <w:t xml:space="preserve">as </w:t>
      </w:r>
      <w:r w:rsidRPr="00D26473">
        <w:t xml:space="preserve">stipulated in this FWC. The Union acquires all the rights as from the moment the </w:t>
      </w:r>
      <w:r w:rsidR="003C7D42">
        <w:t>contractor</w:t>
      </w:r>
      <w:r w:rsidRPr="00D26473">
        <w:t xml:space="preserve"> has </w:t>
      </w:r>
      <w:r>
        <w:t xml:space="preserve">created </w:t>
      </w:r>
      <w:r w:rsidRPr="00D26473">
        <w:t xml:space="preserve">the </w:t>
      </w:r>
      <w:r w:rsidRPr="00D26473">
        <w:rPr>
          <w:i/>
        </w:rPr>
        <w:t>results</w:t>
      </w:r>
      <w:r w:rsidRPr="00D26473">
        <w:t>.</w:t>
      </w:r>
    </w:p>
    <w:p w14:paraId="3AFD8681" w14:textId="77777777" w:rsidR="001059F4" w:rsidRDefault="001D1EAE" w:rsidP="001059F4">
      <w:pPr>
        <w:spacing w:before="100" w:beforeAutospacing="1" w:after="100" w:afterAutospacing="1"/>
        <w:jc w:val="both"/>
        <w:rPr>
          <w:snapToGrid w:val="0"/>
        </w:rPr>
      </w:pPr>
      <w:r w:rsidRPr="005E6B1E">
        <w:rPr>
          <w:snapToGrid w:val="0"/>
        </w:rPr>
        <w:t xml:space="preserve">The payment of the </w:t>
      </w:r>
      <w:r>
        <w:rPr>
          <w:snapToGrid w:val="0"/>
        </w:rPr>
        <w:t>price</w:t>
      </w:r>
      <w:r w:rsidRPr="005E6B1E">
        <w:rPr>
          <w:snapToGrid w:val="0"/>
        </w:rPr>
        <w:t xml:space="preserve"> include</w:t>
      </w:r>
      <w:r>
        <w:rPr>
          <w:snapToGrid w:val="0"/>
        </w:rPr>
        <w:t>s</w:t>
      </w:r>
      <w:r w:rsidRPr="005E6B1E">
        <w:rPr>
          <w:snapToGrid w:val="0"/>
        </w:rPr>
        <w:t xml:space="preserve"> </w:t>
      </w:r>
      <w:r w:rsidRPr="00BF3242">
        <w:rPr>
          <w:snapToGrid w:val="0"/>
        </w:rPr>
        <w:t>any fee</w:t>
      </w:r>
      <w:r w:rsidRPr="00DD5607">
        <w:rPr>
          <w:snapToGrid w:val="0"/>
        </w:rPr>
        <w:t>s</w:t>
      </w:r>
      <w:r w:rsidRPr="00BF3242">
        <w:rPr>
          <w:snapToGrid w:val="0"/>
        </w:rPr>
        <w:t xml:space="preserve"> payable</w:t>
      </w:r>
      <w:r>
        <w:rPr>
          <w:snapToGrid w:val="0"/>
        </w:rPr>
        <w:t xml:space="preserve"> to the contractor about the acquisition of ownership of rights by the Union including for </w:t>
      </w:r>
      <w:r w:rsidRPr="005E6B1E">
        <w:rPr>
          <w:snapToGrid w:val="0"/>
        </w:rPr>
        <w:t xml:space="preserve">all </w:t>
      </w:r>
      <w:r>
        <w:rPr>
          <w:snapToGrid w:val="0"/>
        </w:rPr>
        <w:t xml:space="preserve">modes of exploitation and </w:t>
      </w:r>
      <w:r w:rsidRPr="005E6B1E">
        <w:rPr>
          <w:snapToGrid w:val="0"/>
        </w:rPr>
        <w:t xml:space="preserve">of use </w:t>
      </w:r>
      <w:r>
        <w:rPr>
          <w:snapToGrid w:val="0"/>
        </w:rPr>
        <w:t xml:space="preserve">of the </w:t>
      </w:r>
      <w:r w:rsidRPr="004771FD">
        <w:rPr>
          <w:i/>
          <w:snapToGrid w:val="0"/>
        </w:rPr>
        <w:t>results</w:t>
      </w:r>
      <w:r>
        <w:rPr>
          <w:snapToGrid w:val="0"/>
        </w:rPr>
        <w:t>.</w:t>
      </w:r>
    </w:p>
    <w:p w14:paraId="3AFD8682" w14:textId="77777777" w:rsidR="001059F4" w:rsidRPr="00DC736E" w:rsidRDefault="001059F4" w:rsidP="00D36D43">
      <w:pPr>
        <w:pStyle w:val="Heading3"/>
      </w:pPr>
      <w:r w:rsidRPr="00DC736E">
        <w:t xml:space="preserve">Licensing </w:t>
      </w:r>
      <w:r w:rsidR="002862FC" w:rsidRPr="00DC736E">
        <w:t xml:space="preserve">rights </w:t>
      </w:r>
      <w:r w:rsidRPr="00DC736E">
        <w:t>o</w:t>
      </w:r>
      <w:r w:rsidR="002862FC" w:rsidRPr="00DC736E">
        <w:t>n</w:t>
      </w:r>
      <w:r w:rsidRPr="00DC736E">
        <w:t xml:space="preserve"> pre-existing </w:t>
      </w:r>
      <w:r w:rsidR="002862FC" w:rsidRPr="00DC736E">
        <w:t>materials</w:t>
      </w:r>
    </w:p>
    <w:p w14:paraId="3AFD8683" w14:textId="77777777" w:rsidR="009F3D21" w:rsidRDefault="000040CF" w:rsidP="00DC736E">
      <w:pPr>
        <w:spacing w:before="100" w:beforeAutospacing="1" w:after="100" w:afterAutospacing="1"/>
        <w:jc w:val="both"/>
        <w:rPr>
          <w:snapToGrid w:val="0"/>
          <w:szCs w:val="24"/>
        </w:rPr>
      </w:pPr>
      <w:r>
        <w:rPr>
          <w:snapToGrid w:val="0"/>
          <w:szCs w:val="24"/>
        </w:rPr>
        <w:t xml:space="preserve">Unless </w:t>
      </w:r>
      <w:r w:rsidR="00820E4A">
        <w:rPr>
          <w:snapToGrid w:val="0"/>
          <w:szCs w:val="24"/>
        </w:rPr>
        <w:t xml:space="preserve">provided </w:t>
      </w:r>
      <w:r w:rsidR="002862FC">
        <w:rPr>
          <w:snapToGrid w:val="0"/>
          <w:szCs w:val="24"/>
        </w:rPr>
        <w:t>otherwise in the special conditions, t</w:t>
      </w:r>
      <w:r w:rsidR="002862FC" w:rsidRPr="00EE7CC7">
        <w:rPr>
          <w:snapToGrid w:val="0"/>
          <w:szCs w:val="24"/>
        </w:rPr>
        <w:t xml:space="preserve">he </w:t>
      </w:r>
      <w:r w:rsidR="001059F4">
        <w:rPr>
          <w:snapToGrid w:val="0"/>
          <w:szCs w:val="24"/>
        </w:rPr>
        <w:t xml:space="preserve">Union </w:t>
      </w:r>
      <w:r w:rsidR="006A734E">
        <w:rPr>
          <w:snapToGrid w:val="0"/>
          <w:szCs w:val="24"/>
        </w:rPr>
        <w:t>does</w:t>
      </w:r>
      <w:r w:rsidR="007C50CF">
        <w:rPr>
          <w:snapToGrid w:val="0"/>
          <w:szCs w:val="24"/>
        </w:rPr>
        <w:t xml:space="preserve"> </w:t>
      </w:r>
      <w:r w:rsidR="001059F4">
        <w:rPr>
          <w:snapToGrid w:val="0"/>
          <w:szCs w:val="24"/>
        </w:rPr>
        <w:t>not acquire</w:t>
      </w:r>
      <w:r w:rsidR="001059F4" w:rsidRPr="00EE7CC7">
        <w:rPr>
          <w:snapToGrid w:val="0"/>
          <w:szCs w:val="24"/>
        </w:rPr>
        <w:t xml:space="preserve"> ownership of </w:t>
      </w:r>
      <w:r w:rsidR="001059F4" w:rsidRPr="004771FD">
        <w:rPr>
          <w:i/>
          <w:snapToGrid w:val="0"/>
          <w:szCs w:val="24"/>
        </w:rPr>
        <w:t>pre-existing rights</w:t>
      </w:r>
      <w:r w:rsidR="002862FC">
        <w:rPr>
          <w:snapToGrid w:val="0"/>
          <w:szCs w:val="24"/>
        </w:rPr>
        <w:t xml:space="preserve"> under this FWC</w:t>
      </w:r>
      <w:r w:rsidR="001059F4" w:rsidRPr="00EE7CC7">
        <w:rPr>
          <w:snapToGrid w:val="0"/>
          <w:szCs w:val="24"/>
        </w:rPr>
        <w:t>.</w:t>
      </w:r>
    </w:p>
    <w:p w14:paraId="3AFD8684" w14:textId="77777777" w:rsidR="00DB716C" w:rsidRPr="00E339A3" w:rsidRDefault="001059F4" w:rsidP="00DB716C">
      <w:pPr>
        <w:spacing w:before="100" w:beforeAutospacing="1" w:after="100" w:afterAutospacing="1"/>
        <w:jc w:val="both"/>
      </w:pPr>
      <w:r>
        <w:t>The contractor license</w:t>
      </w:r>
      <w:r w:rsidR="005A6FAC">
        <w:t>s</w:t>
      </w:r>
      <w:r>
        <w:t xml:space="preserve"> t</w:t>
      </w:r>
      <w:r w:rsidRPr="005E6B1E">
        <w:t xml:space="preserve">he </w:t>
      </w:r>
      <w:r w:rsidRPr="004771FD">
        <w:rPr>
          <w:i/>
        </w:rPr>
        <w:t>pre-existing rights</w:t>
      </w:r>
      <w:r>
        <w:t xml:space="preserve"> on a royalty-free, non-exclusive and </w:t>
      </w:r>
      <w:r w:rsidRPr="005E6B1E">
        <w:t>irrevocabl</w:t>
      </w:r>
      <w:r>
        <w:t>e basis</w:t>
      </w:r>
      <w:r w:rsidRPr="005E6B1E">
        <w:t xml:space="preserve"> </w:t>
      </w:r>
      <w:r>
        <w:t xml:space="preserve">to </w:t>
      </w:r>
      <w:r w:rsidRPr="005E6B1E">
        <w:t>the Union</w:t>
      </w:r>
      <w:r w:rsidR="00AA30FE">
        <w:t>,</w:t>
      </w:r>
      <w:r>
        <w:t xml:space="preserve"> </w:t>
      </w:r>
      <w:r w:rsidRPr="005E6B1E">
        <w:t>which may use the</w:t>
      </w:r>
      <w:r>
        <w:t xml:space="preserve"> </w:t>
      </w:r>
      <w:r w:rsidRPr="004771FD">
        <w:rPr>
          <w:i/>
        </w:rPr>
        <w:t xml:space="preserve">pre-existing </w:t>
      </w:r>
      <w:r w:rsidR="00DD38F0" w:rsidRPr="004771FD">
        <w:rPr>
          <w:i/>
        </w:rPr>
        <w:t>materials</w:t>
      </w:r>
      <w:r w:rsidR="00DD38F0" w:rsidRPr="005E6B1E">
        <w:t xml:space="preserve"> </w:t>
      </w:r>
      <w:r w:rsidR="00DD38F0">
        <w:t xml:space="preserve">for all the modes of exploitation </w:t>
      </w:r>
      <w:r w:rsidR="0058466E">
        <w:t>set ou</w:t>
      </w:r>
      <w:r w:rsidR="0058466E" w:rsidRPr="003943E7">
        <w:t>t in this FWC</w:t>
      </w:r>
      <w:r w:rsidR="00FB5903">
        <w:t xml:space="preserve"> or in specific contracts</w:t>
      </w:r>
      <w:r w:rsidRPr="003943E7">
        <w:t xml:space="preserve">. </w:t>
      </w:r>
      <w:r w:rsidR="00DB716C" w:rsidRPr="00E339A3">
        <w:t>Unless otherwise agreed, the licence is non-transferable and cannot be sub-licensed, except as provided hereafter:</w:t>
      </w:r>
    </w:p>
    <w:p w14:paraId="3AFD8685" w14:textId="77777777" w:rsidR="009F3D21" w:rsidRDefault="00DB716C" w:rsidP="00DB716C">
      <w:pPr>
        <w:spacing w:before="100" w:beforeAutospacing="1" w:after="100" w:afterAutospacing="1"/>
        <w:jc w:val="both"/>
      </w:pPr>
      <w:r w:rsidRPr="00E339A3">
        <w:t xml:space="preserve">(a) the </w:t>
      </w:r>
      <w:r w:rsidRPr="00E339A3">
        <w:rPr>
          <w:i/>
        </w:rPr>
        <w:t>pre-existing rights</w:t>
      </w:r>
      <w:r w:rsidRPr="00E339A3">
        <w:t xml:space="preserve"> can be sub-licensed by the </w:t>
      </w:r>
      <w:r>
        <w:t xml:space="preserve">contracting authority </w:t>
      </w:r>
      <w:r w:rsidRPr="00E339A3">
        <w:t xml:space="preserve">to </w:t>
      </w:r>
      <w:r w:rsidRPr="005F1876">
        <w:t xml:space="preserve">persons and entities working for </w:t>
      </w:r>
      <w:r>
        <w:t xml:space="preserve">it </w:t>
      </w:r>
      <w:r w:rsidRPr="005F1876">
        <w:t xml:space="preserve">or cooperating </w:t>
      </w:r>
      <w:r>
        <w:t xml:space="preserve">with it, including contractors and </w:t>
      </w:r>
      <w:r w:rsidRPr="005F1876">
        <w:t>subcontractors</w:t>
      </w:r>
      <w:r>
        <w:t>,</w:t>
      </w:r>
      <w:r w:rsidRPr="005F1876">
        <w:t xml:space="preserve"> whether legal or natural persons</w:t>
      </w:r>
      <w:r w:rsidRPr="00E339A3">
        <w:t>, but only for the purpose of their mission for the Union;</w:t>
      </w:r>
    </w:p>
    <w:p w14:paraId="3AFD8686" w14:textId="77777777" w:rsidR="00DB716C" w:rsidRDefault="00DB716C" w:rsidP="00DB716C">
      <w:pPr>
        <w:spacing w:before="100" w:beforeAutospacing="1" w:after="100" w:afterAutospacing="1"/>
        <w:jc w:val="both"/>
      </w:pPr>
      <w:r w:rsidRPr="00E339A3">
        <w:t xml:space="preserve">(b) if the </w:t>
      </w:r>
      <w:r w:rsidRPr="00E339A3">
        <w:rPr>
          <w:i/>
        </w:rPr>
        <w:t>result</w:t>
      </w:r>
      <w:r w:rsidRPr="00E339A3">
        <w:t xml:space="preserve"> is a "document" such as a report or a study, and it is meant to be published, the existence of </w:t>
      </w:r>
      <w:r w:rsidRPr="00E339A3">
        <w:rPr>
          <w:i/>
        </w:rPr>
        <w:t>pre-existing materials</w:t>
      </w:r>
      <w:r w:rsidRPr="00E339A3">
        <w:t xml:space="preserve"> in the </w:t>
      </w:r>
      <w:r w:rsidRPr="00E339A3">
        <w:rPr>
          <w:i/>
        </w:rPr>
        <w:t>result</w:t>
      </w:r>
      <w:r w:rsidRPr="00E339A3">
        <w:t xml:space="preserve"> may not prevent the publication of the document, its translation or its "reuse", </w:t>
      </w:r>
      <w:r>
        <w:t xml:space="preserve">it being understood </w:t>
      </w:r>
      <w:r w:rsidRPr="00E339A3">
        <w:t xml:space="preserve">however that the "reuse" </w:t>
      </w:r>
      <w:r>
        <w:t xml:space="preserve">may only be </w:t>
      </w:r>
      <w:r w:rsidRPr="00E339A3">
        <w:t xml:space="preserve">made of the </w:t>
      </w:r>
      <w:r w:rsidRPr="00E339A3">
        <w:rPr>
          <w:i/>
        </w:rPr>
        <w:t>result</w:t>
      </w:r>
      <w:r w:rsidRPr="00E339A3">
        <w:t xml:space="preserve"> as a whole and not of the </w:t>
      </w:r>
      <w:r w:rsidRPr="00E339A3">
        <w:rPr>
          <w:i/>
        </w:rPr>
        <w:t>pre-existing materials</w:t>
      </w:r>
      <w:r w:rsidRPr="00E339A3">
        <w:t xml:space="preserve"> taken separately from the </w:t>
      </w:r>
      <w:r w:rsidRPr="00E339A3">
        <w:rPr>
          <w:i/>
        </w:rPr>
        <w:t>result</w:t>
      </w:r>
      <w:r w:rsidRPr="00E339A3">
        <w:t>; for the sake of this provision, "reuse" and "document" have the meaning given by the Commission Decision of 12 December 2011 on the reuse of Commission documents (2011/833/EU).</w:t>
      </w:r>
    </w:p>
    <w:p w14:paraId="3AFD8687" w14:textId="77777777" w:rsidR="009F3D21" w:rsidRDefault="00DB716C" w:rsidP="00DB716C">
      <w:pPr>
        <w:spacing w:before="100" w:beforeAutospacing="1" w:after="100" w:afterAutospacing="1"/>
        <w:jc w:val="both"/>
      </w:pPr>
      <w:r w:rsidRPr="003943E7">
        <w:t>All</w:t>
      </w:r>
      <w:r w:rsidRPr="005E6B1E">
        <w:t xml:space="preserve"> </w:t>
      </w:r>
      <w:r w:rsidRPr="004771FD">
        <w:rPr>
          <w:i/>
        </w:rPr>
        <w:t>pre-existing rights</w:t>
      </w:r>
      <w:r w:rsidRPr="005E6B1E">
        <w:t xml:space="preserve"> </w:t>
      </w:r>
      <w:r>
        <w:t>are</w:t>
      </w:r>
      <w:r w:rsidRPr="005E6B1E">
        <w:t xml:space="preserve"> </w:t>
      </w:r>
      <w:r>
        <w:t xml:space="preserve">licensed to </w:t>
      </w:r>
      <w:r w:rsidRPr="005E6B1E">
        <w:t xml:space="preserve">the Union from the moment </w:t>
      </w:r>
      <w:r>
        <w:t xml:space="preserve">the </w:t>
      </w:r>
      <w:r w:rsidRPr="004771FD">
        <w:rPr>
          <w:i/>
        </w:rPr>
        <w:t>results</w:t>
      </w:r>
      <w:r>
        <w:t xml:space="preserve"> </w:t>
      </w:r>
      <w:r w:rsidRPr="00946596">
        <w:t>are delivered</w:t>
      </w:r>
      <w:r w:rsidRPr="005E6B1E">
        <w:t xml:space="preserve"> and </w:t>
      </w:r>
      <w:r>
        <w:t>approved</w:t>
      </w:r>
      <w:r w:rsidRPr="005E6B1E">
        <w:t xml:space="preserve"> by the </w:t>
      </w:r>
      <w:r>
        <w:t>contracting authority</w:t>
      </w:r>
      <w:r w:rsidRPr="005E6B1E">
        <w:t>.</w:t>
      </w:r>
    </w:p>
    <w:p w14:paraId="3AFD8688" w14:textId="77777777" w:rsidR="001059F4" w:rsidRDefault="001059F4" w:rsidP="00DC736E">
      <w:pPr>
        <w:spacing w:before="100" w:beforeAutospacing="1" w:after="100" w:afterAutospacing="1"/>
        <w:jc w:val="both"/>
      </w:pPr>
      <w:r w:rsidRPr="004661E7">
        <w:t xml:space="preserve">The </w:t>
      </w:r>
      <w:r>
        <w:t xml:space="preserve">licensing of </w:t>
      </w:r>
      <w:r w:rsidRPr="004771FD">
        <w:rPr>
          <w:i/>
        </w:rPr>
        <w:t>pre-existing rights</w:t>
      </w:r>
      <w:r w:rsidRPr="004661E7">
        <w:t xml:space="preserve"> </w:t>
      </w:r>
      <w:r>
        <w:t xml:space="preserve">to </w:t>
      </w:r>
      <w:r w:rsidRPr="004661E7">
        <w:t xml:space="preserve">the Union under this </w:t>
      </w:r>
      <w:r>
        <w:t xml:space="preserve">FWC </w:t>
      </w:r>
      <w:r w:rsidRPr="004661E7">
        <w:t>covers all territories worldwide and is valid for the duration of intellectual property rights protection.</w:t>
      </w:r>
    </w:p>
    <w:p w14:paraId="3AFD8689" w14:textId="77777777" w:rsidR="00DD38F0" w:rsidRDefault="00DD38F0" w:rsidP="00DC736E">
      <w:pPr>
        <w:spacing w:before="100" w:beforeAutospacing="1" w:after="100" w:afterAutospacing="1"/>
        <w:jc w:val="both"/>
        <w:rPr>
          <w:snapToGrid w:val="0"/>
        </w:rPr>
      </w:pPr>
      <w:r w:rsidRPr="005E6B1E">
        <w:rPr>
          <w:snapToGrid w:val="0"/>
        </w:rPr>
        <w:t xml:space="preserve">The payment of the </w:t>
      </w:r>
      <w:r>
        <w:rPr>
          <w:snapToGrid w:val="0"/>
        </w:rPr>
        <w:t>price</w:t>
      </w:r>
      <w:r w:rsidRPr="005E6B1E">
        <w:rPr>
          <w:snapToGrid w:val="0"/>
        </w:rPr>
        <w:t xml:space="preserve"> </w:t>
      </w:r>
      <w:r>
        <w:rPr>
          <w:snapToGrid w:val="0"/>
        </w:rPr>
        <w:t xml:space="preserve">as set out in the specific contracts </w:t>
      </w:r>
      <w:r w:rsidRPr="005E6B1E">
        <w:rPr>
          <w:snapToGrid w:val="0"/>
        </w:rPr>
        <w:t xml:space="preserve">is deemed to </w:t>
      </w:r>
      <w:r>
        <w:rPr>
          <w:snapToGrid w:val="0"/>
        </w:rPr>
        <w:t xml:space="preserve">also </w:t>
      </w:r>
      <w:r w:rsidRPr="005E6B1E">
        <w:rPr>
          <w:snapToGrid w:val="0"/>
        </w:rPr>
        <w:t xml:space="preserve">include </w:t>
      </w:r>
      <w:r>
        <w:rPr>
          <w:snapToGrid w:val="0"/>
        </w:rPr>
        <w:t xml:space="preserve">any fees payable to the contractor in relation to the licensing of </w:t>
      </w:r>
      <w:r w:rsidRPr="004771FD">
        <w:rPr>
          <w:i/>
          <w:snapToGrid w:val="0"/>
        </w:rPr>
        <w:t xml:space="preserve">pre-existing </w:t>
      </w:r>
      <w:r w:rsidRPr="00A22B09">
        <w:rPr>
          <w:i/>
          <w:snapToGrid w:val="0"/>
        </w:rPr>
        <w:t>rights</w:t>
      </w:r>
      <w:r w:rsidRPr="00A22B09">
        <w:rPr>
          <w:snapToGrid w:val="0"/>
        </w:rPr>
        <w:t xml:space="preserve"> </w:t>
      </w:r>
      <w:r w:rsidR="00A22B09" w:rsidRPr="00A22B09">
        <w:rPr>
          <w:snapToGrid w:val="0"/>
        </w:rPr>
        <w:t xml:space="preserve">to </w:t>
      </w:r>
      <w:r w:rsidRPr="00A22B09">
        <w:rPr>
          <w:snapToGrid w:val="0"/>
        </w:rPr>
        <w:t xml:space="preserve">the Union, including for all forms of exploitation and of use of the </w:t>
      </w:r>
      <w:r w:rsidRPr="00A22B09">
        <w:rPr>
          <w:i/>
          <w:snapToGrid w:val="0"/>
        </w:rPr>
        <w:t>results</w:t>
      </w:r>
      <w:r w:rsidRPr="00A22B09">
        <w:rPr>
          <w:snapToGrid w:val="0"/>
        </w:rPr>
        <w:t>.</w:t>
      </w:r>
    </w:p>
    <w:p w14:paraId="3AFD868A" w14:textId="77777777" w:rsidR="00DD38F0" w:rsidRDefault="00DD38F0" w:rsidP="00DC736E">
      <w:pPr>
        <w:spacing w:before="100" w:beforeAutospacing="1" w:after="100" w:afterAutospacing="1"/>
        <w:jc w:val="both"/>
        <w:rPr>
          <w:snapToGrid w:val="0"/>
          <w:szCs w:val="24"/>
        </w:rPr>
      </w:pPr>
      <w:r>
        <w:rPr>
          <w:snapToGrid w:val="0"/>
        </w:rPr>
        <w:t xml:space="preserve">Where </w:t>
      </w:r>
      <w:r w:rsidR="00FB6A41" w:rsidRPr="00937BC6">
        <w:rPr>
          <w:i/>
          <w:snapToGrid w:val="0"/>
        </w:rPr>
        <w:t>implementation</w:t>
      </w:r>
      <w:r w:rsidRPr="00937BC6">
        <w:rPr>
          <w:i/>
          <w:snapToGrid w:val="0"/>
        </w:rPr>
        <w:t xml:space="preserve"> of th</w:t>
      </w:r>
      <w:r w:rsidR="007658CC" w:rsidRPr="00937BC6">
        <w:rPr>
          <w:i/>
          <w:snapToGrid w:val="0"/>
        </w:rPr>
        <w:t>e</w:t>
      </w:r>
      <w:r w:rsidRPr="00937BC6">
        <w:rPr>
          <w:i/>
          <w:snapToGrid w:val="0"/>
        </w:rPr>
        <w:t xml:space="preserve"> FWC</w:t>
      </w:r>
      <w:r>
        <w:rPr>
          <w:snapToGrid w:val="0"/>
        </w:rPr>
        <w:t xml:space="preserve"> requires that the contractor uses </w:t>
      </w:r>
      <w:r w:rsidRPr="004771FD">
        <w:rPr>
          <w:i/>
          <w:snapToGrid w:val="0"/>
        </w:rPr>
        <w:t>pre-existing materials</w:t>
      </w:r>
      <w:r>
        <w:rPr>
          <w:snapToGrid w:val="0"/>
        </w:rPr>
        <w:t xml:space="preserve"> belonging to the contracting authority, the contracting authority may request that the contractor sign</w:t>
      </w:r>
      <w:r w:rsidR="0058466E">
        <w:rPr>
          <w:snapToGrid w:val="0"/>
        </w:rPr>
        <w:t>s</w:t>
      </w:r>
      <w:r>
        <w:rPr>
          <w:snapToGrid w:val="0"/>
        </w:rPr>
        <w:t xml:space="preserve"> an adequate licence agreement. Such use by the contractor will not entail any transfer of rights to the contractor and is limited to the needs of this FWC.</w:t>
      </w:r>
    </w:p>
    <w:p w14:paraId="3AFD868B" w14:textId="77777777" w:rsidR="009F3D21" w:rsidRDefault="00DD074A" w:rsidP="00D36D43">
      <w:pPr>
        <w:pStyle w:val="Heading3"/>
        <w:rPr>
          <w:snapToGrid w:val="0"/>
          <w:szCs w:val="24"/>
        </w:rPr>
      </w:pPr>
      <w:r w:rsidRPr="00DC736E">
        <w:t>Exclusive rights</w:t>
      </w:r>
    </w:p>
    <w:p w14:paraId="3AFD868C" w14:textId="77777777" w:rsidR="009F3D21" w:rsidRDefault="001059F4" w:rsidP="00DE0691">
      <w:pPr>
        <w:spacing w:before="100" w:beforeAutospacing="1" w:after="100" w:afterAutospacing="1"/>
        <w:jc w:val="both"/>
        <w:rPr>
          <w:szCs w:val="24"/>
        </w:rPr>
      </w:pPr>
      <w:r w:rsidRPr="00083325">
        <w:rPr>
          <w:szCs w:val="24"/>
        </w:rPr>
        <w:t xml:space="preserve">The Union </w:t>
      </w:r>
      <w:r w:rsidR="007C50CF" w:rsidRPr="00083325">
        <w:rPr>
          <w:szCs w:val="24"/>
        </w:rPr>
        <w:t>acquires</w:t>
      </w:r>
      <w:r w:rsidRPr="00083325">
        <w:rPr>
          <w:szCs w:val="24"/>
        </w:rPr>
        <w:t xml:space="preserve"> </w:t>
      </w:r>
      <w:r w:rsidR="00083325" w:rsidRPr="00083325">
        <w:rPr>
          <w:szCs w:val="24"/>
        </w:rPr>
        <w:t>the following exclusive right</w:t>
      </w:r>
      <w:r w:rsidR="00FC2FD3">
        <w:rPr>
          <w:szCs w:val="24"/>
        </w:rPr>
        <w:t>s</w:t>
      </w:r>
      <w:r w:rsidR="00F24425">
        <w:rPr>
          <w:szCs w:val="24"/>
        </w:rPr>
        <w:t>:</w:t>
      </w:r>
    </w:p>
    <w:p w14:paraId="3AFD868D" w14:textId="77777777" w:rsidR="009F3D21" w:rsidRDefault="00083325" w:rsidP="0035319F">
      <w:pPr>
        <w:numPr>
          <w:ilvl w:val="0"/>
          <w:numId w:val="23"/>
        </w:numPr>
        <w:spacing w:before="100" w:beforeAutospacing="1" w:after="100" w:afterAutospacing="1"/>
        <w:ind w:left="426" w:hanging="426"/>
        <w:jc w:val="both"/>
        <w:rPr>
          <w:color w:val="000000"/>
          <w:lang w:eastAsia="en-GB"/>
        </w:rPr>
      </w:pPr>
      <w:r>
        <w:t xml:space="preserve">reproduction: </w:t>
      </w:r>
      <w:r w:rsidRPr="00083325">
        <w:t xml:space="preserve">the right to authorise or prohibit direct or indirect, temporary or permanent reproduction of the </w:t>
      </w:r>
      <w:r w:rsidRPr="004771FD">
        <w:rPr>
          <w:i/>
        </w:rPr>
        <w:t>results</w:t>
      </w:r>
      <w:r w:rsidRPr="00083325">
        <w:t xml:space="preserve"> by any means (mechanical, digital or other) and in any form, in whole or in part;</w:t>
      </w:r>
    </w:p>
    <w:p w14:paraId="3AFD868E" w14:textId="77777777" w:rsidR="00510F20" w:rsidRPr="00083325" w:rsidRDefault="00510F20" w:rsidP="0035319F">
      <w:pPr>
        <w:numPr>
          <w:ilvl w:val="0"/>
          <w:numId w:val="23"/>
        </w:numPr>
        <w:spacing w:before="100" w:beforeAutospacing="1" w:after="100" w:afterAutospacing="1"/>
        <w:ind w:left="426" w:hanging="426"/>
        <w:jc w:val="both"/>
      </w:pPr>
      <w:r>
        <w:t xml:space="preserve">communication to the public: </w:t>
      </w:r>
      <w:r w:rsidRPr="00083325">
        <w:t xml:space="preserve">the exclusive right to authorise or prohibit any display, performance or communication to the public, by wire or wireless means, including the making available to the public of the </w:t>
      </w:r>
      <w:r w:rsidRPr="004771FD">
        <w:rPr>
          <w:i/>
        </w:rPr>
        <w:t>results</w:t>
      </w:r>
      <w:r w:rsidRPr="00083325">
        <w:t xml:space="preserve"> in such a way that members of the public may access them from a place and at a time individually chosen by them; this also include</w:t>
      </w:r>
      <w:r>
        <w:t>s</w:t>
      </w:r>
      <w:r w:rsidRPr="00083325">
        <w:t xml:space="preserve"> the communication </w:t>
      </w:r>
      <w:r>
        <w:t xml:space="preserve">on Internet </w:t>
      </w:r>
      <w:r w:rsidRPr="00083325">
        <w:t>and broadcasting by cable or by satellite;</w:t>
      </w:r>
    </w:p>
    <w:p w14:paraId="3AFD868F" w14:textId="77777777" w:rsidR="00083325" w:rsidRPr="00083325" w:rsidRDefault="00083325" w:rsidP="0035319F">
      <w:pPr>
        <w:numPr>
          <w:ilvl w:val="0"/>
          <w:numId w:val="23"/>
        </w:numPr>
        <w:spacing w:before="100" w:beforeAutospacing="1" w:after="100" w:afterAutospacing="1"/>
        <w:ind w:left="426" w:hanging="426"/>
        <w:jc w:val="both"/>
      </w:pPr>
      <w:r>
        <w:t xml:space="preserve">distribution: </w:t>
      </w:r>
      <w:r w:rsidRPr="00083325">
        <w:t xml:space="preserve">the exclusive right to authorise or prohibit any form of distribution of </w:t>
      </w:r>
      <w:r w:rsidRPr="004771FD">
        <w:rPr>
          <w:i/>
        </w:rPr>
        <w:t>results</w:t>
      </w:r>
      <w:r>
        <w:t xml:space="preserve"> or copies of the </w:t>
      </w:r>
      <w:r w:rsidRPr="004771FD">
        <w:rPr>
          <w:i/>
        </w:rPr>
        <w:t>results</w:t>
      </w:r>
      <w:r w:rsidRPr="00083325">
        <w:t xml:space="preserve"> to the public, by sale or otherwise;</w:t>
      </w:r>
    </w:p>
    <w:p w14:paraId="3AFD8690" w14:textId="77777777" w:rsidR="00083325" w:rsidRDefault="00083325" w:rsidP="0035319F">
      <w:pPr>
        <w:numPr>
          <w:ilvl w:val="0"/>
          <w:numId w:val="23"/>
        </w:numPr>
        <w:spacing w:before="100" w:beforeAutospacing="1" w:after="100" w:afterAutospacing="1"/>
        <w:ind w:left="426" w:hanging="426"/>
        <w:jc w:val="both"/>
      </w:pPr>
      <w:r>
        <w:t xml:space="preserve">rental: </w:t>
      </w:r>
      <w:r w:rsidRPr="00083325">
        <w:t xml:space="preserve">the exclusive right to authorise or prohibit rental or lending of the </w:t>
      </w:r>
      <w:r w:rsidRPr="004771FD">
        <w:rPr>
          <w:i/>
        </w:rPr>
        <w:t>results</w:t>
      </w:r>
      <w:r w:rsidRPr="00083325">
        <w:t xml:space="preserve"> or of copies of</w:t>
      </w:r>
      <w:r>
        <w:t xml:space="preserve"> the </w:t>
      </w:r>
      <w:r w:rsidRPr="004771FD">
        <w:rPr>
          <w:i/>
        </w:rPr>
        <w:t>results</w:t>
      </w:r>
      <w:r w:rsidRPr="00083325">
        <w:t>;</w:t>
      </w:r>
    </w:p>
    <w:p w14:paraId="3AFD8691" w14:textId="77777777" w:rsidR="009F3D21" w:rsidRDefault="00F24425" w:rsidP="0035319F">
      <w:pPr>
        <w:numPr>
          <w:ilvl w:val="0"/>
          <w:numId w:val="23"/>
        </w:numPr>
        <w:spacing w:before="100" w:beforeAutospacing="1" w:after="100" w:afterAutospacing="1"/>
        <w:ind w:left="426" w:hanging="426"/>
        <w:jc w:val="both"/>
      </w:pPr>
      <w:r>
        <w:t xml:space="preserve">adaptation: </w:t>
      </w:r>
      <w:r w:rsidRPr="00083325">
        <w:t>the exclusive right to authorise or prohibit</w:t>
      </w:r>
      <w:r>
        <w:t xml:space="preserve"> any modification of the </w:t>
      </w:r>
      <w:r w:rsidRPr="004771FD">
        <w:rPr>
          <w:i/>
        </w:rPr>
        <w:t>results</w:t>
      </w:r>
      <w:r>
        <w:t>;</w:t>
      </w:r>
    </w:p>
    <w:p w14:paraId="3AFD8692" w14:textId="77777777" w:rsidR="00083325" w:rsidRPr="00083325" w:rsidRDefault="00083325" w:rsidP="0035319F">
      <w:pPr>
        <w:numPr>
          <w:ilvl w:val="0"/>
          <w:numId w:val="23"/>
        </w:numPr>
        <w:spacing w:before="100" w:beforeAutospacing="1" w:after="100" w:afterAutospacing="1"/>
        <w:ind w:left="426" w:hanging="426"/>
        <w:jc w:val="both"/>
        <w:rPr>
          <w:lang w:eastAsia="en-GB"/>
        </w:rPr>
      </w:pPr>
      <w:r>
        <w:t xml:space="preserve">translation: </w:t>
      </w:r>
      <w:r w:rsidRPr="00083325">
        <w:rPr>
          <w:lang w:eastAsia="en-GB"/>
        </w:rPr>
        <w:t xml:space="preserve">the exclusive right to authorise or prohibit any translation, adaptation, arrangement, creation of derivative works based on the </w:t>
      </w:r>
      <w:r w:rsidRPr="004771FD">
        <w:rPr>
          <w:i/>
          <w:lang w:eastAsia="en-GB"/>
        </w:rPr>
        <w:t>results</w:t>
      </w:r>
      <w:r w:rsidRPr="00083325">
        <w:rPr>
          <w:lang w:eastAsia="en-GB"/>
        </w:rPr>
        <w:t xml:space="preserve">, and any other alteration of the </w:t>
      </w:r>
      <w:r w:rsidRPr="004771FD">
        <w:rPr>
          <w:i/>
          <w:lang w:eastAsia="en-GB"/>
        </w:rPr>
        <w:t>results</w:t>
      </w:r>
      <w:r w:rsidRPr="00083325">
        <w:rPr>
          <w:lang w:eastAsia="en-GB"/>
        </w:rPr>
        <w:t>, subject to the respect of moral rights of authors, where applicable;</w:t>
      </w:r>
    </w:p>
    <w:p w14:paraId="3AFD8693" w14:textId="77777777" w:rsidR="00083325" w:rsidRPr="00083325" w:rsidRDefault="00083325" w:rsidP="0035319F">
      <w:pPr>
        <w:numPr>
          <w:ilvl w:val="0"/>
          <w:numId w:val="23"/>
        </w:numPr>
        <w:spacing w:before="100" w:beforeAutospacing="1" w:after="100" w:afterAutospacing="1"/>
        <w:ind w:left="426" w:hanging="426"/>
        <w:jc w:val="both"/>
        <w:rPr>
          <w:lang w:eastAsia="en-GB"/>
        </w:rPr>
      </w:pPr>
      <w:r w:rsidRPr="00083325">
        <w:rPr>
          <w:lang w:eastAsia="en-GB"/>
        </w:rPr>
        <w:t xml:space="preserve">where the </w:t>
      </w:r>
      <w:r w:rsidRPr="004771FD">
        <w:rPr>
          <w:i/>
          <w:lang w:eastAsia="en-GB"/>
        </w:rPr>
        <w:t>results</w:t>
      </w:r>
      <w:r w:rsidRPr="00083325">
        <w:rPr>
          <w:lang w:eastAsia="en-GB"/>
        </w:rPr>
        <w:t xml:space="preserve"> are or include a </w:t>
      </w:r>
      <w:r w:rsidRPr="00BB1F81">
        <w:rPr>
          <w:lang w:eastAsia="en-GB"/>
        </w:rPr>
        <w:t>database</w:t>
      </w:r>
      <w:r w:rsidRPr="00083325">
        <w:rPr>
          <w:lang w:eastAsia="en-GB"/>
        </w:rPr>
        <w:t>: the exclusive right to authorise or prohibit the extraction of all or a substantial part of the contents of the database to another medium by any means or in any form; and the exclusive right to authorise or prohibit the re-utilization of all or a substantial part of the contents of the database by the distribution of copies, by renting, by on-line or other forms of transmission;</w:t>
      </w:r>
    </w:p>
    <w:p w14:paraId="3AFD8694" w14:textId="77777777" w:rsidR="00083325" w:rsidRPr="00083325" w:rsidRDefault="00083325" w:rsidP="0035319F">
      <w:pPr>
        <w:numPr>
          <w:ilvl w:val="0"/>
          <w:numId w:val="23"/>
        </w:numPr>
        <w:spacing w:before="100" w:beforeAutospacing="1" w:after="100" w:afterAutospacing="1"/>
        <w:ind w:left="426" w:hanging="426"/>
        <w:jc w:val="both"/>
        <w:rPr>
          <w:lang w:eastAsia="en-GB"/>
        </w:rPr>
      </w:pPr>
      <w:r w:rsidRPr="00083325">
        <w:rPr>
          <w:lang w:eastAsia="en-GB"/>
        </w:rPr>
        <w:t xml:space="preserve">where the </w:t>
      </w:r>
      <w:r w:rsidRPr="004771FD">
        <w:rPr>
          <w:i/>
          <w:lang w:eastAsia="en-GB"/>
        </w:rPr>
        <w:t>results</w:t>
      </w:r>
      <w:r w:rsidRPr="00083325">
        <w:rPr>
          <w:lang w:eastAsia="en-GB"/>
        </w:rPr>
        <w:t xml:space="preserve"> are or include a </w:t>
      </w:r>
      <w:r w:rsidRPr="00BB1F81">
        <w:rPr>
          <w:lang w:eastAsia="en-GB"/>
        </w:rPr>
        <w:t>patentable subject-matter</w:t>
      </w:r>
      <w:r w:rsidRPr="00083325">
        <w:rPr>
          <w:lang w:eastAsia="en-GB"/>
        </w:rPr>
        <w:t>: the right to register them as a patent and to further exploit such patent to the fullest extent;</w:t>
      </w:r>
    </w:p>
    <w:p w14:paraId="3AFD8695" w14:textId="77777777" w:rsidR="00083325" w:rsidRPr="00083325" w:rsidRDefault="00083325" w:rsidP="0035319F">
      <w:pPr>
        <w:numPr>
          <w:ilvl w:val="0"/>
          <w:numId w:val="23"/>
        </w:numPr>
        <w:spacing w:before="100" w:beforeAutospacing="1" w:after="100" w:afterAutospacing="1"/>
        <w:ind w:left="426" w:hanging="426"/>
        <w:jc w:val="both"/>
        <w:rPr>
          <w:lang w:eastAsia="en-GB"/>
        </w:rPr>
      </w:pPr>
      <w:r w:rsidRPr="00083325">
        <w:rPr>
          <w:lang w:eastAsia="en-GB"/>
        </w:rPr>
        <w:t xml:space="preserve">where the </w:t>
      </w:r>
      <w:r w:rsidRPr="004771FD">
        <w:rPr>
          <w:i/>
          <w:lang w:eastAsia="en-GB"/>
        </w:rPr>
        <w:t>results</w:t>
      </w:r>
      <w:r w:rsidRPr="00083325">
        <w:rPr>
          <w:lang w:eastAsia="en-GB"/>
        </w:rPr>
        <w:t xml:space="preserve"> are or include logos or subject-matter which could be registered as a </w:t>
      </w:r>
      <w:r w:rsidRPr="00BB1F81">
        <w:rPr>
          <w:lang w:eastAsia="en-GB"/>
        </w:rPr>
        <w:t>trademark</w:t>
      </w:r>
      <w:r w:rsidRPr="00083325">
        <w:rPr>
          <w:lang w:eastAsia="en-GB"/>
        </w:rPr>
        <w:t xml:space="preserve">: the right to register such logo or subject-matter as a trademark and to further </w:t>
      </w:r>
      <w:r w:rsidR="00BB1F81" w:rsidRPr="00083325">
        <w:rPr>
          <w:lang w:eastAsia="en-GB"/>
        </w:rPr>
        <w:t xml:space="preserve">exploit </w:t>
      </w:r>
      <w:r w:rsidRPr="00083325">
        <w:rPr>
          <w:lang w:eastAsia="en-GB"/>
        </w:rPr>
        <w:t xml:space="preserve">and use </w:t>
      </w:r>
      <w:r w:rsidR="00BB1F81">
        <w:rPr>
          <w:lang w:eastAsia="en-GB"/>
        </w:rPr>
        <w:t>it</w:t>
      </w:r>
      <w:r w:rsidRPr="00083325">
        <w:rPr>
          <w:lang w:eastAsia="en-GB"/>
        </w:rPr>
        <w:t>;</w:t>
      </w:r>
    </w:p>
    <w:p w14:paraId="3AFD8696" w14:textId="77777777" w:rsidR="00083325" w:rsidRPr="00083325" w:rsidRDefault="00083325" w:rsidP="0035319F">
      <w:pPr>
        <w:numPr>
          <w:ilvl w:val="0"/>
          <w:numId w:val="23"/>
        </w:numPr>
        <w:spacing w:before="100" w:beforeAutospacing="1" w:after="100" w:afterAutospacing="1"/>
        <w:ind w:left="426" w:hanging="426"/>
        <w:jc w:val="both"/>
        <w:rPr>
          <w:lang w:eastAsia="en-GB"/>
        </w:rPr>
      </w:pPr>
      <w:r w:rsidRPr="00083325">
        <w:rPr>
          <w:lang w:eastAsia="en-GB"/>
        </w:rPr>
        <w:t xml:space="preserve">where the </w:t>
      </w:r>
      <w:r w:rsidRPr="004771FD">
        <w:rPr>
          <w:i/>
          <w:lang w:eastAsia="en-GB"/>
        </w:rPr>
        <w:t>results</w:t>
      </w:r>
      <w:r w:rsidRPr="00083325">
        <w:rPr>
          <w:lang w:eastAsia="en-GB"/>
        </w:rPr>
        <w:t xml:space="preserve"> are or include </w:t>
      </w:r>
      <w:r w:rsidRPr="00BB1F81">
        <w:rPr>
          <w:lang w:eastAsia="en-GB"/>
        </w:rPr>
        <w:t>know-how</w:t>
      </w:r>
      <w:r w:rsidRPr="00083325">
        <w:rPr>
          <w:lang w:eastAsia="en-GB"/>
        </w:rPr>
        <w:t xml:space="preserve">: the right to use such know-how as is necessary to make use of the </w:t>
      </w:r>
      <w:r w:rsidRPr="004771FD">
        <w:rPr>
          <w:i/>
          <w:lang w:eastAsia="en-GB"/>
        </w:rPr>
        <w:t>results</w:t>
      </w:r>
      <w:r w:rsidRPr="00083325">
        <w:rPr>
          <w:lang w:eastAsia="en-GB"/>
        </w:rPr>
        <w:t xml:space="preserve"> to the full extent provided for by this FWC, and the right to make it available to contractors or subcontractors acting on behalf of the contracting authority, subject to their signing of adequate confidentiality undertakings where necessary;</w:t>
      </w:r>
    </w:p>
    <w:p w14:paraId="3AFD8697" w14:textId="77777777" w:rsidR="00BB1F81" w:rsidRDefault="00083325" w:rsidP="0035319F">
      <w:pPr>
        <w:numPr>
          <w:ilvl w:val="0"/>
          <w:numId w:val="23"/>
        </w:numPr>
        <w:spacing w:before="100" w:beforeAutospacing="1" w:after="100" w:afterAutospacing="1"/>
        <w:ind w:left="426" w:hanging="426"/>
        <w:jc w:val="both"/>
      </w:pPr>
      <w:r w:rsidRPr="00083325">
        <w:t xml:space="preserve">where the </w:t>
      </w:r>
      <w:r w:rsidRPr="004771FD">
        <w:rPr>
          <w:i/>
        </w:rPr>
        <w:t>results</w:t>
      </w:r>
      <w:r w:rsidRPr="00083325">
        <w:t xml:space="preserve"> are documents:</w:t>
      </w:r>
    </w:p>
    <w:p w14:paraId="3AFD8698" w14:textId="77777777" w:rsidR="00510F20" w:rsidRDefault="00510F20" w:rsidP="0035319F">
      <w:pPr>
        <w:numPr>
          <w:ilvl w:val="5"/>
          <w:numId w:val="24"/>
        </w:numPr>
        <w:tabs>
          <w:tab w:val="clear" w:pos="2160"/>
          <w:tab w:val="left" w:pos="993"/>
        </w:tabs>
        <w:spacing w:before="100" w:beforeAutospacing="1" w:after="100" w:afterAutospacing="1"/>
        <w:ind w:left="993" w:hanging="567"/>
        <w:jc w:val="both"/>
        <w:rPr>
          <w:szCs w:val="24"/>
        </w:rPr>
      </w:pPr>
      <w:r w:rsidRPr="00083325">
        <w:rPr>
          <w:szCs w:val="24"/>
        </w:rPr>
        <w:t xml:space="preserve">the right to authorise the reuse of the documents in conformity with the Commission Decision of 12 December 2011 on the </w:t>
      </w:r>
      <w:r w:rsidRPr="00BB1F81">
        <w:rPr>
          <w:szCs w:val="24"/>
        </w:rPr>
        <w:t>reuse of Commission documents</w:t>
      </w:r>
      <w:r w:rsidRPr="00083325">
        <w:rPr>
          <w:szCs w:val="24"/>
        </w:rPr>
        <w:t xml:space="preserve"> (2011/833/EU), to the extent </w:t>
      </w:r>
      <w:r>
        <w:rPr>
          <w:szCs w:val="24"/>
        </w:rPr>
        <w:t>it</w:t>
      </w:r>
      <w:r w:rsidRPr="00083325">
        <w:rPr>
          <w:szCs w:val="24"/>
        </w:rPr>
        <w:t xml:space="preserve"> is applicable and the documents fall within its scope and are not excluded by any of its provisions; for the sake of this provision, "reuse" </w:t>
      </w:r>
      <w:r>
        <w:rPr>
          <w:szCs w:val="24"/>
        </w:rPr>
        <w:t xml:space="preserve">and "document" </w:t>
      </w:r>
      <w:r w:rsidRPr="00083325">
        <w:rPr>
          <w:szCs w:val="24"/>
        </w:rPr>
        <w:t>ha</w:t>
      </w:r>
      <w:r>
        <w:rPr>
          <w:szCs w:val="24"/>
        </w:rPr>
        <w:t>ve</w:t>
      </w:r>
      <w:r w:rsidRPr="00083325">
        <w:rPr>
          <w:szCs w:val="24"/>
        </w:rPr>
        <w:t xml:space="preserve"> the meaning given to </w:t>
      </w:r>
      <w:r>
        <w:rPr>
          <w:szCs w:val="24"/>
        </w:rPr>
        <w:t xml:space="preserve">them </w:t>
      </w:r>
      <w:r w:rsidRPr="00083325">
        <w:rPr>
          <w:szCs w:val="24"/>
        </w:rPr>
        <w:t>by this Decision;</w:t>
      </w:r>
    </w:p>
    <w:p w14:paraId="3AFD8699" w14:textId="77777777" w:rsidR="009F3D21" w:rsidRDefault="00F91619" w:rsidP="0035319F">
      <w:pPr>
        <w:numPr>
          <w:ilvl w:val="5"/>
          <w:numId w:val="24"/>
        </w:numPr>
        <w:tabs>
          <w:tab w:val="clear" w:pos="2160"/>
          <w:tab w:val="left" w:pos="993"/>
        </w:tabs>
        <w:spacing w:before="100" w:beforeAutospacing="1" w:after="100" w:afterAutospacing="1"/>
        <w:ind w:left="993" w:hanging="567"/>
        <w:jc w:val="both"/>
        <w:rPr>
          <w:snapToGrid w:val="0"/>
          <w:szCs w:val="24"/>
        </w:rPr>
      </w:pPr>
      <w:r>
        <w:rPr>
          <w:snapToGrid w:val="0"/>
          <w:szCs w:val="24"/>
        </w:rPr>
        <w:t xml:space="preserve">the right to store and archive the </w:t>
      </w:r>
      <w:r w:rsidRPr="004771FD">
        <w:rPr>
          <w:i/>
          <w:snapToGrid w:val="0"/>
          <w:szCs w:val="24"/>
        </w:rPr>
        <w:t>results</w:t>
      </w:r>
      <w:r>
        <w:rPr>
          <w:snapToGrid w:val="0"/>
          <w:szCs w:val="24"/>
        </w:rPr>
        <w:t xml:space="preserve"> </w:t>
      </w:r>
      <w:r w:rsidRPr="00170836">
        <w:rPr>
          <w:snapToGrid w:val="0"/>
          <w:szCs w:val="24"/>
        </w:rPr>
        <w:t>in line with the document management rules applicable to the contracting authority</w:t>
      </w:r>
      <w:r w:rsidR="00FC2FD3">
        <w:rPr>
          <w:snapToGrid w:val="0"/>
          <w:szCs w:val="24"/>
        </w:rPr>
        <w:t>, including digitisation or converting the format for preservation or new use purposes</w:t>
      </w:r>
      <w:r>
        <w:rPr>
          <w:snapToGrid w:val="0"/>
          <w:szCs w:val="24"/>
        </w:rPr>
        <w:t>;</w:t>
      </w:r>
    </w:p>
    <w:p w14:paraId="3AFD869A" w14:textId="77777777" w:rsidR="00083325" w:rsidRPr="00061B3B" w:rsidRDefault="00083325" w:rsidP="0035319F">
      <w:pPr>
        <w:numPr>
          <w:ilvl w:val="0"/>
          <w:numId w:val="23"/>
        </w:numPr>
        <w:spacing w:before="100" w:beforeAutospacing="1" w:after="100" w:afterAutospacing="1"/>
        <w:ind w:left="426" w:hanging="426"/>
        <w:jc w:val="both"/>
      </w:pPr>
      <w:r w:rsidRPr="00083325">
        <w:t xml:space="preserve">where the </w:t>
      </w:r>
      <w:r w:rsidRPr="004771FD">
        <w:rPr>
          <w:i/>
        </w:rPr>
        <w:t>results</w:t>
      </w:r>
      <w:r w:rsidRPr="00083325">
        <w:t xml:space="preserve"> are or incorporate </w:t>
      </w:r>
      <w:r w:rsidRPr="00BB1F81">
        <w:t>software</w:t>
      </w:r>
      <w:r w:rsidR="00122826">
        <w:t xml:space="preserve">, </w:t>
      </w:r>
      <w:r w:rsidR="00CE0E2E">
        <w:t xml:space="preserve">including </w:t>
      </w:r>
      <w:r w:rsidR="00122826" w:rsidRPr="00083325">
        <w:t>source code, object code and, where relevant, documentation, preparatory materials and manuals</w:t>
      </w:r>
      <w:r w:rsidR="00FC2FD3">
        <w:t>, in addition to the other rights mentioned in this Article</w:t>
      </w:r>
      <w:r w:rsidRPr="00083325">
        <w:t>:</w:t>
      </w:r>
    </w:p>
    <w:p w14:paraId="3AFD869B" w14:textId="77777777" w:rsidR="00083325" w:rsidRPr="00DE0691" w:rsidRDefault="00083325" w:rsidP="0035319F">
      <w:pPr>
        <w:numPr>
          <w:ilvl w:val="5"/>
          <w:numId w:val="29"/>
        </w:numPr>
        <w:tabs>
          <w:tab w:val="clear" w:pos="2160"/>
          <w:tab w:val="num" w:pos="993"/>
        </w:tabs>
        <w:spacing w:before="100" w:beforeAutospacing="1" w:after="100" w:afterAutospacing="1"/>
        <w:ind w:left="993" w:hanging="567"/>
        <w:jc w:val="both"/>
        <w:rPr>
          <w:szCs w:val="24"/>
        </w:rPr>
      </w:pPr>
      <w:r w:rsidRPr="00DE0691">
        <w:rPr>
          <w:szCs w:val="24"/>
        </w:rPr>
        <w:t xml:space="preserve">end-user rights, for all uses </w:t>
      </w:r>
      <w:r w:rsidR="005F6583" w:rsidRPr="00DE0691">
        <w:rPr>
          <w:szCs w:val="24"/>
        </w:rPr>
        <w:t xml:space="preserve">by the Union or by subcontractors </w:t>
      </w:r>
      <w:r w:rsidR="005F6583">
        <w:rPr>
          <w:szCs w:val="24"/>
        </w:rPr>
        <w:t>which</w:t>
      </w:r>
      <w:r w:rsidR="005F6583" w:rsidRPr="00DE0691">
        <w:rPr>
          <w:szCs w:val="24"/>
        </w:rPr>
        <w:t xml:space="preserve"> </w:t>
      </w:r>
      <w:r w:rsidRPr="008D2462">
        <w:rPr>
          <w:szCs w:val="24"/>
        </w:rPr>
        <w:t>result</w:t>
      </w:r>
      <w:r w:rsidRPr="00DE0691">
        <w:rPr>
          <w:szCs w:val="24"/>
        </w:rPr>
        <w:t xml:space="preserve"> from this FWC and </w:t>
      </w:r>
      <w:r w:rsidR="005F6583">
        <w:rPr>
          <w:szCs w:val="24"/>
        </w:rPr>
        <w:t xml:space="preserve">from </w:t>
      </w:r>
      <w:r w:rsidRPr="00DE0691">
        <w:rPr>
          <w:szCs w:val="24"/>
        </w:rPr>
        <w:t>the intention of the parties;</w:t>
      </w:r>
    </w:p>
    <w:p w14:paraId="3AFD869C" w14:textId="77777777" w:rsidR="00083325" w:rsidRPr="00510F20" w:rsidRDefault="00510F20" w:rsidP="0035319F">
      <w:pPr>
        <w:numPr>
          <w:ilvl w:val="5"/>
          <w:numId w:val="24"/>
        </w:numPr>
        <w:tabs>
          <w:tab w:val="clear" w:pos="2160"/>
          <w:tab w:val="left" w:pos="993"/>
        </w:tabs>
        <w:spacing w:before="100" w:beforeAutospacing="1" w:after="100" w:afterAutospacing="1"/>
        <w:ind w:left="993" w:hanging="567"/>
        <w:jc w:val="both"/>
        <w:rPr>
          <w:szCs w:val="24"/>
        </w:rPr>
      </w:pPr>
      <w:r w:rsidRPr="00510F20">
        <w:rPr>
          <w:szCs w:val="24"/>
        </w:rPr>
        <w:t>the rights to receive both the source code and the object code;</w:t>
      </w:r>
    </w:p>
    <w:p w14:paraId="3AFD869D" w14:textId="77777777" w:rsidR="009F3D21" w:rsidRDefault="00510F20" w:rsidP="0035319F">
      <w:pPr>
        <w:numPr>
          <w:ilvl w:val="0"/>
          <w:numId w:val="23"/>
        </w:numPr>
        <w:spacing w:before="100" w:beforeAutospacing="1" w:after="100" w:afterAutospacing="1"/>
        <w:ind w:left="426" w:hanging="426"/>
        <w:jc w:val="both"/>
      </w:pPr>
      <w:r w:rsidRPr="00061B3B">
        <w:t xml:space="preserve">the right to </w:t>
      </w:r>
      <w:r w:rsidRPr="00083325">
        <w:t>license</w:t>
      </w:r>
      <w:r>
        <w:t xml:space="preserve"> </w:t>
      </w:r>
      <w:r w:rsidRPr="00BB1F81">
        <w:t>to third parties</w:t>
      </w:r>
      <w:r w:rsidRPr="00083325">
        <w:t xml:space="preserve"> any of the </w:t>
      </w:r>
      <w:r>
        <w:t>exclusive</w:t>
      </w:r>
      <w:r w:rsidRPr="00083325">
        <w:t xml:space="preserve"> rights or of the modes of exploitation set out in this FWC</w:t>
      </w:r>
      <w:r>
        <w:t xml:space="preserve">; however, for </w:t>
      </w:r>
      <w:r w:rsidRPr="00BB7C76">
        <w:rPr>
          <w:i/>
        </w:rPr>
        <w:t>pre-existing materials</w:t>
      </w:r>
      <w:r>
        <w:t xml:space="preserve"> which are only licensed to the Union, the right to sub-license does not apply, except in the two cases foreseen by Article II.13.2.;</w:t>
      </w:r>
    </w:p>
    <w:p w14:paraId="3AFD869E" w14:textId="77777777" w:rsidR="00510F20" w:rsidRPr="000E5952" w:rsidRDefault="00510F20" w:rsidP="0035319F">
      <w:pPr>
        <w:numPr>
          <w:ilvl w:val="0"/>
          <w:numId w:val="23"/>
        </w:numPr>
        <w:spacing w:before="100" w:beforeAutospacing="1" w:after="100" w:afterAutospacing="1"/>
        <w:ind w:left="426" w:hanging="426"/>
        <w:jc w:val="both"/>
      </w:pPr>
      <w:r w:rsidRPr="00083325">
        <w:t xml:space="preserve">to the extent that the contractor may invoke </w:t>
      </w:r>
      <w:r w:rsidRPr="00F91619">
        <w:t>moral rights</w:t>
      </w:r>
      <w:r w:rsidRPr="00083325">
        <w:t xml:space="preserve">, the right for the contracting authority, except where otherwise provided in this FWC, to publish the </w:t>
      </w:r>
      <w:r w:rsidRPr="004771FD">
        <w:rPr>
          <w:i/>
        </w:rPr>
        <w:t>results</w:t>
      </w:r>
      <w:r w:rsidRPr="00083325">
        <w:t xml:space="preserve"> with or without mentioning the </w:t>
      </w:r>
      <w:r w:rsidRPr="00DD2B02">
        <w:rPr>
          <w:i/>
        </w:rPr>
        <w:t>creator</w:t>
      </w:r>
      <w:r w:rsidRPr="00083325">
        <w:t>(s)</w:t>
      </w:r>
      <w:r>
        <w:t>’</w:t>
      </w:r>
      <w:r w:rsidRPr="00083325">
        <w:t xml:space="preserve"> name(s), and the right to decide when and whether the </w:t>
      </w:r>
      <w:r w:rsidRPr="000E5952">
        <w:rPr>
          <w:i/>
        </w:rPr>
        <w:t>results</w:t>
      </w:r>
      <w:r w:rsidRPr="000E5952">
        <w:t xml:space="preserve"> may be disclosed and published.</w:t>
      </w:r>
    </w:p>
    <w:p w14:paraId="3AFD869F" w14:textId="77777777" w:rsidR="00510F20" w:rsidRDefault="00510F20" w:rsidP="00510F20">
      <w:pPr>
        <w:spacing w:before="100" w:beforeAutospacing="1" w:after="100" w:afterAutospacing="1"/>
        <w:jc w:val="both"/>
        <w:rPr>
          <w:szCs w:val="24"/>
        </w:rPr>
      </w:pPr>
      <w:r w:rsidRPr="000E5952">
        <w:rPr>
          <w:szCs w:val="24"/>
        </w:rPr>
        <w:t xml:space="preserve">The contractor warrants that the exclusive rights and the modes of exploitation may be exercised by the Union on all parts of the </w:t>
      </w:r>
      <w:r w:rsidRPr="000E5952">
        <w:rPr>
          <w:i/>
          <w:szCs w:val="24"/>
        </w:rPr>
        <w:t>results</w:t>
      </w:r>
      <w:r w:rsidRPr="000E5952">
        <w:rPr>
          <w:szCs w:val="24"/>
        </w:rPr>
        <w:t xml:space="preserve">, be it </w:t>
      </w:r>
      <w:r>
        <w:rPr>
          <w:szCs w:val="24"/>
        </w:rPr>
        <w:t xml:space="preserve">via </w:t>
      </w:r>
      <w:r w:rsidRPr="000E5952">
        <w:rPr>
          <w:szCs w:val="24"/>
        </w:rPr>
        <w:t xml:space="preserve">a transfer of ownership of the rights, on those parts which were specifically created by the contractor, or </w:t>
      </w:r>
      <w:r>
        <w:rPr>
          <w:szCs w:val="24"/>
        </w:rPr>
        <w:t xml:space="preserve">via </w:t>
      </w:r>
      <w:r w:rsidRPr="000E5952">
        <w:rPr>
          <w:szCs w:val="24"/>
        </w:rPr>
        <w:t xml:space="preserve">a licence of the pre-existing rights, on those parts consisting of </w:t>
      </w:r>
      <w:r w:rsidRPr="000E5952">
        <w:rPr>
          <w:i/>
          <w:szCs w:val="24"/>
        </w:rPr>
        <w:t>pre-existing materials</w:t>
      </w:r>
      <w:r w:rsidRPr="000E5952">
        <w:rPr>
          <w:szCs w:val="24"/>
        </w:rPr>
        <w:t>.</w:t>
      </w:r>
    </w:p>
    <w:p w14:paraId="3AFD86A0" w14:textId="77777777" w:rsidR="00330739" w:rsidRPr="007658AD" w:rsidRDefault="00330739" w:rsidP="00DE0691">
      <w:pPr>
        <w:spacing w:before="100" w:beforeAutospacing="1" w:after="100" w:afterAutospacing="1"/>
        <w:jc w:val="both"/>
        <w:rPr>
          <w:snapToGrid w:val="0"/>
          <w:szCs w:val="24"/>
        </w:rPr>
      </w:pPr>
      <w:r w:rsidRPr="00FC2B61">
        <w:rPr>
          <w:szCs w:val="24"/>
        </w:rPr>
        <w:t xml:space="preserve">Where </w:t>
      </w:r>
      <w:r w:rsidRPr="004771FD">
        <w:rPr>
          <w:i/>
          <w:szCs w:val="24"/>
        </w:rPr>
        <w:t>pre-existing materials</w:t>
      </w:r>
      <w:r w:rsidRPr="00FC2B61">
        <w:rPr>
          <w:szCs w:val="24"/>
        </w:rPr>
        <w:t xml:space="preserve"> are inserted in the </w:t>
      </w:r>
      <w:r w:rsidRPr="004771FD">
        <w:rPr>
          <w:i/>
          <w:szCs w:val="24"/>
        </w:rPr>
        <w:t>results</w:t>
      </w:r>
      <w:r w:rsidRPr="00FC2B61">
        <w:rPr>
          <w:szCs w:val="24"/>
        </w:rPr>
        <w:t xml:space="preserve">, the contracting authority may accept reasonable restrictions impacting on the above list, provided that </w:t>
      </w:r>
      <w:r>
        <w:rPr>
          <w:szCs w:val="24"/>
        </w:rPr>
        <w:t xml:space="preserve">the </w:t>
      </w:r>
      <w:r w:rsidRPr="00FC2B61">
        <w:rPr>
          <w:szCs w:val="24"/>
        </w:rPr>
        <w:t xml:space="preserve">said materials are easily identifiable and separable from the rest, that they do not correspond to substantial elements of the </w:t>
      </w:r>
      <w:r w:rsidRPr="004771FD">
        <w:rPr>
          <w:i/>
          <w:szCs w:val="24"/>
        </w:rPr>
        <w:t>results</w:t>
      </w:r>
      <w:r w:rsidRPr="00FC2B61">
        <w:rPr>
          <w:szCs w:val="24"/>
        </w:rPr>
        <w:t>, and that, should the need arise, satisfactory replacement solutions exist, at no additional costs to the contracting authority. In such case, the contractor will have to clearly inform the contracting authority before making such choice and the contracting authority ha</w:t>
      </w:r>
      <w:r w:rsidR="00BF3BF6">
        <w:rPr>
          <w:szCs w:val="24"/>
        </w:rPr>
        <w:t>s</w:t>
      </w:r>
      <w:r w:rsidRPr="00FC2B61">
        <w:rPr>
          <w:szCs w:val="24"/>
        </w:rPr>
        <w:t xml:space="preserve"> the right to refuse it.</w:t>
      </w:r>
    </w:p>
    <w:p w14:paraId="3AFD86A1" w14:textId="77777777" w:rsidR="009F3D21" w:rsidRDefault="001059F4" w:rsidP="00D36D43">
      <w:pPr>
        <w:pStyle w:val="Heading3"/>
        <w:rPr>
          <w:snapToGrid w:val="0"/>
        </w:rPr>
      </w:pPr>
      <w:r>
        <w:rPr>
          <w:snapToGrid w:val="0"/>
        </w:rPr>
        <w:t>Identification of p</w:t>
      </w:r>
      <w:r w:rsidRPr="00EE7CC7">
        <w:rPr>
          <w:snapToGrid w:val="0"/>
        </w:rPr>
        <w:t>re-existing rights</w:t>
      </w:r>
    </w:p>
    <w:p w14:paraId="3AFD86A2" w14:textId="77777777" w:rsidR="009F3D21" w:rsidRDefault="00D50BFC" w:rsidP="00D50BFC">
      <w:pPr>
        <w:spacing w:before="100" w:beforeAutospacing="1" w:after="100" w:afterAutospacing="1"/>
        <w:jc w:val="both"/>
        <w:rPr>
          <w:snapToGrid w:val="0"/>
          <w:szCs w:val="24"/>
        </w:rPr>
      </w:pPr>
      <w:r>
        <w:rPr>
          <w:snapToGrid w:val="0"/>
          <w:szCs w:val="24"/>
        </w:rPr>
        <w:t xml:space="preserve">When delivering the </w:t>
      </w:r>
      <w:r w:rsidRPr="004771FD">
        <w:rPr>
          <w:i/>
          <w:snapToGrid w:val="0"/>
          <w:szCs w:val="24"/>
        </w:rPr>
        <w:t>results</w:t>
      </w:r>
      <w:r>
        <w:rPr>
          <w:snapToGrid w:val="0"/>
          <w:szCs w:val="24"/>
        </w:rPr>
        <w:t>, t</w:t>
      </w:r>
      <w:r w:rsidRPr="005E6B1E">
        <w:rPr>
          <w:snapToGrid w:val="0"/>
          <w:szCs w:val="24"/>
        </w:rPr>
        <w:t xml:space="preserve">he </w:t>
      </w:r>
      <w:r>
        <w:rPr>
          <w:snapToGrid w:val="0"/>
          <w:szCs w:val="24"/>
        </w:rPr>
        <w:t>c</w:t>
      </w:r>
      <w:r w:rsidRPr="005E6B1E">
        <w:rPr>
          <w:snapToGrid w:val="0"/>
          <w:szCs w:val="24"/>
        </w:rPr>
        <w:t xml:space="preserve">ontractor </w:t>
      </w:r>
      <w:r>
        <w:rPr>
          <w:snapToGrid w:val="0"/>
          <w:szCs w:val="24"/>
        </w:rPr>
        <w:t>must warrant</w:t>
      </w:r>
      <w:r w:rsidRPr="005E6B1E">
        <w:rPr>
          <w:snapToGrid w:val="0"/>
          <w:szCs w:val="24"/>
        </w:rPr>
        <w:t xml:space="preserve"> that</w:t>
      </w:r>
      <w:r>
        <w:rPr>
          <w:snapToGrid w:val="0"/>
          <w:szCs w:val="24"/>
        </w:rPr>
        <w:t>, for any use that the contracting authority may envisage within the limits set in this FWC,</w:t>
      </w:r>
      <w:r w:rsidRPr="005E6B1E">
        <w:rPr>
          <w:snapToGrid w:val="0"/>
          <w:szCs w:val="24"/>
        </w:rPr>
        <w:t xml:space="preserve"> </w:t>
      </w:r>
      <w:r>
        <w:rPr>
          <w:snapToGrid w:val="0"/>
          <w:szCs w:val="24"/>
        </w:rPr>
        <w:t xml:space="preserve">the newly created parts and the </w:t>
      </w:r>
      <w:r w:rsidRPr="004771FD">
        <w:rPr>
          <w:i/>
          <w:snapToGrid w:val="0"/>
          <w:szCs w:val="24"/>
        </w:rPr>
        <w:t>pre-existing material</w:t>
      </w:r>
      <w:r>
        <w:rPr>
          <w:snapToGrid w:val="0"/>
          <w:szCs w:val="24"/>
        </w:rPr>
        <w:t xml:space="preserve"> incorporated in the </w:t>
      </w:r>
      <w:r w:rsidRPr="004771FD">
        <w:rPr>
          <w:i/>
          <w:snapToGrid w:val="0"/>
          <w:szCs w:val="24"/>
        </w:rPr>
        <w:t>results</w:t>
      </w:r>
      <w:r>
        <w:rPr>
          <w:snapToGrid w:val="0"/>
          <w:szCs w:val="24"/>
        </w:rPr>
        <w:t xml:space="preserve"> </w:t>
      </w:r>
      <w:r w:rsidRPr="005E6B1E">
        <w:rPr>
          <w:snapToGrid w:val="0"/>
          <w:szCs w:val="24"/>
        </w:rPr>
        <w:t xml:space="preserve">are free of claims from </w:t>
      </w:r>
      <w:r w:rsidRPr="00DD2B02">
        <w:rPr>
          <w:i/>
          <w:snapToGrid w:val="0"/>
          <w:szCs w:val="24"/>
        </w:rPr>
        <w:t>creators</w:t>
      </w:r>
      <w:r>
        <w:rPr>
          <w:snapToGrid w:val="0"/>
          <w:szCs w:val="24"/>
        </w:rPr>
        <w:t xml:space="preserve"> or from any </w:t>
      </w:r>
      <w:r w:rsidRPr="005E6B1E">
        <w:rPr>
          <w:snapToGrid w:val="0"/>
          <w:szCs w:val="24"/>
        </w:rPr>
        <w:t>third parties</w:t>
      </w:r>
      <w:r>
        <w:rPr>
          <w:snapToGrid w:val="0"/>
          <w:szCs w:val="24"/>
        </w:rPr>
        <w:t xml:space="preserve"> and all the necessary </w:t>
      </w:r>
      <w:r w:rsidRPr="004771FD">
        <w:rPr>
          <w:i/>
          <w:snapToGrid w:val="0"/>
          <w:szCs w:val="24"/>
        </w:rPr>
        <w:t>pre-existing rights</w:t>
      </w:r>
      <w:r>
        <w:rPr>
          <w:snapToGrid w:val="0"/>
          <w:szCs w:val="24"/>
        </w:rPr>
        <w:t xml:space="preserve"> have been obtained or licensed.</w:t>
      </w:r>
    </w:p>
    <w:p w14:paraId="3AFD86A3" w14:textId="77777777" w:rsidR="009F3D21" w:rsidRDefault="00614EB0" w:rsidP="001059F4">
      <w:pPr>
        <w:spacing w:before="100" w:beforeAutospacing="1" w:after="100" w:afterAutospacing="1"/>
        <w:jc w:val="both"/>
        <w:rPr>
          <w:snapToGrid w:val="0"/>
          <w:szCs w:val="24"/>
        </w:rPr>
      </w:pPr>
      <w:r>
        <w:rPr>
          <w:snapToGrid w:val="0"/>
          <w:szCs w:val="24"/>
        </w:rPr>
        <w:t>To that effect, t</w:t>
      </w:r>
      <w:r w:rsidRPr="005E6B1E">
        <w:rPr>
          <w:snapToGrid w:val="0"/>
          <w:szCs w:val="24"/>
        </w:rPr>
        <w:t xml:space="preserve">he </w:t>
      </w:r>
      <w:r w:rsidR="001059F4">
        <w:rPr>
          <w:snapToGrid w:val="0"/>
          <w:szCs w:val="24"/>
        </w:rPr>
        <w:t>c</w:t>
      </w:r>
      <w:r w:rsidR="001059F4" w:rsidRPr="005E6B1E">
        <w:rPr>
          <w:snapToGrid w:val="0"/>
          <w:szCs w:val="24"/>
        </w:rPr>
        <w:t xml:space="preserve">ontractor </w:t>
      </w:r>
      <w:r w:rsidR="007C50CF">
        <w:rPr>
          <w:snapToGrid w:val="0"/>
          <w:szCs w:val="24"/>
        </w:rPr>
        <w:t>must</w:t>
      </w:r>
      <w:r w:rsidR="007C50CF" w:rsidRPr="005E6B1E">
        <w:rPr>
          <w:snapToGrid w:val="0"/>
          <w:szCs w:val="24"/>
        </w:rPr>
        <w:t xml:space="preserve"> </w:t>
      </w:r>
      <w:r w:rsidR="001059F4" w:rsidRPr="00F955B7">
        <w:rPr>
          <w:szCs w:val="24"/>
        </w:rPr>
        <w:t xml:space="preserve">establish </w:t>
      </w:r>
      <w:r w:rsidR="001059F4">
        <w:rPr>
          <w:snapToGrid w:val="0"/>
          <w:szCs w:val="24"/>
        </w:rPr>
        <w:t xml:space="preserve">a list of all </w:t>
      </w:r>
      <w:r w:rsidR="001059F4" w:rsidRPr="004771FD">
        <w:rPr>
          <w:i/>
          <w:snapToGrid w:val="0"/>
          <w:szCs w:val="24"/>
        </w:rPr>
        <w:t>pre-existing rights</w:t>
      </w:r>
      <w:r w:rsidR="001059F4">
        <w:rPr>
          <w:snapToGrid w:val="0"/>
          <w:szCs w:val="24"/>
        </w:rPr>
        <w:t xml:space="preserve"> </w:t>
      </w:r>
      <w:r w:rsidR="00377198">
        <w:rPr>
          <w:snapToGrid w:val="0"/>
          <w:szCs w:val="24"/>
        </w:rPr>
        <w:t xml:space="preserve">to </w:t>
      </w:r>
      <w:r w:rsidR="001059F4">
        <w:rPr>
          <w:snapToGrid w:val="0"/>
          <w:szCs w:val="24"/>
        </w:rPr>
        <w:t xml:space="preserve">the </w:t>
      </w:r>
      <w:r w:rsidR="001059F4" w:rsidRPr="004771FD">
        <w:rPr>
          <w:i/>
          <w:snapToGrid w:val="0"/>
          <w:szCs w:val="24"/>
        </w:rPr>
        <w:t>results</w:t>
      </w:r>
      <w:r w:rsidR="001059F4">
        <w:rPr>
          <w:snapToGrid w:val="0"/>
          <w:szCs w:val="24"/>
        </w:rPr>
        <w:t xml:space="preserve"> of this FWC or parts thereof</w:t>
      </w:r>
      <w:r w:rsidR="00FD20A7">
        <w:rPr>
          <w:snapToGrid w:val="0"/>
          <w:szCs w:val="24"/>
        </w:rPr>
        <w:t xml:space="preserve">, including identification of the rights’ owners. If there are no </w:t>
      </w:r>
      <w:r w:rsidR="00FD20A7" w:rsidRPr="004771FD">
        <w:rPr>
          <w:i/>
          <w:snapToGrid w:val="0"/>
          <w:szCs w:val="24"/>
        </w:rPr>
        <w:t>pre-existing rights</w:t>
      </w:r>
      <w:r w:rsidR="00FD20A7">
        <w:rPr>
          <w:snapToGrid w:val="0"/>
          <w:szCs w:val="24"/>
        </w:rPr>
        <w:t xml:space="preserve"> to the </w:t>
      </w:r>
      <w:r w:rsidR="00FD20A7" w:rsidRPr="004771FD">
        <w:rPr>
          <w:i/>
          <w:snapToGrid w:val="0"/>
          <w:szCs w:val="24"/>
        </w:rPr>
        <w:t>results</w:t>
      </w:r>
      <w:r w:rsidR="00FD20A7">
        <w:rPr>
          <w:snapToGrid w:val="0"/>
          <w:szCs w:val="24"/>
        </w:rPr>
        <w:t>, the contractor must provide a declaration to that effect</w:t>
      </w:r>
      <w:r w:rsidR="001059F4">
        <w:rPr>
          <w:snapToGrid w:val="0"/>
          <w:szCs w:val="24"/>
        </w:rPr>
        <w:t xml:space="preserve">. </w:t>
      </w:r>
      <w:r w:rsidR="000D6329">
        <w:rPr>
          <w:snapToGrid w:val="0"/>
          <w:szCs w:val="24"/>
        </w:rPr>
        <w:t>The contractor must provide this list</w:t>
      </w:r>
      <w:r w:rsidR="007F4144">
        <w:rPr>
          <w:snapToGrid w:val="0"/>
          <w:szCs w:val="24"/>
        </w:rPr>
        <w:t xml:space="preserve"> </w:t>
      </w:r>
      <w:r w:rsidR="00FD20A7">
        <w:rPr>
          <w:snapToGrid w:val="0"/>
          <w:szCs w:val="24"/>
        </w:rPr>
        <w:t xml:space="preserve">or declaration </w:t>
      </w:r>
      <w:r w:rsidR="007146E8">
        <w:rPr>
          <w:snapToGrid w:val="0"/>
          <w:szCs w:val="24"/>
        </w:rPr>
        <w:t>to the contracting authority</w:t>
      </w:r>
      <w:r w:rsidR="003F702D" w:rsidRPr="003F702D">
        <w:rPr>
          <w:szCs w:val="24"/>
        </w:rPr>
        <w:t xml:space="preserve"> </w:t>
      </w:r>
      <w:r w:rsidR="003F702D" w:rsidRPr="003F702D">
        <w:rPr>
          <w:snapToGrid w:val="0"/>
          <w:szCs w:val="24"/>
        </w:rPr>
        <w:t>together with the invoice for payment of the balance at the latest</w:t>
      </w:r>
      <w:r w:rsidR="001059F4">
        <w:rPr>
          <w:snapToGrid w:val="0"/>
          <w:szCs w:val="24"/>
        </w:rPr>
        <w:t>.</w:t>
      </w:r>
    </w:p>
    <w:p w14:paraId="3AFD86A4" w14:textId="77777777" w:rsidR="009F3D21" w:rsidRDefault="00055AFA" w:rsidP="00D36D43">
      <w:pPr>
        <w:pStyle w:val="Heading3"/>
        <w:rPr>
          <w:snapToGrid w:val="0"/>
        </w:rPr>
      </w:pPr>
      <w:r>
        <w:rPr>
          <w:snapToGrid w:val="0"/>
        </w:rPr>
        <w:tab/>
        <w:t>Evidence of granting</w:t>
      </w:r>
      <w:r w:rsidRPr="00EE7CC7" w:rsidDel="001C420A">
        <w:rPr>
          <w:snapToGrid w:val="0"/>
        </w:rPr>
        <w:t xml:space="preserve"> </w:t>
      </w:r>
      <w:r>
        <w:rPr>
          <w:snapToGrid w:val="0"/>
        </w:rPr>
        <w:t>of p</w:t>
      </w:r>
      <w:r w:rsidRPr="00EE7CC7">
        <w:rPr>
          <w:snapToGrid w:val="0"/>
        </w:rPr>
        <w:t>re-existing rights</w:t>
      </w:r>
    </w:p>
    <w:p w14:paraId="3AFD86A5" w14:textId="77777777" w:rsidR="00D50BFC" w:rsidRDefault="00D50BFC" w:rsidP="00D50BFC">
      <w:pPr>
        <w:spacing w:before="100" w:beforeAutospacing="1" w:after="100" w:afterAutospacing="1"/>
        <w:jc w:val="both"/>
        <w:rPr>
          <w:snapToGrid w:val="0"/>
          <w:szCs w:val="24"/>
        </w:rPr>
      </w:pPr>
      <w:r>
        <w:rPr>
          <w:snapToGrid w:val="0"/>
          <w:szCs w:val="24"/>
        </w:rPr>
        <w:t>Upon request by the contracting authority</w:t>
      </w:r>
      <w:r w:rsidRPr="005E6B1E">
        <w:rPr>
          <w:snapToGrid w:val="0"/>
          <w:szCs w:val="24"/>
        </w:rPr>
        <w:t xml:space="preserve">, the </w:t>
      </w:r>
      <w:r>
        <w:rPr>
          <w:snapToGrid w:val="0"/>
          <w:szCs w:val="24"/>
        </w:rPr>
        <w:t>c</w:t>
      </w:r>
      <w:r w:rsidRPr="005E6B1E">
        <w:rPr>
          <w:snapToGrid w:val="0"/>
          <w:szCs w:val="24"/>
        </w:rPr>
        <w:t xml:space="preserve">ontractor </w:t>
      </w:r>
      <w:r>
        <w:rPr>
          <w:snapToGrid w:val="0"/>
          <w:szCs w:val="24"/>
        </w:rPr>
        <w:t xml:space="preserve">must, in addition to the list mentioned under Article II.13.4., </w:t>
      </w:r>
      <w:r w:rsidRPr="005E6B1E">
        <w:rPr>
          <w:snapToGrid w:val="0"/>
          <w:szCs w:val="24"/>
        </w:rPr>
        <w:t xml:space="preserve">provide </w:t>
      </w:r>
      <w:r>
        <w:rPr>
          <w:snapToGrid w:val="0"/>
          <w:szCs w:val="24"/>
        </w:rPr>
        <w:t>evidence that it has the</w:t>
      </w:r>
      <w:r w:rsidRPr="005E6B1E">
        <w:rPr>
          <w:snapToGrid w:val="0"/>
          <w:szCs w:val="24"/>
        </w:rPr>
        <w:t xml:space="preserve"> ownership or </w:t>
      </w:r>
      <w:r>
        <w:rPr>
          <w:snapToGrid w:val="0"/>
          <w:szCs w:val="24"/>
        </w:rPr>
        <w:t xml:space="preserve">the right </w:t>
      </w:r>
      <w:r w:rsidRPr="005E6B1E">
        <w:rPr>
          <w:snapToGrid w:val="0"/>
          <w:szCs w:val="24"/>
        </w:rPr>
        <w:t xml:space="preserve">to use all </w:t>
      </w:r>
      <w:r>
        <w:rPr>
          <w:snapToGrid w:val="0"/>
          <w:szCs w:val="24"/>
        </w:rPr>
        <w:t xml:space="preserve">the listed </w:t>
      </w:r>
      <w:r w:rsidRPr="004771FD">
        <w:rPr>
          <w:i/>
          <w:snapToGrid w:val="0"/>
          <w:szCs w:val="24"/>
        </w:rPr>
        <w:t>pre-existing rights</w:t>
      </w:r>
      <w:r>
        <w:rPr>
          <w:snapToGrid w:val="0"/>
          <w:szCs w:val="24"/>
        </w:rPr>
        <w:t>,</w:t>
      </w:r>
      <w:r w:rsidRPr="005E6B1E">
        <w:rPr>
          <w:snapToGrid w:val="0"/>
          <w:szCs w:val="24"/>
        </w:rPr>
        <w:t xml:space="preserve"> </w:t>
      </w:r>
      <w:r>
        <w:rPr>
          <w:snapToGrid w:val="0"/>
          <w:szCs w:val="24"/>
        </w:rPr>
        <w:t>except for the rights owned or licensed by the Union. The contracting authority may request this evidence even after the end of this FWC.</w:t>
      </w:r>
    </w:p>
    <w:p w14:paraId="3AFD86A6" w14:textId="77777777" w:rsidR="00D50BFC" w:rsidRPr="005E6B1E" w:rsidRDefault="003C7D42" w:rsidP="00D50BFC">
      <w:pPr>
        <w:spacing w:before="100" w:beforeAutospacing="1" w:after="100" w:afterAutospacing="1"/>
        <w:jc w:val="both"/>
        <w:rPr>
          <w:snapToGrid w:val="0"/>
          <w:szCs w:val="24"/>
        </w:rPr>
      </w:pPr>
      <w:r>
        <w:rPr>
          <w:snapToGrid w:val="0"/>
          <w:szCs w:val="24"/>
        </w:rPr>
        <w:t>T</w:t>
      </w:r>
      <w:r w:rsidR="00D50BFC">
        <w:rPr>
          <w:snapToGrid w:val="0"/>
          <w:szCs w:val="24"/>
        </w:rPr>
        <w:t>his provision also applies to image rights and sound recordings.</w:t>
      </w:r>
    </w:p>
    <w:p w14:paraId="3AFD86A7" w14:textId="77777777" w:rsidR="00D50BFC" w:rsidRDefault="00D50BFC" w:rsidP="00D50BFC">
      <w:pPr>
        <w:spacing w:before="100" w:beforeAutospacing="1" w:after="100" w:afterAutospacing="1"/>
        <w:jc w:val="both"/>
        <w:rPr>
          <w:snapToGrid w:val="0"/>
          <w:szCs w:val="24"/>
        </w:rPr>
      </w:pPr>
      <w:r>
        <w:rPr>
          <w:snapToGrid w:val="0"/>
          <w:szCs w:val="24"/>
        </w:rPr>
        <w:t>This evidence may refer, for example, to rights to</w:t>
      </w:r>
      <w:r w:rsidRPr="005E6B1E">
        <w:rPr>
          <w:snapToGrid w:val="0"/>
          <w:szCs w:val="24"/>
        </w:rPr>
        <w:t xml:space="preserve">: parts of other documents, images, graphs, </w:t>
      </w:r>
      <w:r>
        <w:rPr>
          <w:snapToGrid w:val="0"/>
          <w:szCs w:val="24"/>
        </w:rPr>
        <w:t xml:space="preserve">sounds, music, </w:t>
      </w:r>
      <w:r w:rsidRPr="005E6B1E">
        <w:rPr>
          <w:snapToGrid w:val="0"/>
          <w:szCs w:val="24"/>
        </w:rPr>
        <w:t>tables, data, software, technical inventions, know-how</w:t>
      </w:r>
      <w:r>
        <w:rPr>
          <w:snapToGrid w:val="0"/>
          <w:szCs w:val="24"/>
        </w:rPr>
        <w:t xml:space="preserve">, </w:t>
      </w:r>
      <w:r w:rsidRPr="005E6B1E">
        <w:rPr>
          <w:snapToGrid w:val="0"/>
          <w:szCs w:val="24"/>
        </w:rPr>
        <w:t xml:space="preserve">IT development tools, routines, subroutines or other programs </w:t>
      </w:r>
      <w:r>
        <w:rPr>
          <w:snapToGrid w:val="0"/>
          <w:szCs w:val="24"/>
        </w:rPr>
        <w:t>(‘</w:t>
      </w:r>
      <w:r w:rsidRPr="005E6B1E">
        <w:rPr>
          <w:snapToGrid w:val="0"/>
          <w:szCs w:val="24"/>
        </w:rPr>
        <w:t>background technology</w:t>
      </w:r>
      <w:r>
        <w:rPr>
          <w:snapToGrid w:val="0"/>
          <w:szCs w:val="24"/>
        </w:rPr>
        <w:t>’</w:t>
      </w:r>
      <w:r w:rsidRPr="005E6B1E">
        <w:rPr>
          <w:snapToGrid w:val="0"/>
          <w:szCs w:val="24"/>
        </w:rPr>
        <w:t>), concepts, designs, installations or pieces of art, data, source or background materials or any other parts of external origin.</w:t>
      </w:r>
    </w:p>
    <w:p w14:paraId="3AFD86A8" w14:textId="77777777" w:rsidR="009F3D21" w:rsidRDefault="007623DB" w:rsidP="001059F4">
      <w:pPr>
        <w:spacing w:before="100" w:beforeAutospacing="1" w:after="100" w:afterAutospacing="1"/>
        <w:jc w:val="both"/>
      </w:pPr>
      <w:r w:rsidRPr="00B91396">
        <w:t>Th</w:t>
      </w:r>
      <w:r>
        <w:t>is</w:t>
      </w:r>
      <w:r w:rsidRPr="00B91396">
        <w:t xml:space="preserve"> </w:t>
      </w:r>
      <w:r w:rsidR="001059F4" w:rsidRPr="00B91396">
        <w:t xml:space="preserve">evidence </w:t>
      </w:r>
      <w:r w:rsidR="007C50CF">
        <w:t>must</w:t>
      </w:r>
      <w:r w:rsidR="007C50CF" w:rsidRPr="00B91396">
        <w:t xml:space="preserve"> </w:t>
      </w:r>
      <w:r w:rsidR="001059F4" w:rsidRPr="00B91396">
        <w:t xml:space="preserve">include, as </w:t>
      </w:r>
      <w:r w:rsidR="001059F4">
        <w:t>appropriate</w:t>
      </w:r>
      <w:r w:rsidR="001059F4" w:rsidRPr="00B91396">
        <w:t>:</w:t>
      </w:r>
    </w:p>
    <w:p w14:paraId="3AFD86A9" w14:textId="77777777" w:rsidR="009F3D21" w:rsidRDefault="001059F4" w:rsidP="0035319F">
      <w:pPr>
        <w:numPr>
          <w:ilvl w:val="0"/>
          <w:numId w:val="22"/>
        </w:numPr>
        <w:spacing w:before="100" w:beforeAutospacing="1" w:after="100" w:afterAutospacing="1"/>
      </w:pPr>
      <w:r>
        <w:t>the n</w:t>
      </w:r>
      <w:r w:rsidRPr="00F955B7">
        <w:t xml:space="preserve">ame and version number of </w:t>
      </w:r>
      <w:r>
        <w:t>a</w:t>
      </w:r>
      <w:r w:rsidRPr="00F955B7">
        <w:t xml:space="preserve"> software product</w:t>
      </w:r>
      <w:r>
        <w:t>;</w:t>
      </w:r>
    </w:p>
    <w:p w14:paraId="3AFD86AA" w14:textId="77777777" w:rsidR="009F3D21" w:rsidRDefault="001059F4" w:rsidP="0035319F">
      <w:pPr>
        <w:numPr>
          <w:ilvl w:val="0"/>
          <w:numId w:val="22"/>
        </w:numPr>
        <w:spacing w:before="100" w:beforeAutospacing="1" w:after="100" w:afterAutospacing="1"/>
      </w:pPr>
      <w:r>
        <w:t>the f</w:t>
      </w:r>
      <w:r w:rsidRPr="00F955B7">
        <w:t>ull identi</w:t>
      </w:r>
      <w:r>
        <w:t xml:space="preserve">fication </w:t>
      </w:r>
      <w:r w:rsidRPr="00F955B7">
        <w:t>of</w:t>
      </w:r>
      <w:r w:rsidRPr="00A10B04">
        <w:t xml:space="preserve"> </w:t>
      </w:r>
      <w:r w:rsidRPr="00F955B7">
        <w:t xml:space="preserve">the </w:t>
      </w:r>
      <w:r>
        <w:t>work and its</w:t>
      </w:r>
      <w:r w:rsidRPr="00F955B7">
        <w:t xml:space="preserve"> author, developer, </w:t>
      </w:r>
      <w:r w:rsidRPr="00DD2B02">
        <w:rPr>
          <w:i/>
        </w:rPr>
        <w:t>creator</w:t>
      </w:r>
      <w:r w:rsidRPr="00F955B7">
        <w:t xml:space="preserve">, </w:t>
      </w:r>
      <w:r w:rsidRPr="0046308C">
        <w:t>translator, data entry person, graphic designer, publisher, editor, photographer, producer;</w:t>
      </w:r>
    </w:p>
    <w:p w14:paraId="3AFD86AB" w14:textId="77777777" w:rsidR="009F3D21" w:rsidRDefault="001059F4" w:rsidP="0035319F">
      <w:pPr>
        <w:numPr>
          <w:ilvl w:val="0"/>
          <w:numId w:val="22"/>
        </w:numPr>
        <w:spacing w:before="100" w:beforeAutospacing="1" w:after="100" w:afterAutospacing="1"/>
      </w:pPr>
      <w:r>
        <w:t>a c</w:t>
      </w:r>
      <w:r w:rsidRPr="00C10683">
        <w:t xml:space="preserve">opy of </w:t>
      </w:r>
      <w:r>
        <w:t>the licence to use the product or of the a</w:t>
      </w:r>
      <w:r w:rsidRPr="00C10683">
        <w:t xml:space="preserve">greement </w:t>
      </w:r>
      <w:r>
        <w:t>granting the</w:t>
      </w:r>
      <w:r w:rsidRPr="00C10683">
        <w:t xml:space="preserve"> </w:t>
      </w:r>
      <w:r>
        <w:t xml:space="preserve">relevant </w:t>
      </w:r>
      <w:r w:rsidRPr="00C10683">
        <w:t>right</w:t>
      </w:r>
      <w:r>
        <w:t>s</w:t>
      </w:r>
      <w:r w:rsidRPr="00C10683">
        <w:t xml:space="preserve"> to the </w:t>
      </w:r>
      <w:r>
        <w:t>c</w:t>
      </w:r>
      <w:r w:rsidRPr="00C10683">
        <w:t>ontractor</w:t>
      </w:r>
      <w:r>
        <w:t xml:space="preserve"> </w:t>
      </w:r>
      <w:r w:rsidRPr="00C10683">
        <w:t xml:space="preserve">or </w:t>
      </w:r>
      <w:r>
        <w:t xml:space="preserve">a </w:t>
      </w:r>
      <w:r w:rsidRPr="00C10683">
        <w:t xml:space="preserve">reference to </w:t>
      </w:r>
      <w:r>
        <w:t>this licence;</w:t>
      </w:r>
    </w:p>
    <w:p w14:paraId="3AFD86AC" w14:textId="77777777" w:rsidR="009F3D21" w:rsidRDefault="001059F4" w:rsidP="0035319F">
      <w:pPr>
        <w:numPr>
          <w:ilvl w:val="0"/>
          <w:numId w:val="22"/>
        </w:numPr>
        <w:spacing w:before="100" w:beforeAutospacing="1" w:after="100" w:afterAutospacing="1"/>
      </w:pPr>
      <w:r>
        <w:t xml:space="preserve">a copy of the </w:t>
      </w:r>
      <w:r w:rsidRPr="00F955B7">
        <w:t xml:space="preserve">agreement or extract from </w:t>
      </w:r>
      <w:r>
        <w:t xml:space="preserve">the </w:t>
      </w:r>
      <w:r w:rsidRPr="00F955B7">
        <w:t>employment contract</w:t>
      </w:r>
      <w:r>
        <w:t xml:space="preserve"> granting the</w:t>
      </w:r>
      <w:r w:rsidRPr="00C10683">
        <w:t xml:space="preserve"> </w:t>
      </w:r>
      <w:r>
        <w:t xml:space="preserve">relevant </w:t>
      </w:r>
      <w:r w:rsidRPr="00C10683">
        <w:t>right</w:t>
      </w:r>
      <w:r>
        <w:t>s</w:t>
      </w:r>
      <w:r w:rsidRPr="00C10683">
        <w:t xml:space="preserve"> to the </w:t>
      </w:r>
      <w:r>
        <w:t>c</w:t>
      </w:r>
      <w:r w:rsidRPr="00C10683">
        <w:t>ontractor</w:t>
      </w:r>
      <w:r>
        <w:t xml:space="preserve"> where </w:t>
      </w:r>
      <w:r w:rsidRPr="00F955B7">
        <w:t xml:space="preserve">parts </w:t>
      </w:r>
      <w:r>
        <w:t xml:space="preserve">of </w:t>
      </w:r>
      <w:r w:rsidRPr="00F955B7">
        <w:t xml:space="preserve">the </w:t>
      </w:r>
      <w:r w:rsidRPr="004771FD">
        <w:rPr>
          <w:i/>
        </w:rPr>
        <w:t>results</w:t>
      </w:r>
      <w:r w:rsidRPr="00F955B7">
        <w:t xml:space="preserve"> </w:t>
      </w:r>
      <w:r w:rsidRPr="00946596">
        <w:t>were created</w:t>
      </w:r>
      <w:r w:rsidRPr="00F955B7">
        <w:t xml:space="preserve"> by </w:t>
      </w:r>
      <w:r w:rsidR="00E7784B">
        <w:t>its</w:t>
      </w:r>
      <w:r>
        <w:t xml:space="preserve"> </w:t>
      </w:r>
      <w:r w:rsidR="00D46D61" w:rsidRPr="00022D36">
        <w:rPr>
          <w:i/>
        </w:rPr>
        <w:t>personnel</w:t>
      </w:r>
      <w:r>
        <w:t>;</w:t>
      </w:r>
    </w:p>
    <w:p w14:paraId="3AFD86AD" w14:textId="77777777" w:rsidR="001059F4" w:rsidRDefault="001059F4" w:rsidP="0035319F">
      <w:pPr>
        <w:numPr>
          <w:ilvl w:val="0"/>
          <w:numId w:val="22"/>
        </w:numPr>
        <w:spacing w:before="100" w:beforeAutospacing="1" w:after="100" w:afterAutospacing="1"/>
      </w:pPr>
      <w:r>
        <w:t>t</w:t>
      </w:r>
      <w:r w:rsidRPr="0065797B">
        <w:t>he text of the disclaimer notice if any</w:t>
      </w:r>
      <w:r>
        <w:t>.</w:t>
      </w:r>
    </w:p>
    <w:p w14:paraId="3AFD86AE" w14:textId="77777777" w:rsidR="009F3D21" w:rsidRDefault="001059F4" w:rsidP="001059F4">
      <w:pPr>
        <w:spacing w:before="100" w:beforeAutospacing="1" w:after="100" w:afterAutospacing="1"/>
        <w:jc w:val="both"/>
        <w:rPr>
          <w:snapToGrid w:val="0"/>
          <w:szCs w:val="24"/>
        </w:rPr>
      </w:pPr>
      <w:r w:rsidRPr="00457A5E">
        <w:rPr>
          <w:snapToGrid w:val="0"/>
          <w:szCs w:val="24"/>
        </w:rPr>
        <w:t xml:space="preserve">Provision of evidence does not release the contractor from its responsibilities </w:t>
      </w:r>
      <w:r w:rsidR="00377198">
        <w:rPr>
          <w:snapToGrid w:val="0"/>
          <w:szCs w:val="24"/>
        </w:rPr>
        <w:t>if</w:t>
      </w:r>
      <w:r w:rsidRPr="00457A5E">
        <w:rPr>
          <w:snapToGrid w:val="0"/>
          <w:szCs w:val="24"/>
        </w:rPr>
        <w:t xml:space="preserve"> it is found that it does not hold the necessary rights, regardless of when and by whom this fact </w:t>
      </w:r>
      <w:r w:rsidR="00377198">
        <w:rPr>
          <w:snapToGrid w:val="0"/>
          <w:szCs w:val="24"/>
        </w:rPr>
        <w:t>is</w:t>
      </w:r>
      <w:r w:rsidR="00377198" w:rsidRPr="00457A5E">
        <w:rPr>
          <w:snapToGrid w:val="0"/>
          <w:szCs w:val="24"/>
        </w:rPr>
        <w:t xml:space="preserve"> </w:t>
      </w:r>
      <w:r w:rsidRPr="00457A5E">
        <w:rPr>
          <w:snapToGrid w:val="0"/>
          <w:szCs w:val="24"/>
        </w:rPr>
        <w:t>revealed.</w:t>
      </w:r>
    </w:p>
    <w:p w14:paraId="3AFD86AF" w14:textId="77777777" w:rsidR="001059F4" w:rsidRDefault="001059F4" w:rsidP="001059F4">
      <w:pPr>
        <w:spacing w:before="100" w:beforeAutospacing="1" w:after="100" w:afterAutospacing="1"/>
        <w:jc w:val="both"/>
        <w:rPr>
          <w:szCs w:val="24"/>
        </w:rPr>
      </w:pPr>
      <w:r w:rsidRPr="00C12FA1">
        <w:rPr>
          <w:szCs w:val="24"/>
        </w:rPr>
        <w:t xml:space="preserve">The contractor also warrants that </w:t>
      </w:r>
      <w:r>
        <w:rPr>
          <w:szCs w:val="24"/>
        </w:rPr>
        <w:t>it</w:t>
      </w:r>
      <w:r w:rsidRPr="00C12FA1">
        <w:rPr>
          <w:szCs w:val="24"/>
        </w:rPr>
        <w:t xml:space="preserve"> possesses the relevant rights or powers to execute the transfer and that </w:t>
      </w:r>
      <w:r>
        <w:rPr>
          <w:szCs w:val="24"/>
        </w:rPr>
        <w:t>it</w:t>
      </w:r>
      <w:r w:rsidRPr="00C12FA1">
        <w:rPr>
          <w:szCs w:val="24"/>
        </w:rPr>
        <w:t xml:space="preserve"> has paid or has verified payment of all due fees including fees </w:t>
      </w:r>
      <w:r>
        <w:rPr>
          <w:szCs w:val="24"/>
        </w:rPr>
        <w:t xml:space="preserve">due </w:t>
      </w:r>
      <w:r w:rsidRPr="00C12FA1">
        <w:rPr>
          <w:szCs w:val="24"/>
        </w:rPr>
        <w:t xml:space="preserve">to collecting societies, related to the final </w:t>
      </w:r>
      <w:r w:rsidRPr="004771FD">
        <w:rPr>
          <w:i/>
          <w:szCs w:val="24"/>
        </w:rPr>
        <w:t>results</w:t>
      </w:r>
      <w:r w:rsidRPr="00C12FA1">
        <w:rPr>
          <w:szCs w:val="24"/>
        </w:rPr>
        <w:t>.</w:t>
      </w:r>
    </w:p>
    <w:p w14:paraId="3AFD86B0" w14:textId="77777777" w:rsidR="007146E8" w:rsidRPr="00F97AD8" w:rsidRDefault="007146E8" w:rsidP="00D36D43">
      <w:pPr>
        <w:pStyle w:val="Heading3"/>
        <w:rPr>
          <w:snapToGrid w:val="0"/>
        </w:rPr>
      </w:pPr>
      <w:r w:rsidRPr="00F97AD8">
        <w:rPr>
          <w:snapToGrid w:val="0"/>
        </w:rPr>
        <w:t>Quotation of works in the result</w:t>
      </w:r>
    </w:p>
    <w:p w14:paraId="3AFD86B1" w14:textId="77777777" w:rsidR="009F3D21" w:rsidRDefault="007146E8" w:rsidP="001059F4">
      <w:pPr>
        <w:spacing w:before="100" w:beforeAutospacing="1" w:after="100" w:afterAutospacing="1"/>
        <w:jc w:val="both"/>
        <w:rPr>
          <w:snapToGrid w:val="0"/>
          <w:szCs w:val="24"/>
        </w:rPr>
      </w:pPr>
      <w:r>
        <w:rPr>
          <w:snapToGrid w:val="0"/>
          <w:szCs w:val="24"/>
        </w:rPr>
        <w:t xml:space="preserve">In the </w:t>
      </w:r>
      <w:r w:rsidRPr="004771FD">
        <w:rPr>
          <w:i/>
          <w:snapToGrid w:val="0"/>
          <w:szCs w:val="24"/>
        </w:rPr>
        <w:t>result</w:t>
      </w:r>
      <w:r w:rsidR="00377198">
        <w:rPr>
          <w:snapToGrid w:val="0"/>
          <w:szCs w:val="24"/>
        </w:rPr>
        <w:t>,</w:t>
      </w:r>
      <w:r>
        <w:rPr>
          <w:snapToGrid w:val="0"/>
          <w:szCs w:val="24"/>
        </w:rPr>
        <w:t xml:space="preserve"> t</w:t>
      </w:r>
      <w:r w:rsidRPr="005E6B1E">
        <w:rPr>
          <w:snapToGrid w:val="0"/>
          <w:szCs w:val="24"/>
        </w:rPr>
        <w:t xml:space="preserve">he </w:t>
      </w:r>
      <w:r>
        <w:rPr>
          <w:snapToGrid w:val="0"/>
          <w:szCs w:val="24"/>
        </w:rPr>
        <w:t>c</w:t>
      </w:r>
      <w:r w:rsidRPr="005E6B1E">
        <w:rPr>
          <w:snapToGrid w:val="0"/>
          <w:szCs w:val="24"/>
        </w:rPr>
        <w:t xml:space="preserve">ontractor </w:t>
      </w:r>
      <w:r>
        <w:rPr>
          <w:snapToGrid w:val="0"/>
          <w:szCs w:val="24"/>
        </w:rPr>
        <w:t>must</w:t>
      </w:r>
      <w:r w:rsidRPr="005E6B1E">
        <w:rPr>
          <w:snapToGrid w:val="0"/>
          <w:szCs w:val="24"/>
        </w:rPr>
        <w:t xml:space="preserve"> clearly point out all quotations of existing works. The complete reference should include as appropriate</w:t>
      </w:r>
      <w:r w:rsidR="00377198">
        <w:rPr>
          <w:snapToGrid w:val="0"/>
          <w:szCs w:val="24"/>
        </w:rPr>
        <w:t>, the following</w:t>
      </w:r>
      <w:r w:rsidRPr="005E6B1E">
        <w:rPr>
          <w:snapToGrid w:val="0"/>
          <w:szCs w:val="24"/>
        </w:rPr>
        <w:t xml:space="preserve">: name of the author, title of the work, date </w:t>
      </w:r>
      <w:r>
        <w:rPr>
          <w:snapToGrid w:val="0"/>
          <w:szCs w:val="24"/>
        </w:rPr>
        <w:t xml:space="preserve">and place </w:t>
      </w:r>
      <w:r w:rsidRPr="005E6B1E">
        <w:rPr>
          <w:snapToGrid w:val="0"/>
          <w:szCs w:val="24"/>
        </w:rPr>
        <w:t>of publi</w:t>
      </w:r>
      <w:r>
        <w:rPr>
          <w:snapToGrid w:val="0"/>
          <w:szCs w:val="24"/>
        </w:rPr>
        <w:t>cation</w:t>
      </w:r>
      <w:r w:rsidRPr="005E6B1E">
        <w:rPr>
          <w:snapToGrid w:val="0"/>
          <w:szCs w:val="24"/>
        </w:rPr>
        <w:t xml:space="preserve">, date of creation, address of publication on </w:t>
      </w:r>
      <w:r w:rsidR="00377198">
        <w:rPr>
          <w:snapToGrid w:val="0"/>
          <w:szCs w:val="24"/>
        </w:rPr>
        <w:t xml:space="preserve">the </w:t>
      </w:r>
      <w:r w:rsidRPr="005E6B1E">
        <w:rPr>
          <w:snapToGrid w:val="0"/>
          <w:szCs w:val="24"/>
        </w:rPr>
        <w:t>internet, number, volume and other information</w:t>
      </w:r>
      <w:r>
        <w:rPr>
          <w:snapToGrid w:val="0"/>
          <w:szCs w:val="24"/>
        </w:rPr>
        <w:t xml:space="preserve"> </w:t>
      </w:r>
      <w:r w:rsidR="00377198">
        <w:rPr>
          <w:snapToGrid w:val="0"/>
          <w:szCs w:val="24"/>
        </w:rPr>
        <w:t>that</w:t>
      </w:r>
      <w:r>
        <w:rPr>
          <w:snapToGrid w:val="0"/>
          <w:szCs w:val="24"/>
        </w:rPr>
        <w:t xml:space="preserve"> allows</w:t>
      </w:r>
      <w:r w:rsidRPr="005E6B1E">
        <w:rPr>
          <w:snapToGrid w:val="0"/>
          <w:szCs w:val="24"/>
        </w:rPr>
        <w:t xml:space="preserve"> the origin</w:t>
      </w:r>
      <w:r>
        <w:rPr>
          <w:snapToGrid w:val="0"/>
          <w:szCs w:val="24"/>
        </w:rPr>
        <w:t xml:space="preserve"> to be easily </w:t>
      </w:r>
      <w:r w:rsidRPr="005E6B1E">
        <w:rPr>
          <w:snapToGrid w:val="0"/>
          <w:szCs w:val="24"/>
        </w:rPr>
        <w:t>identif</w:t>
      </w:r>
      <w:r>
        <w:rPr>
          <w:snapToGrid w:val="0"/>
          <w:szCs w:val="24"/>
        </w:rPr>
        <w:t>ied.</w:t>
      </w:r>
    </w:p>
    <w:p w14:paraId="3AFD86B2" w14:textId="77777777" w:rsidR="001059F4" w:rsidRDefault="007623DB" w:rsidP="00D36D43">
      <w:pPr>
        <w:pStyle w:val="Heading3"/>
        <w:rPr>
          <w:snapToGrid w:val="0"/>
        </w:rPr>
      </w:pPr>
      <w:r>
        <w:rPr>
          <w:snapToGrid w:val="0"/>
        </w:rPr>
        <w:t>Moral rights of c</w:t>
      </w:r>
      <w:r w:rsidR="001059F4">
        <w:rPr>
          <w:snapToGrid w:val="0"/>
        </w:rPr>
        <w:t>reators</w:t>
      </w:r>
    </w:p>
    <w:p w14:paraId="3AFD86B3" w14:textId="77777777" w:rsidR="009F3D21" w:rsidRDefault="001059F4" w:rsidP="000040CF">
      <w:pPr>
        <w:spacing w:before="100" w:beforeAutospacing="1" w:after="100" w:afterAutospacing="1"/>
        <w:jc w:val="both"/>
        <w:rPr>
          <w:snapToGrid w:val="0"/>
          <w:szCs w:val="24"/>
        </w:rPr>
      </w:pPr>
      <w:r w:rsidRPr="005E6B1E">
        <w:rPr>
          <w:snapToGrid w:val="0"/>
          <w:szCs w:val="24"/>
        </w:rPr>
        <w:t xml:space="preserve">By delivering the </w:t>
      </w:r>
      <w:r w:rsidRPr="004771FD">
        <w:rPr>
          <w:i/>
          <w:snapToGrid w:val="0"/>
          <w:szCs w:val="24"/>
        </w:rPr>
        <w:t>results</w:t>
      </w:r>
      <w:r w:rsidR="004A66F7">
        <w:rPr>
          <w:snapToGrid w:val="0"/>
          <w:szCs w:val="24"/>
        </w:rPr>
        <w:t>,</w:t>
      </w:r>
      <w:r w:rsidRPr="005E6B1E">
        <w:rPr>
          <w:snapToGrid w:val="0"/>
          <w:szCs w:val="24"/>
        </w:rPr>
        <w:t xml:space="preserve"> the </w:t>
      </w:r>
      <w:r>
        <w:rPr>
          <w:snapToGrid w:val="0"/>
          <w:szCs w:val="24"/>
        </w:rPr>
        <w:t>c</w:t>
      </w:r>
      <w:r w:rsidRPr="005E6B1E">
        <w:rPr>
          <w:snapToGrid w:val="0"/>
          <w:szCs w:val="24"/>
        </w:rPr>
        <w:t xml:space="preserve">ontractor </w:t>
      </w:r>
      <w:r>
        <w:rPr>
          <w:snapToGrid w:val="0"/>
          <w:szCs w:val="24"/>
        </w:rPr>
        <w:t>warrants</w:t>
      </w:r>
      <w:r w:rsidRPr="005E6B1E">
        <w:rPr>
          <w:snapToGrid w:val="0"/>
          <w:szCs w:val="24"/>
        </w:rPr>
        <w:t xml:space="preserve"> that the </w:t>
      </w:r>
      <w:r w:rsidRPr="00DD2B02">
        <w:rPr>
          <w:i/>
          <w:snapToGrid w:val="0"/>
          <w:szCs w:val="24"/>
        </w:rPr>
        <w:t>creators</w:t>
      </w:r>
      <w:r w:rsidRPr="005E6B1E">
        <w:rPr>
          <w:snapToGrid w:val="0"/>
          <w:szCs w:val="24"/>
        </w:rPr>
        <w:t xml:space="preserve"> </w:t>
      </w:r>
      <w:r w:rsidR="00FE2A92">
        <w:rPr>
          <w:snapToGrid w:val="0"/>
          <w:szCs w:val="24"/>
        </w:rPr>
        <w:t>will</w:t>
      </w:r>
      <w:r w:rsidR="00FE2A92" w:rsidRPr="005E6B1E">
        <w:rPr>
          <w:snapToGrid w:val="0"/>
          <w:szCs w:val="24"/>
        </w:rPr>
        <w:t xml:space="preserve"> </w:t>
      </w:r>
      <w:r w:rsidRPr="005E6B1E">
        <w:rPr>
          <w:snapToGrid w:val="0"/>
          <w:szCs w:val="24"/>
        </w:rPr>
        <w:t xml:space="preserve">not </w:t>
      </w:r>
      <w:r w:rsidR="00377198">
        <w:rPr>
          <w:snapToGrid w:val="0"/>
          <w:szCs w:val="24"/>
        </w:rPr>
        <w:t>object to the following</w:t>
      </w:r>
      <w:r w:rsidR="00377198" w:rsidRPr="007623DB">
        <w:rPr>
          <w:snapToGrid w:val="0"/>
          <w:szCs w:val="24"/>
        </w:rPr>
        <w:t xml:space="preserve"> </w:t>
      </w:r>
      <w:r w:rsidR="007623DB">
        <w:rPr>
          <w:snapToGrid w:val="0"/>
          <w:szCs w:val="24"/>
        </w:rPr>
        <w:t>on the basis of their moral rights under copyright:</w:t>
      </w:r>
    </w:p>
    <w:p w14:paraId="3AFD86B4" w14:textId="77777777" w:rsidR="009F3D21" w:rsidRDefault="0039640D" w:rsidP="0035319F">
      <w:pPr>
        <w:numPr>
          <w:ilvl w:val="0"/>
          <w:numId w:val="30"/>
        </w:numPr>
        <w:spacing w:before="100" w:beforeAutospacing="1" w:after="100" w:afterAutospacing="1"/>
        <w:jc w:val="both"/>
      </w:pPr>
      <w:r w:rsidRPr="00061B3B">
        <w:t xml:space="preserve">that </w:t>
      </w:r>
      <w:r w:rsidR="001059F4" w:rsidRPr="00061B3B">
        <w:t xml:space="preserve">their names be </w:t>
      </w:r>
      <w:r w:rsidR="007623DB" w:rsidRPr="00061B3B">
        <w:t xml:space="preserve">mentioned or not mentioned </w:t>
      </w:r>
      <w:r w:rsidR="001059F4" w:rsidRPr="00061B3B">
        <w:t xml:space="preserve">when the </w:t>
      </w:r>
      <w:r w:rsidR="001059F4" w:rsidRPr="004771FD">
        <w:rPr>
          <w:i/>
        </w:rPr>
        <w:t>results</w:t>
      </w:r>
      <w:r w:rsidR="001059F4" w:rsidRPr="00061B3B">
        <w:t xml:space="preserve"> are presented to the public</w:t>
      </w:r>
      <w:r w:rsidRPr="00061B3B">
        <w:t>;</w:t>
      </w:r>
    </w:p>
    <w:p w14:paraId="3AFD86B5" w14:textId="77777777" w:rsidR="009F3D21" w:rsidRDefault="001059F4" w:rsidP="0035319F">
      <w:pPr>
        <w:numPr>
          <w:ilvl w:val="0"/>
          <w:numId w:val="30"/>
        </w:numPr>
        <w:spacing w:before="100" w:beforeAutospacing="1" w:after="100" w:afterAutospacing="1"/>
        <w:jc w:val="both"/>
      </w:pPr>
      <w:r w:rsidRPr="00061B3B">
        <w:t xml:space="preserve">that the </w:t>
      </w:r>
      <w:r w:rsidRPr="004771FD">
        <w:rPr>
          <w:i/>
        </w:rPr>
        <w:t>results</w:t>
      </w:r>
      <w:r w:rsidRPr="00061B3B">
        <w:t xml:space="preserve"> be divulged</w:t>
      </w:r>
      <w:r w:rsidR="007623DB" w:rsidRPr="00061B3B">
        <w:t xml:space="preserve"> or not after they have been delivered in their final version to the contracting authority</w:t>
      </w:r>
      <w:r w:rsidR="0039640D" w:rsidRPr="00061B3B">
        <w:t>;</w:t>
      </w:r>
    </w:p>
    <w:p w14:paraId="3AFD86B6" w14:textId="77777777" w:rsidR="009F3D21" w:rsidRDefault="0039640D" w:rsidP="0035319F">
      <w:pPr>
        <w:numPr>
          <w:ilvl w:val="0"/>
          <w:numId w:val="30"/>
        </w:numPr>
        <w:spacing w:before="100" w:beforeAutospacing="1" w:after="100" w:afterAutospacing="1"/>
        <w:jc w:val="both"/>
      </w:pPr>
      <w:r w:rsidRPr="00061B3B">
        <w:t xml:space="preserve">that the </w:t>
      </w:r>
      <w:r w:rsidRPr="004771FD">
        <w:rPr>
          <w:i/>
        </w:rPr>
        <w:t>results</w:t>
      </w:r>
      <w:r w:rsidRPr="00061B3B">
        <w:t xml:space="preserve"> be adapted, provided that this is done in a manner which is not prejudicial to the </w:t>
      </w:r>
      <w:r w:rsidRPr="00DD2B02">
        <w:rPr>
          <w:i/>
        </w:rPr>
        <w:t>creator</w:t>
      </w:r>
      <w:r w:rsidR="00DD2B02">
        <w:t>’</w:t>
      </w:r>
      <w:r w:rsidRPr="00061B3B">
        <w:t>s honour or reputation.</w:t>
      </w:r>
    </w:p>
    <w:p w14:paraId="3AFD86B7" w14:textId="77777777" w:rsidR="009F3D21" w:rsidRDefault="00237EDA" w:rsidP="001059F4">
      <w:pPr>
        <w:spacing w:before="100" w:beforeAutospacing="1" w:after="100" w:afterAutospacing="1"/>
        <w:jc w:val="both"/>
        <w:rPr>
          <w:bCs/>
          <w:snapToGrid w:val="0"/>
          <w:szCs w:val="24"/>
        </w:rPr>
      </w:pPr>
      <w:r>
        <w:rPr>
          <w:bCs/>
          <w:snapToGrid w:val="0"/>
          <w:szCs w:val="24"/>
        </w:rPr>
        <w:t xml:space="preserve">If moral rights on parts of the </w:t>
      </w:r>
      <w:r w:rsidRPr="004771FD">
        <w:rPr>
          <w:bCs/>
          <w:i/>
          <w:snapToGrid w:val="0"/>
          <w:szCs w:val="24"/>
        </w:rPr>
        <w:t>results</w:t>
      </w:r>
      <w:r>
        <w:rPr>
          <w:bCs/>
          <w:snapToGrid w:val="0"/>
          <w:szCs w:val="24"/>
        </w:rPr>
        <w:t xml:space="preserve"> protected by copyright may exist, t</w:t>
      </w:r>
      <w:r w:rsidR="001059F4">
        <w:rPr>
          <w:bCs/>
          <w:snapToGrid w:val="0"/>
          <w:szCs w:val="24"/>
        </w:rPr>
        <w:t xml:space="preserve">he contractor </w:t>
      </w:r>
      <w:r w:rsidR="007C50CF">
        <w:rPr>
          <w:bCs/>
          <w:snapToGrid w:val="0"/>
          <w:szCs w:val="24"/>
        </w:rPr>
        <w:t xml:space="preserve">must </w:t>
      </w:r>
      <w:r w:rsidR="001059F4">
        <w:rPr>
          <w:bCs/>
          <w:snapToGrid w:val="0"/>
          <w:szCs w:val="24"/>
        </w:rPr>
        <w:t xml:space="preserve">obtain the consent of </w:t>
      </w:r>
      <w:r w:rsidR="001059F4" w:rsidRPr="00DD2B02">
        <w:rPr>
          <w:bCs/>
          <w:i/>
          <w:snapToGrid w:val="0"/>
          <w:szCs w:val="24"/>
        </w:rPr>
        <w:t>creators</w:t>
      </w:r>
      <w:r w:rsidR="001059F4">
        <w:rPr>
          <w:bCs/>
          <w:snapToGrid w:val="0"/>
          <w:szCs w:val="24"/>
        </w:rPr>
        <w:t xml:space="preserve"> regarding the granting </w:t>
      </w:r>
      <w:r>
        <w:rPr>
          <w:bCs/>
          <w:snapToGrid w:val="0"/>
          <w:szCs w:val="24"/>
        </w:rPr>
        <w:t xml:space="preserve">or waiver </w:t>
      </w:r>
      <w:r w:rsidR="001059F4">
        <w:rPr>
          <w:bCs/>
          <w:snapToGrid w:val="0"/>
          <w:szCs w:val="24"/>
        </w:rPr>
        <w:t xml:space="preserve">of the relevant </w:t>
      </w:r>
      <w:r>
        <w:rPr>
          <w:bCs/>
          <w:snapToGrid w:val="0"/>
          <w:szCs w:val="24"/>
        </w:rPr>
        <w:t xml:space="preserve">moral </w:t>
      </w:r>
      <w:r w:rsidR="001059F4">
        <w:rPr>
          <w:bCs/>
          <w:snapToGrid w:val="0"/>
          <w:szCs w:val="24"/>
        </w:rPr>
        <w:t xml:space="preserve">rights </w:t>
      </w:r>
      <w:r>
        <w:rPr>
          <w:bCs/>
          <w:snapToGrid w:val="0"/>
          <w:szCs w:val="24"/>
        </w:rPr>
        <w:t xml:space="preserve">in accordance with the applicable legal provisions </w:t>
      </w:r>
      <w:r w:rsidR="001059F4">
        <w:rPr>
          <w:bCs/>
          <w:snapToGrid w:val="0"/>
          <w:szCs w:val="24"/>
        </w:rPr>
        <w:t>and be ready to provide documentary evidence upon request.</w:t>
      </w:r>
    </w:p>
    <w:p w14:paraId="3AFD86B8" w14:textId="77777777" w:rsidR="009F3D21" w:rsidRDefault="000408DE" w:rsidP="00D36D43">
      <w:pPr>
        <w:pStyle w:val="Heading3"/>
        <w:rPr>
          <w:snapToGrid w:val="0"/>
        </w:rPr>
      </w:pPr>
      <w:r w:rsidRPr="00F97AD8">
        <w:rPr>
          <w:snapToGrid w:val="0"/>
        </w:rPr>
        <w:t>Image rights and sound recording</w:t>
      </w:r>
      <w:r w:rsidR="00FE2A92">
        <w:rPr>
          <w:snapToGrid w:val="0"/>
        </w:rPr>
        <w:t>s</w:t>
      </w:r>
    </w:p>
    <w:p w14:paraId="3AFD86B9" w14:textId="77777777" w:rsidR="009F3D21" w:rsidRDefault="001059F4" w:rsidP="001059F4">
      <w:pPr>
        <w:spacing w:before="100" w:beforeAutospacing="1" w:after="100" w:afterAutospacing="1"/>
        <w:jc w:val="both"/>
        <w:rPr>
          <w:bCs/>
          <w:snapToGrid w:val="0"/>
          <w:szCs w:val="24"/>
        </w:rPr>
      </w:pPr>
      <w:r>
        <w:rPr>
          <w:szCs w:val="24"/>
        </w:rPr>
        <w:t>If</w:t>
      </w:r>
      <w:r w:rsidRPr="005E6B1E">
        <w:rPr>
          <w:szCs w:val="24"/>
        </w:rPr>
        <w:t xml:space="preserve"> natural persons </w:t>
      </w:r>
      <w:r>
        <w:rPr>
          <w:szCs w:val="24"/>
        </w:rPr>
        <w:t>appear</w:t>
      </w:r>
      <w:r w:rsidRPr="005E6B1E">
        <w:rPr>
          <w:szCs w:val="24"/>
        </w:rPr>
        <w:t xml:space="preserve"> in a </w:t>
      </w:r>
      <w:r w:rsidRPr="004771FD">
        <w:rPr>
          <w:i/>
          <w:szCs w:val="24"/>
        </w:rPr>
        <w:t>result</w:t>
      </w:r>
      <w:r>
        <w:rPr>
          <w:szCs w:val="24"/>
        </w:rPr>
        <w:t xml:space="preserve"> or their voice</w:t>
      </w:r>
      <w:r w:rsidR="00A962C4" w:rsidRPr="00A962C4">
        <w:rPr>
          <w:szCs w:val="24"/>
        </w:rPr>
        <w:t xml:space="preserve"> </w:t>
      </w:r>
      <w:r w:rsidR="00A962C4">
        <w:rPr>
          <w:szCs w:val="24"/>
        </w:rPr>
        <w:t>or any other private element</w:t>
      </w:r>
      <w:r>
        <w:rPr>
          <w:szCs w:val="24"/>
        </w:rPr>
        <w:t xml:space="preserve"> is recorded</w:t>
      </w:r>
      <w:r w:rsidR="00A962C4" w:rsidRPr="00A962C4">
        <w:rPr>
          <w:szCs w:val="24"/>
        </w:rPr>
        <w:t xml:space="preserve"> </w:t>
      </w:r>
      <w:r w:rsidR="00A962C4">
        <w:rPr>
          <w:szCs w:val="24"/>
        </w:rPr>
        <w:t xml:space="preserve">in a </w:t>
      </w:r>
      <w:r w:rsidR="00A962C4" w:rsidRPr="005E6B1E">
        <w:rPr>
          <w:szCs w:val="24"/>
        </w:rPr>
        <w:t>recognisable</w:t>
      </w:r>
      <w:r w:rsidR="00A962C4">
        <w:rPr>
          <w:szCs w:val="24"/>
        </w:rPr>
        <w:t xml:space="preserve"> manner</w:t>
      </w:r>
      <w:r w:rsidR="00124E13">
        <w:rPr>
          <w:szCs w:val="24"/>
        </w:rPr>
        <w:t>,</w:t>
      </w:r>
      <w:r>
        <w:rPr>
          <w:szCs w:val="24"/>
        </w:rPr>
        <w:t xml:space="preserve"> </w:t>
      </w:r>
      <w:r w:rsidRPr="005E6B1E">
        <w:rPr>
          <w:szCs w:val="24"/>
        </w:rPr>
        <w:t xml:space="preserve">the </w:t>
      </w:r>
      <w:r>
        <w:rPr>
          <w:szCs w:val="24"/>
        </w:rPr>
        <w:t>c</w:t>
      </w:r>
      <w:r w:rsidRPr="005E6B1E">
        <w:rPr>
          <w:szCs w:val="24"/>
        </w:rPr>
        <w:t xml:space="preserve">ontractor </w:t>
      </w:r>
      <w:r w:rsidR="007C50CF">
        <w:rPr>
          <w:szCs w:val="24"/>
        </w:rPr>
        <w:t xml:space="preserve">must </w:t>
      </w:r>
      <w:r w:rsidR="00A962C4">
        <w:rPr>
          <w:szCs w:val="24"/>
        </w:rPr>
        <w:t>obtain</w:t>
      </w:r>
      <w:r w:rsidR="00A962C4" w:rsidRPr="005E6B1E">
        <w:rPr>
          <w:szCs w:val="24"/>
        </w:rPr>
        <w:t xml:space="preserve"> </w:t>
      </w:r>
      <w:r w:rsidRPr="005E6B1E">
        <w:rPr>
          <w:szCs w:val="24"/>
        </w:rPr>
        <w:t xml:space="preserve">a statement </w:t>
      </w:r>
      <w:r w:rsidR="00DA4849">
        <w:rPr>
          <w:szCs w:val="24"/>
        </w:rPr>
        <w:t>by</w:t>
      </w:r>
      <w:r w:rsidR="00DA4849" w:rsidRPr="005E6B1E">
        <w:rPr>
          <w:szCs w:val="24"/>
        </w:rPr>
        <w:t xml:space="preserve"> </w:t>
      </w:r>
      <w:r w:rsidRPr="005E6B1E">
        <w:rPr>
          <w:szCs w:val="24"/>
        </w:rPr>
        <w:t>these persons</w:t>
      </w:r>
      <w:r>
        <w:rPr>
          <w:szCs w:val="24"/>
        </w:rPr>
        <w:t xml:space="preserve"> (or</w:t>
      </w:r>
      <w:r w:rsidR="00DA4849">
        <w:rPr>
          <w:szCs w:val="24"/>
        </w:rPr>
        <w:t>,</w:t>
      </w:r>
      <w:r w:rsidR="00DA4849" w:rsidRPr="00DA4849">
        <w:rPr>
          <w:szCs w:val="24"/>
        </w:rPr>
        <w:t xml:space="preserve"> </w:t>
      </w:r>
      <w:r w:rsidR="00DA4849">
        <w:rPr>
          <w:szCs w:val="24"/>
        </w:rPr>
        <w:t>in the case of minors,</w:t>
      </w:r>
      <w:r>
        <w:rPr>
          <w:szCs w:val="24"/>
        </w:rPr>
        <w:t xml:space="preserve"> </w:t>
      </w:r>
      <w:r w:rsidR="00DA4849">
        <w:rPr>
          <w:szCs w:val="24"/>
        </w:rPr>
        <w:t xml:space="preserve">by </w:t>
      </w:r>
      <w:r>
        <w:rPr>
          <w:szCs w:val="24"/>
        </w:rPr>
        <w:t>the persons exercising parental authority)</w:t>
      </w:r>
      <w:r w:rsidR="007C50CF">
        <w:rPr>
          <w:szCs w:val="24"/>
        </w:rPr>
        <w:t xml:space="preserve"> </w:t>
      </w:r>
      <w:r>
        <w:rPr>
          <w:szCs w:val="24"/>
        </w:rPr>
        <w:t>giv</w:t>
      </w:r>
      <w:r w:rsidR="00DA4849">
        <w:rPr>
          <w:szCs w:val="24"/>
        </w:rPr>
        <w:t>ing</w:t>
      </w:r>
      <w:r>
        <w:rPr>
          <w:szCs w:val="24"/>
        </w:rPr>
        <w:t xml:space="preserve"> their permission</w:t>
      </w:r>
      <w:r w:rsidRPr="005E6B1E">
        <w:rPr>
          <w:szCs w:val="24"/>
        </w:rPr>
        <w:t xml:space="preserve"> for t</w:t>
      </w:r>
      <w:r>
        <w:rPr>
          <w:szCs w:val="24"/>
        </w:rPr>
        <w:t>he described use of their image</w:t>
      </w:r>
      <w:r w:rsidR="005E1AB2">
        <w:rPr>
          <w:szCs w:val="24"/>
        </w:rPr>
        <w:t>,</w:t>
      </w:r>
      <w:r>
        <w:rPr>
          <w:szCs w:val="24"/>
        </w:rPr>
        <w:t xml:space="preserve"> voice</w:t>
      </w:r>
      <w:r w:rsidRPr="00213A41">
        <w:rPr>
          <w:szCs w:val="24"/>
        </w:rPr>
        <w:t xml:space="preserve"> </w:t>
      </w:r>
      <w:r w:rsidR="005E1AB2">
        <w:rPr>
          <w:szCs w:val="24"/>
        </w:rPr>
        <w:t xml:space="preserve">or private element and, </w:t>
      </w:r>
      <w:r>
        <w:rPr>
          <w:szCs w:val="24"/>
        </w:rPr>
        <w:t>on request</w:t>
      </w:r>
      <w:r w:rsidR="005E1AB2">
        <w:rPr>
          <w:szCs w:val="24"/>
        </w:rPr>
        <w:t xml:space="preserve">, submit a copy of the permission to </w:t>
      </w:r>
      <w:r>
        <w:rPr>
          <w:szCs w:val="24"/>
        </w:rPr>
        <w:t>the contracting authority</w:t>
      </w:r>
      <w:r w:rsidRPr="005E6B1E">
        <w:rPr>
          <w:szCs w:val="24"/>
        </w:rPr>
        <w:t xml:space="preserve">. </w:t>
      </w:r>
      <w:r w:rsidR="005E1AB2" w:rsidRPr="00573D60">
        <w:rPr>
          <w:bCs/>
          <w:snapToGrid w:val="0"/>
          <w:szCs w:val="24"/>
        </w:rPr>
        <w:t xml:space="preserve">The contractor </w:t>
      </w:r>
      <w:r w:rsidR="00BF3BF6">
        <w:rPr>
          <w:bCs/>
          <w:snapToGrid w:val="0"/>
          <w:szCs w:val="24"/>
        </w:rPr>
        <w:t>must</w:t>
      </w:r>
      <w:r w:rsidR="00BF3BF6" w:rsidRPr="00573D60">
        <w:rPr>
          <w:bCs/>
          <w:snapToGrid w:val="0"/>
          <w:szCs w:val="24"/>
        </w:rPr>
        <w:t xml:space="preserve"> </w:t>
      </w:r>
      <w:r w:rsidR="005E1AB2">
        <w:rPr>
          <w:bCs/>
          <w:snapToGrid w:val="0"/>
          <w:szCs w:val="24"/>
        </w:rPr>
        <w:t xml:space="preserve">take the necessary measures to obtain such </w:t>
      </w:r>
      <w:r w:rsidR="005E1AB2" w:rsidRPr="00573D60">
        <w:rPr>
          <w:bCs/>
          <w:snapToGrid w:val="0"/>
          <w:szCs w:val="24"/>
        </w:rPr>
        <w:t xml:space="preserve">consent </w:t>
      </w:r>
      <w:r w:rsidR="005E1AB2">
        <w:rPr>
          <w:bCs/>
          <w:snapToGrid w:val="0"/>
          <w:szCs w:val="24"/>
        </w:rPr>
        <w:t>in accordance with the applicable legal provisions</w:t>
      </w:r>
      <w:r w:rsidR="005E1AB2" w:rsidRPr="00573D60">
        <w:rPr>
          <w:bCs/>
          <w:snapToGrid w:val="0"/>
          <w:szCs w:val="24"/>
        </w:rPr>
        <w:t>.</w:t>
      </w:r>
    </w:p>
    <w:p w14:paraId="3AFD86BA" w14:textId="77777777" w:rsidR="001059F4" w:rsidRPr="00F97AD8" w:rsidRDefault="00222BA4" w:rsidP="00D36D43">
      <w:pPr>
        <w:pStyle w:val="Heading3"/>
        <w:rPr>
          <w:snapToGrid w:val="0"/>
        </w:rPr>
      </w:pPr>
      <w:r w:rsidRPr="00F97AD8">
        <w:rPr>
          <w:snapToGrid w:val="0"/>
        </w:rPr>
        <w:t>C</w:t>
      </w:r>
      <w:r w:rsidR="001059F4" w:rsidRPr="00F97AD8">
        <w:rPr>
          <w:snapToGrid w:val="0"/>
        </w:rPr>
        <w:t xml:space="preserve">opyright </w:t>
      </w:r>
      <w:r w:rsidR="000408DE" w:rsidRPr="00F97AD8">
        <w:rPr>
          <w:snapToGrid w:val="0"/>
        </w:rPr>
        <w:t xml:space="preserve">notice </w:t>
      </w:r>
      <w:r w:rsidR="001059F4" w:rsidRPr="00F97AD8">
        <w:rPr>
          <w:snapToGrid w:val="0"/>
        </w:rPr>
        <w:t>for pre-existing rights</w:t>
      </w:r>
    </w:p>
    <w:p w14:paraId="3AFD86BB" w14:textId="77777777" w:rsidR="001059F4" w:rsidRPr="007F13AD" w:rsidRDefault="001059F4" w:rsidP="007F13AD">
      <w:pPr>
        <w:spacing w:before="100" w:beforeAutospacing="1" w:after="100" w:afterAutospacing="1"/>
        <w:jc w:val="both"/>
        <w:rPr>
          <w:szCs w:val="24"/>
        </w:rPr>
      </w:pPr>
      <w:r w:rsidRPr="008A4C12">
        <w:rPr>
          <w:szCs w:val="24"/>
        </w:rPr>
        <w:t xml:space="preserve">When the contractor retains </w:t>
      </w:r>
      <w:r w:rsidRPr="004771FD">
        <w:rPr>
          <w:i/>
          <w:szCs w:val="24"/>
        </w:rPr>
        <w:t>pre-existing rights</w:t>
      </w:r>
      <w:r w:rsidRPr="007F13AD">
        <w:rPr>
          <w:szCs w:val="24"/>
        </w:rPr>
        <w:t xml:space="preserve"> on parts of the </w:t>
      </w:r>
      <w:r w:rsidRPr="004771FD">
        <w:rPr>
          <w:i/>
          <w:szCs w:val="24"/>
        </w:rPr>
        <w:t>results</w:t>
      </w:r>
      <w:r w:rsidRPr="007F13AD">
        <w:rPr>
          <w:szCs w:val="24"/>
        </w:rPr>
        <w:t xml:space="preserve">, reference </w:t>
      </w:r>
      <w:r w:rsidR="00E73ED7" w:rsidRPr="007F13AD">
        <w:rPr>
          <w:szCs w:val="24"/>
        </w:rPr>
        <w:t xml:space="preserve">must </w:t>
      </w:r>
      <w:r w:rsidRPr="007F13AD">
        <w:rPr>
          <w:szCs w:val="24"/>
        </w:rPr>
        <w:t xml:space="preserve">be inserted to that effect when the </w:t>
      </w:r>
      <w:r w:rsidRPr="004771FD">
        <w:rPr>
          <w:i/>
          <w:szCs w:val="24"/>
        </w:rPr>
        <w:t>result</w:t>
      </w:r>
      <w:r w:rsidRPr="007F13AD">
        <w:rPr>
          <w:szCs w:val="24"/>
        </w:rPr>
        <w:t xml:space="preserve"> is used as set out in Article I.</w:t>
      </w:r>
      <w:r w:rsidR="00A064A3" w:rsidRPr="007F13AD">
        <w:rPr>
          <w:szCs w:val="24"/>
        </w:rPr>
        <w:t>10</w:t>
      </w:r>
      <w:r w:rsidRPr="007F13AD">
        <w:rPr>
          <w:szCs w:val="24"/>
        </w:rPr>
        <w:t>.1</w:t>
      </w:r>
      <w:r w:rsidR="00DA4849">
        <w:rPr>
          <w:szCs w:val="24"/>
        </w:rPr>
        <w:t>,</w:t>
      </w:r>
      <w:r w:rsidRPr="007F13AD">
        <w:rPr>
          <w:szCs w:val="24"/>
        </w:rPr>
        <w:t xml:space="preserve"> with the following disclaimer: </w:t>
      </w:r>
      <w:r w:rsidR="007C5423">
        <w:rPr>
          <w:szCs w:val="24"/>
        </w:rPr>
        <w:t>‘</w:t>
      </w:r>
      <w:r w:rsidRPr="007C5423">
        <w:rPr>
          <w:szCs w:val="24"/>
        </w:rPr>
        <w:t>©</w:t>
      </w:r>
      <w:r w:rsidR="007C5423">
        <w:rPr>
          <w:szCs w:val="24"/>
        </w:rPr>
        <w:t xml:space="preserve"> </w:t>
      </w:r>
      <w:r w:rsidR="007C5423" w:rsidRPr="007C5423">
        <w:rPr>
          <w:szCs w:val="24"/>
        </w:rPr>
        <w:t xml:space="preserve">— </w:t>
      </w:r>
      <w:r w:rsidRPr="007C5423">
        <w:rPr>
          <w:szCs w:val="24"/>
        </w:rPr>
        <w:t>year</w:t>
      </w:r>
      <w:r w:rsidRPr="007F13AD">
        <w:rPr>
          <w:szCs w:val="24"/>
        </w:rPr>
        <w:t xml:space="preserve"> </w:t>
      </w:r>
      <w:r w:rsidR="007C5423" w:rsidRPr="007C5423">
        <w:rPr>
          <w:szCs w:val="24"/>
        </w:rPr>
        <w:t xml:space="preserve">— </w:t>
      </w:r>
      <w:r w:rsidRPr="007F13AD">
        <w:rPr>
          <w:szCs w:val="24"/>
        </w:rPr>
        <w:t>European Union. All rights reserved. Certain parts are licensed under conditions to the EU</w:t>
      </w:r>
      <w:r w:rsidR="007C5423">
        <w:rPr>
          <w:szCs w:val="24"/>
        </w:rPr>
        <w:t>’</w:t>
      </w:r>
      <w:r w:rsidR="000408DE">
        <w:rPr>
          <w:bCs/>
          <w:snapToGrid w:val="0"/>
          <w:szCs w:val="24"/>
        </w:rPr>
        <w:t>, or with any other equivalent disclaimer as the contracting authority may consider best appropriate, or as the parties may agree on a case-by-case basis</w:t>
      </w:r>
      <w:r w:rsidRPr="007F13AD">
        <w:rPr>
          <w:szCs w:val="24"/>
        </w:rPr>
        <w:t xml:space="preserve">. </w:t>
      </w:r>
      <w:r w:rsidR="000408DE">
        <w:rPr>
          <w:bCs/>
          <w:snapToGrid w:val="0"/>
          <w:szCs w:val="24"/>
        </w:rPr>
        <w:t>This does not apply where inserting such reference would be impossible, notably for practical reasons.</w:t>
      </w:r>
    </w:p>
    <w:p w14:paraId="3AFD86BC" w14:textId="77777777" w:rsidR="001059F4" w:rsidRPr="00F97AD8" w:rsidRDefault="001059F4" w:rsidP="00D36D43">
      <w:pPr>
        <w:pStyle w:val="Heading3"/>
        <w:rPr>
          <w:snapToGrid w:val="0"/>
        </w:rPr>
      </w:pPr>
      <w:r w:rsidRPr="00F97AD8">
        <w:rPr>
          <w:snapToGrid w:val="0"/>
        </w:rPr>
        <w:t>Visibility of Union funding and disclaimer</w:t>
      </w:r>
    </w:p>
    <w:p w14:paraId="3AFD86BD" w14:textId="77777777" w:rsidR="009F3D21" w:rsidRDefault="001059F4" w:rsidP="001059F4">
      <w:pPr>
        <w:spacing w:before="100" w:beforeAutospacing="1" w:after="100" w:afterAutospacing="1"/>
        <w:jc w:val="both"/>
        <w:rPr>
          <w:color w:val="000000"/>
        </w:rPr>
      </w:pPr>
      <w:r>
        <w:rPr>
          <w:color w:val="000000"/>
        </w:rPr>
        <w:t xml:space="preserve">When making use of the </w:t>
      </w:r>
      <w:r w:rsidRPr="004771FD">
        <w:rPr>
          <w:i/>
          <w:color w:val="000000"/>
        </w:rPr>
        <w:t>results</w:t>
      </w:r>
      <w:r>
        <w:rPr>
          <w:color w:val="000000"/>
        </w:rPr>
        <w:t xml:space="preserve">, </w:t>
      </w:r>
      <w:r w:rsidRPr="00EE7CC7">
        <w:rPr>
          <w:color w:val="000000"/>
        </w:rPr>
        <w:t xml:space="preserve">the </w:t>
      </w:r>
      <w:r>
        <w:rPr>
          <w:color w:val="000000"/>
        </w:rPr>
        <w:t>c</w:t>
      </w:r>
      <w:r w:rsidRPr="00EE7CC7">
        <w:rPr>
          <w:color w:val="000000"/>
        </w:rPr>
        <w:t xml:space="preserve">ontractor </w:t>
      </w:r>
      <w:r w:rsidR="00E73ED7">
        <w:rPr>
          <w:color w:val="000000"/>
        </w:rPr>
        <w:t xml:space="preserve">must </w:t>
      </w:r>
      <w:r>
        <w:rPr>
          <w:color w:val="000000"/>
        </w:rPr>
        <w:t xml:space="preserve">declare </w:t>
      </w:r>
      <w:r w:rsidRPr="00EE7CC7">
        <w:rPr>
          <w:color w:val="000000"/>
        </w:rPr>
        <w:t>that the</w:t>
      </w:r>
      <w:r>
        <w:rPr>
          <w:color w:val="000000"/>
        </w:rPr>
        <w:t>y</w:t>
      </w:r>
      <w:r w:rsidRPr="00EE7CC7">
        <w:rPr>
          <w:color w:val="000000"/>
        </w:rPr>
        <w:t xml:space="preserve"> </w:t>
      </w:r>
      <w:r>
        <w:rPr>
          <w:color w:val="000000"/>
        </w:rPr>
        <w:t xml:space="preserve">have </w:t>
      </w:r>
      <w:r w:rsidRPr="006E65FC">
        <w:rPr>
          <w:color w:val="000000"/>
        </w:rPr>
        <w:t>been</w:t>
      </w:r>
      <w:r>
        <w:rPr>
          <w:color w:val="000000"/>
        </w:rPr>
        <w:t xml:space="preserve"> </w:t>
      </w:r>
      <w:r w:rsidRPr="00EE7CC7">
        <w:rPr>
          <w:color w:val="000000"/>
        </w:rPr>
        <w:t xml:space="preserve">produced </w:t>
      </w:r>
      <w:r w:rsidR="00DA4849">
        <w:rPr>
          <w:color w:val="000000"/>
        </w:rPr>
        <w:t>under</w:t>
      </w:r>
      <w:r w:rsidR="00DA4849" w:rsidRPr="00EE7CC7">
        <w:rPr>
          <w:color w:val="000000"/>
        </w:rPr>
        <w:t xml:space="preserve"> </w:t>
      </w:r>
      <w:r>
        <w:rPr>
          <w:color w:val="000000"/>
        </w:rPr>
        <w:t>a contract</w:t>
      </w:r>
      <w:r w:rsidRPr="00EE7CC7">
        <w:rPr>
          <w:color w:val="000000"/>
        </w:rPr>
        <w:t xml:space="preserve"> </w:t>
      </w:r>
      <w:r>
        <w:rPr>
          <w:color w:val="000000"/>
        </w:rPr>
        <w:t xml:space="preserve">with the Union and </w:t>
      </w:r>
      <w:r w:rsidRPr="00EE7CC7">
        <w:rPr>
          <w:color w:val="000000"/>
        </w:rPr>
        <w:t xml:space="preserve">that the opinions expressed are those of the </w:t>
      </w:r>
      <w:r w:rsidRPr="00F5205C">
        <w:rPr>
          <w:color w:val="000000"/>
        </w:rPr>
        <w:t>contractor only and do not represent the contracting aut</w:t>
      </w:r>
      <w:r w:rsidR="00DD2B02">
        <w:rPr>
          <w:color w:val="000000"/>
        </w:rPr>
        <w:t>hority’</w:t>
      </w:r>
      <w:r w:rsidRPr="00F5205C">
        <w:rPr>
          <w:color w:val="000000"/>
        </w:rPr>
        <w:t>s official position.</w:t>
      </w:r>
      <w:r>
        <w:rPr>
          <w:color w:val="000000"/>
        </w:rPr>
        <w:t xml:space="preserve"> The contracting authority may waive this obligation in writing</w:t>
      </w:r>
      <w:r w:rsidR="00E537E2">
        <w:rPr>
          <w:color w:val="000000"/>
        </w:rPr>
        <w:t xml:space="preserve"> or provide the text of the disclaimer</w:t>
      </w:r>
      <w:r>
        <w:rPr>
          <w:color w:val="000000"/>
        </w:rPr>
        <w:t>.</w:t>
      </w:r>
    </w:p>
    <w:p w14:paraId="3AFD86BE" w14:textId="77777777" w:rsidR="005D2702" w:rsidRPr="007D129C" w:rsidRDefault="005D2702" w:rsidP="00CD2832">
      <w:pPr>
        <w:pStyle w:val="Heading2"/>
      </w:pPr>
      <w:bookmarkStart w:id="101" w:name="_Toc130665153"/>
      <w:r w:rsidRPr="007D129C">
        <w:t>Force majeure</w:t>
      </w:r>
      <w:bookmarkEnd w:id="101"/>
    </w:p>
    <w:p w14:paraId="3AFD86BF" w14:textId="77777777" w:rsidR="008151C8" w:rsidRDefault="005D2702" w:rsidP="001F4EED">
      <w:pPr>
        <w:spacing w:before="100" w:beforeAutospacing="1" w:after="100" w:afterAutospacing="1"/>
        <w:ind w:left="851" w:hanging="851"/>
        <w:jc w:val="both"/>
        <w:rPr>
          <w:color w:val="000000"/>
        </w:rPr>
      </w:pPr>
      <w:r w:rsidRPr="007D129C">
        <w:rPr>
          <w:b/>
        </w:rPr>
        <w:t>II.1</w:t>
      </w:r>
      <w:r w:rsidR="008151C8">
        <w:rPr>
          <w:b/>
        </w:rPr>
        <w:t>4</w:t>
      </w:r>
      <w:r w:rsidRPr="007D129C">
        <w:rPr>
          <w:b/>
        </w:rPr>
        <w:t>.</w:t>
      </w:r>
      <w:r w:rsidR="00EE05A5">
        <w:rPr>
          <w:b/>
        </w:rPr>
        <w:t>1</w:t>
      </w:r>
      <w:r w:rsidRPr="007D129C">
        <w:tab/>
      </w:r>
      <w:r w:rsidR="00FB0E8F">
        <w:t>If a</w:t>
      </w:r>
      <w:r w:rsidRPr="007D129C">
        <w:rPr>
          <w:color w:val="000000"/>
        </w:rPr>
        <w:t xml:space="preserve"> party </w:t>
      </w:r>
      <w:r w:rsidR="00FB0E8F">
        <w:rPr>
          <w:color w:val="000000"/>
        </w:rPr>
        <w:t>is affected by</w:t>
      </w:r>
      <w:r w:rsidRPr="007D129C">
        <w:rPr>
          <w:color w:val="000000"/>
        </w:rPr>
        <w:t xml:space="preserve"> </w:t>
      </w:r>
      <w:r w:rsidRPr="00DD2B02">
        <w:rPr>
          <w:i/>
          <w:color w:val="000000"/>
        </w:rPr>
        <w:t>force majeure</w:t>
      </w:r>
      <w:r w:rsidR="00FB0E8F">
        <w:rPr>
          <w:color w:val="000000"/>
        </w:rPr>
        <w:t>, it</w:t>
      </w:r>
      <w:r w:rsidR="007E7CDE">
        <w:rPr>
          <w:color w:val="000000"/>
        </w:rPr>
        <w:t xml:space="preserve"> </w:t>
      </w:r>
      <w:r w:rsidR="00823A0B" w:rsidRPr="00CA5BE2">
        <w:rPr>
          <w:color w:val="000000"/>
        </w:rPr>
        <w:t>must</w:t>
      </w:r>
      <w:r w:rsidR="00823A0B" w:rsidRPr="007D129C">
        <w:rPr>
          <w:color w:val="000000"/>
        </w:rPr>
        <w:t xml:space="preserve"> </w:t>
      </w:r>
      <w:r w:rsidR="00FB0E8F">
        <w:rPr>
          <w:color w:val="000000"/>
        </w:rPr>
        <w:t xml:space="preserve">immediately </w:t>
      </w:r>
      <w:r w:rsidRPr="00B37BF1">
        <w:rPr>
          <w:i/>
          <w:color w:val="000000"/>
        </w:rPr>
        <w:t>notify</w:t>
      </w:r>
      <w:r w:rsidRPr="007D129C">
        <w:rPr>
          <w:color w:val="000000"/>
        </w:rPr>
        <w:t xml:space="preserve"> the other</w:t>
      </w:r>
      <w:r w:rsidR="007C5423">
        <w:rPr>
          <w:color w:val="000000"/>
        </w:rPr>
        <w:t xml:space="preserve"> party</w:t>
      </w:r>
      <w:r w:rsidRPr="007D129C">
        <w:rPr>
          <w:color w:val="000000"/>
        </w:rPr>
        <w:t>, stating the nature</w:t>
      </w:r>
      <w:r w:rsidR="00DA4849">
        <w:rPr>
          <w:color w:val="000000"/>
        </w:rPr>
        <w:t xml:space="preserve"> of the circumstances</w:t>
      </w:r>
      <w:r w:rsidRPr="007D129C">
        <w:rPr>
          <w:color w:val="000000"/>
        </w:rPr>
        <w:t xml:space="preserve">, </w:t>
      </w:r>
      <w:r w:rsidR="00DA4849">
        <w:rPr>
          <w:color w:val="000000"/>
        </w:rPr>
        <w:t xml:space="preserve">their </w:t>
      </w:r>
      <w:r w:rsidRPr="007D129C">
        <w:rPr>
          <w:color w:val="000000"/>
        </w:rPr>
        <w:t>likely duration and foreseeable effects.</w:t>
      </w:r>
    </w:p>
    <w:p w14:paraId="3AFD86C0" w14:textId="77777777" w:rsidR="005D2702" w:rsidRPr="007D129C" w:rsidRDefault="005D2702" w:rsidP="001F4EED">
      <w:pPr>
        <w:spacing w:before="100" w:beforeAutospacing="1" w:after="100" w:afterAutospacing="1"/>
        <w:ind w:left="851" w:hanging="851"/>
        <w:jc w:val="both"/>
        <w:rPr>
          <w:color w:val="000000"/>
        </w:rPr>
      </w:pPr>
      <w:r w:rsidRPr="007D129C">
        <w:rPr>
          <w:b/>
        </w:rPr>
        <w:t>II.1</w:t>
      </w:r>
      <w:r w:rsidR="008151C8">
        <w:rPr>
          <w:b/>
        </w:rPr>
        <w:t>4</w:t>
      </w:r>
      <w:r w:rsidRPr="007D129C">
        <w:rPr>
          <w:b/>
        </w:rPr>
        <w:t>.</w:t>
      </w:r>
      <w:r w:rsidR="00EE05A5">
        <w:rPr>
          <w:b/>
        </w:rPr>
        <w:t>2</w:t>
      </w:r>
      <w:r w:rsidRPr="007D129C">
        <w:tab/>
      </w:r>
      <w:r w:rsidR="003F2EC0">
        <w:rPr>
          <w:color w:val="000000"/>
        </w:rPr>
        <w:t xml:space="preserve">A party is not liable for any delay or failure to perform its obligations under the FWC if that delay or failure is a </w:t>
      </w:r>
      <w:r w:rsidR="003F2EC0" w:rsidRPr="004771FD">
        <w:rPr>
          <w:i/>
          <w:color w:val="000000"/>
        </w:rPr>
        <w:t>result</w:t>
      </w:r>
      <w:r w:rsidR="003F2EC0">
        <w:rPr>
          <w:color w:val="000000"/>
        </w:rPr>
        <w:t xml:space="preserve"> of </w:t>
      </w:r>
      <w:r w:rsidR="00B37BF1" w:rsidRPr="00DD2B02">
        <w:rPr>
          <w:i/>
          <w:color w:val="000000"/>
        </w:rPr>
        <w:t>force majeure</w:t>
      </w:r>
      <w:r w:rsidRPr="007D129C">
        <w:rPr>
          <w:color w:val="000000"/>
        </w:rPr>
        <w:t xml:space="preserve">. </w:t>
      </w:r>
      <w:r w:rsidR="003F2EC0">
        <w:rPr>
          <w:color w:val="000000"/>
        </w:rPr>
        <w:t>If</w:t>
      </w:r>
      <w:r w:rsidR="003F2EC0" w:rsidRPr="007D129C">
        <w:rPr>
          <w:color w:val="000000"/>
        </w:rPr>
        <w:t xml:space="preserve"> </w:t>
      </w:r>
      <w:r w:rsidRPr="007D129C">
        <w:rPr>
          <w:color w:val="000000"/>
        </w:rPr>
        <w:t xml:space="preserve">the </w:t>
      </w:r>
      <w:r w:rsidR="007E7CDE">
        <w:rPr>
          <w:color w:val="000000"/>
        </w:rPr>
        <w:t>c</w:t>
      </w:r>
      <w:r w:rsidRPr="007D129C">
        <w:rPr>
          <w:color w:val="000000"/>
        </w:rPr>
        <w:t xml:space="preserve">ontractor is unable to </w:t>
      </w:r>
      <w:r w:rsidR="00EA79E1">
        <w:rPr>
          <w:color w:val="000000"/>
        </w:rPr>
        <w:t xml:space="preserve">fulfil </w:t>
      </w:r>
      <w:r w:rsidR="00B972A7">
        <w:rPr>
          <w:color w:val="000000"/>
        </w:rPr>
        <w:t>its</w:t>
      </w:r>
      <w:r w:rsidRPr="007D129C">
        <w:rPr>
          <w:color w:val="000000"/>
        </w:rPr>
        <w:t xml:space="preserve"> contractual obligations owing to </w:t>
      </w:r>
      <w:r w:rsidR="00B37BF1" w:rsidRPr="00DD2B02">
        <w:rPr>
          <w:i/>
          <w:color w:val="000000"/>
        </w:rPr>
        <w:t>force majeure</w:t>
      </w:r>
      <w:r w:rsidRPr="007D129C">
        <w:rPr>
          <w:color w:val="000000"/>
        </w:rPr>
        <w:t>,</w:t>
      </w:r>
      <w:r w:rsidR="00A162E3">
        <w:rPr>
          <w:color w:val="000000"/>
        </w:rPr>
        <w:t xml:space="preserve"> it</w:t>
      </w:r>
      <w:r w:rsidRPr="007D129C">
        <w:rPr>
          <w:color w:val="000000"/>
        </w:rPr>
        <w:t xml:space="preserve"> </w:t>
      </w:r>
      <w:r w:rsidR="006A734E">
        <w:rPr>
          <w:color w:val="000000"/>
        </w:rPr>
        <w:t>has</w:t>
      </w:r>
      <w:r w:rsidRPr="007D129C">
        <w:rPr>
          <w:color w:val="000000"/>
        </w:rPr>
        <w:t xml:space="preserve"> the right to remuneration only for </w:t>
      </w:r>
      <w:r w:rsidR="00164D7D">
        <w:rPr>
          <w:color w:val="000000"/>
        </w:rPr>
        <w:t xml:space="preserve">the </w:t>
      </w:r>
      <w:r w:rsidR="000F57BB">
        <w:rPr>
          <w:color w:val="000000"/>
        </w:rPr>
        <w:t>services</w:t>
      </w:r>
      <w:r w:rsidRPr="007D129C">
        <w:rPr>
          <w:color w:val="000000"/>
        </w:rPr>
        <w:t xml:space="preserve"> actually </w:t>
      </w:r>
      <w:r w:rsidR="003F2EC0">
        <w:rPr>
          <w:color w:val="000000"/>
        </w:rPr>
        <w:t>provided</w:t>
      </w:r>
      <w:r w:rsidRPr="007D129C">
        <w:rPr>
          <w:color w:val="000000"/>
        </w:rPr>
        <w:t>.</w:t>
      </w:r>
    </w:p>
    <w:p w14:paraId="3AFD86C1" w14:textId="77777777" w:rsidR="00823A0B" w:rsidRPr="00351B21" w:rsidRDefault="005D2702" w:rsidP="00064A06">
      <w:pPr>
        <w:spacing w:before="100" w:beforeAutospacing="1" w:after="100" w:afterAutospacing="1"/>
        <w:ind w:left="851" w:hanging="851"/>
        <w:jc w:val="both"/>
        <w:rPr>
          <w:color w:val="000000"/>
        </w:rPr>
      </w:pPr>
      <w:r w:rsidRPr="007D129C">
        <w:rPr>
          <w:b/>
        </w:rPr>
        <w:t>II.1</w:t>
      </w:r>
      <w:r w:rsidR="008151C8">
        <w:rPr>
          <w:b/>
        </w:rPr>
        <w:t>4</w:t>
      </w:r>
      <w:r w:rsidRPr="007D129C">
        <w:rPr>
          <w:b/>
        </w:rPr>
        <w:t>.</w:t>
      </w:r>
      <w:r w:rsidR="00EE05A5">
        <w:rPr>
          <w:b/>
        </w:rPr>
        <w:t>3</w:t>
      </w:r>
      <w:r w:rsidRPr="007D129C">
        <w:tab/>
      </w:r>
      <w:r w:rsidRPr="007D129C">
        <w:rPr>
          <w:color w:val="000000"/>
        </w:rPr>
        <w:t xml:space="preserve">The parties </w:t>
      </w:r>
      <w:r w:rsidR="00823A0B">
        <w:rPr>
          <w:color w:val="000000"/>
        </w:rPr>
        <w:t xml:space="preserve">must </w:t>
      </w:r>
      <w:r w:rsidRPr="007D129C">
        <w:rPr>
          <w:color w:val="000000"/>
        </w:rPr>
        <w:t xml:space="preserve">take </w:t>
      </w:r>
      <w:r w:rsidR="00164D7D">
        <w:rPr>
          <w:color w:val="000000"/>
        </w:rPr>
        <w:t xml:space="preserve">all </w:t>
      </w:r>
      <w:r w:rsidR="00FB0E8F">
        <w:rPr>
          <w:color w:val="000000"/>
        </w:rPr>
        <w:t xml:space="preserve">necessary </w:t>
      </w:r>
      <w:r w:rsidRPr="007D129C">
        <w:rPr>
          <w:color w:val="000000"/>
        </w:rPr>
        <w:t xml:space="preserve">measures to </w:t>
      </w:r>
      <w:r w:rsidR="00EA79E1">
        <w:rPr>
          <w:color w:val="000000"/>
        </w:rPr>
        <w:t>limit any</w:t>
      </w:r>
      <w:r w:rsidRPr="007D129C">
        <w:rPr>
          <w:color w:val="000000"/>
        </w:rPr>
        <w:t xml:space="preserve"> damage </w:t>
      </w:r>
      <w:r w:rsidR="00EA79E1">
        <w:rPr>
          <w:color w:val="000000"/>
        </w:rPr>
        <w:t xml:space="preserve">due to </w:t>
      </w:r>
      <w:r w:rsidR="00B37BF1" w:rsidRPr="00DD2B02">
        <w:rPr>
          <w:i/>
          <w:color w:val="000000"/>
        </w:rPr>
        <w:t>force majeure</w:t>
      </w:r>
      <w:r w:rsidRPr="007D129C">
        <w:rPr>
          <w:color w:val="000000"/>
        </w:rPr>
        <w:t>.</w:t>
      </w:r>
    </w:p>
    <w:p w14:paraId="3AFD86C2" w14:textId="77777777" w:rsidR="005D2702" w:rsidRPr="007D129C" w:rsidRDefault="005D2702" w:rsidP="00CD2832">
      <w:pPr>
        <w:pStyle w:val="Heading2"/>
      </w:pPr>
      <w:bookmarkStart w:id="102" w:name="_Toc130665154"/>
      <w:r w:rsidRPr="007D129C">
        <w:t>L</w:t>
      </w:r>
      <w:r w:rsidR="00EA79E1">
        <w:t>iquidated damages</w:t>
      </w:r>
      <w:bookmarkEnd w:id="102"/>
    </w:p>
    <w:p w14:paraId="3AFD86C3" w14:textId="77777777" w:rsidR="00F17921" w:rsidRPr="00F17921" w:rsidRDefault="00876849" w:rsidP="00D36D43">
      <w:pPr>
        <w:pStyle w:val="Heading3"/>
        <w:rPr>
          <w:szCs w:val="24"/>
        </w:rPr>
      </w:pPr>
      <w:r>
        <w:t xml:space="preserve"> </w:t>
      </w:r>
      <w:r w:rsidR="00F17921" w:rsidRPr="00F17921">
        <w:t>Delay in deliver</w:t>
      </w:r>
      <w:r w:rsidR="00D8339A">
        <w:t>y</w:t>
      </w:r>
    </w:p>
    <w:p w14:paraId="3AFD86C4" w14:textId="77777777" w:rsidR="009F3D21" w:rsidRDefault="00E73ED7" w:rsidP="00F17921">
      <w:pPr>
        <w:spacing w:before="100" w:beforeAutospacing="1" w:after="100" w:afterAutospacing="1"/>
        <w:jc w:val="both"/>
        <w:rPr>
          <w:szCs w:val="24"/>
        </w:rPr>
      </w:pPr>
      <w:r w:rsidRPr="001A3275">
        <w:rPr>
          <w:szCs w:val="24"/>
        </w:rPr>
        <w:t xml:space="preserve">If </w:t>
      </w:r>
      <w:r w:rsidR="005D2702" w:rsidRPr="001A3275">
        <w:rPr>
          <w:szCs w:val="24"/>
        </w:rPr>
        <w:t xml:space="preserve">the </w:t>
      </w:r>
      <w:r w:rsidR="00EA79E1" w:rsidRPr="001A3275">
        <w:rPr>
          <w:szCs w:val="24"/>
        </w:rPr>
        <w:t>c</w:t>
      </w:r>
      <w:r w:rsidR="00B972A7" w:rsidRPr="001A3275">
        <w:rPr>
          <w:szCs w:val="24"/>
        </w:rPr>
        <w:t>ontractor fail</w:t>
      </w:r>
      <w:r w:rsidRPr="001A3275">
        <w:rPr>
          <w:szCs w:val="24"/>
        </w:rPr>
        <w:t>s</w:t>
      </w:r>
      <w:r w:rsidR="00B972A7" w:rsidRPr="001A3275">
        <w:rPr>
          <w:szCs w:val="24"/>
        </w:rPr>
        <w:t xml:space="preserve"> to perform it</w:t>
      </w:r>
      <w:r w:rsidR="005D2702" w:rsidRPr="001A3275">
        <w:rPr>
          <w:szCs w:val="24"/>
        </w:rPr>
        <w:t>s</w:t>
      </w:r>
      <w:r w:rsidR="0034686A" w:rsidRPr="001A3275">
        <w:rPr>
          <w:szCs w:val="24"/>
        </w:rPr>
        <w:t xml:space="preserve"> contractual</w:t>
      </w:r>
      <w:r w:rsidR="005D2702" w:rsidRPr="001A3275">
        <w:rPr>
          <w:szCs w:val="24"/>
        </w:rPr>
        <w:t xml:space="preserve"> obligations </w:t>
      </w:r>
      <w:r w:rsidR="00D12102" w:rsidRPr="001A3275">
        <w:rPr>
          <w:szCs w:val="24"/>
        </w:rPr>
        <w:t xml:space="preserve">within the </w:t>
      </w:r>
      <w:r w:rsidR="00D8339A">
        <w:rPr>
          <w:szCs w:val="24"/>
        </w:rPr>
        <w:t xml:space="preserve">applicable </w:t>
      </w:r>
      <w:r w:rsidR="005D2702" w:rsidRPr="007D129C">
        <w:t xml:space="preserve">time limits set </w:t>
      </w:r>
      <w:r w:rsidR="00D8339A">
        <w:t xml:space="preserve">out in this </w:t>
      </w:r>
      <w:r w:rsidR="00EA79E1">
        <w:t>FWC</w:t>
      </w:r>
      <w:r w:rsidR="00D12102" w:rsidRPr="001A3275">
        <w:rPr>
          <w:szCs w:val="24"/>
        </w:rPr>
        <w:t>,</w:t>
      </w:r>
      <w:r w:rsidR="00D12102" w:rsidRPr="001A3275" w:rsidDel="00D12102">
        <w:rPr>
          <w:szCs w:val="24"/>
        </w:rPr>
        <w:t xml:space="preserve"> </w:t>
      </w:r>
      <w:r w:rsidR="005D2702" w:rsidRPr="001A3275">
        <w:rPr>
          <w:szCs w:val="24"/>
        </w:rPr>
        <w:t xml:space="preserve">the </w:t>
      </w:r>
      <w:r w:rsidR="00601EBD" w:rsidRPr="001A3275">
        <w:rPr>
          <w:szCs w:val="24"/>
        </w:rPr>
        <w:t xml:space="preserve">contracting authority </w:t>
      </w:r>
      <w:r w:rsidR="005D2702" w:rsidRPr="001A3275">
        <w:rPr>
          <w:szCs w:val="24"/>
        </w:rPr>
        <w:t xml:space="preserve">may </w:t>
      </w:r>
      <w:r w:rsidR="00C16ED0">
        <w:rPr>
          <w:szCs w:val="24"/>
        </w:rPr>
        <w:t xml:space="preserve">claim </w:t>
      </w:r>
      <w:r w:rsidR="005D2702" w:rsidRPr="001A3275">
        <w:rPr>
          <w:szCs w:val="24"/>
        </w:rPr>
        <w:t xml:space="preserve">liquidated damages </w:t>
      </w:r>
      <w:r w:rsidR="00164D7D" w:rsidRPr="001A3275">
        <w:rPr>
          <w:szCs w:val="24"/>
        </w:rPr>
        <w:t xml:space="preserve">for each </w:t>
      </w:r>
      <w:r w:rsidR="005D2702" w:rsidRPr="001A3275">
        <w:rPr>
          <w:szCs w:val="24"/>
        </w:rPr>
        <w:t xml:space="preserve">day of delay </w:t>
      </w:r>
      <w:r w:rsidR="007C5423">
        <w:rPr>
          <w:szCs w:val="24"/>
        </w:rPr>
        <w:t>using</w:t>
      </w:r>
      <w:r w:rsidR="005D2702" w:rsidRPr="001A3275">
        <w:rPr>
          <w:szCs w:val="24"/>
        </w:rPr>
        <w:t xml:space="preserve"> the following formula:</w:t>
      </w:r>
    </w:p>
    <w:p w14:paraId="3AFD86C5" w14:textId="77777777" w:rsidR="009F3D21" w:rsidRDefault="00BE414F" w:rsidP="00F17921">
      <w:pPr>
        <w:spacing w:after="100" w:afterAutospacing="1"/>
        <w:ind w:firstLine="11"/>
        <w:jc w:val="both"/>
        <w:rPr>
          <w:szCs w:val="24"/>
          <w:lang w:eastAsia="en-GB"/>
        </w:rPr>
      </w:pPr>
      <w:r w:rsidRPr="00E50831">
        <w:rPr>
          <w:szCs w:val="24"/>
        </w:rPr>
        <w:t>0.3 x</w:t>
      </w:r>
      <w:r w:rsidRPr="00E50831">
        <w:rPr>
          <w:i/>
          <w:szCs w:val="24"/>
        </w:rPr>
        <w:t xml:space="preserve"> </w:t>
      </w:r>
      <w:r w:rsidR="00933978" w:rsidRPr="00E50831">
        <w:rPr>
          <w:szCs w:val="24"/>
        </w:rPr>
        <w:t>(</w:t>
      </w:r>
      <w:r w:rsidR="005D2702" w:rsidRPr="00E50831">
        <w:rPr>
          <w:i/>
          <w:iCs/>
          <w:szCs w:val="24"/>
          <w:lang w:eastAsia="en-GB"/>
        </w:rPr>
        <w:t>V/d</w:t>
      </w:r>
      <w:r w:rsidR="00933978" w:rsidRPr="00E50831">
        <w:rPr>
          <w:iCs/>
          <w:szCs w:val="24"/>
          <w:lang w:eastAsia="en-GB"/>
        </w:rPr>
        <w:t>)</w:t>
      </w:r>
    </w:p>
    <w:p w14:paraId="3AFD86C6" w14:textId="77777777" w:rsidR="009F3D21" w:rsidRDefault="00DA4849" w:rsidP="00F17921">
      <w:pPr>
        <w:spacing w:after="100" w:afterAutospacing="1"/>
        <w:ind w:firstLine="11"/>
        <w:jc w:val="both"/>
        <w:rPr>
          <w:szCs w:val="24"/>
          <w:lang w:eastAsia="en-GB"/>
        </w:rPr>
      </w:pPr>
      <w:r>
        <w:rPr>
          <w:szCs w:val="24"/>
          <w:lang w:eastAsia="en-GB"/>
        </w:rPr>
        <w:t>where:</w:t>
      </w:r>
    </w:p>
    <w:p w14:paraId="3AFD86C7" w14:textId="77777777" w:rsidR="005D2702" w:rsidRPr="007D129C" w:rsidRDefault="005D2702" w:rsidP="00F17921">
      <w:pPr>
        <w:spacing w:after="100" w:afterAutospacing="1"/>
        <w:ind w:firstLine="11"/>
        <w:jc w:val="both"/>
        <w:rPr>
          <w:szCs w:val="24"/>
          <w:lang w:eastAsia="en-GB"/>
        </w:rPr>
      </w:pPr>
      <w:r w:rsidRPr="007D129C">
        <w:rPr>
          <w:i/>
          <w:iCs/>
          <w:szCs w:val="24"/>
          <w:lang w:eastAsia="en-GB"/>
        </w:rPr>
        <w:t>V</w:t>
      </w:r>
      <w:r w:rsidRPr="007D129C">
        <w:rPr>
          <w:szCs w:val="24"/>
          <w:lang w:eastAsia="en-GB"/>
        </w:rPr>
        <w:t xml:space="preserve"> is the </w:t>
      </w:r>
      <w:r w:rsidR="00810EF6" w:rsidRPr="007D129C">
        <w:t xml:space="preserve">price </w:t>
      </w:r>
      <w:r w:rsidRPr="007D129C">
        <w:t>of the relevant purchase</w:t>
      </w:r>
      <w:r w:rsidR="00D8339A">
        <w:t xml:space="preserve"> or deliverable or </w:t>
      </w:r>
      <w:r w:rsidR="00D8339A" w:rsidRPr="004771FD">
        <w:rPr>
          <w:i/>
        </w:rPr>
        <w:t>result</w:t>
      </w:r>
      <w:r w:rsidRPr="007D129C">
        <w:rPr>
          <w:szCs w:val="24"/>
          <w:lang w:eastAsia="en-GB"/>
        </w:rPr>
        <w:t>;</w:t>
      </w:r>
    </w:p>
    <w:p w14:paraId="3AFD86C8" w14:textId="77777777" w:rsidR="003530CD" w:rsidRDefault="005D2702" w:rsidP="00F17921">
      <w:pPr>
        <w:spacing w:after="100" w:afterAutospacing="1"/>
        <w:ind w:firstLine="11"/>
        <w:jc w:val="both"/>
        <w:rPr>
          <w:szCs w:val="24"/>
          <w:lang w:eastAsia="en-GB"/>
        </w:rPr>
      </w:pPr>
      <w:r w:rsidRPr="007D129C">
        <w:rPr>
          <w:i/>
          <w:iCs/>
          <w:szCs w:val="24"/>
          <w:lang w:eastAsia="en-GB"/>
        </w:rPr>
        <w:t>d</w:t>
      </w:r>
      <w:r w:rsidRPr="007D129C">
        <w:rPr>
          <w:szCs w:val="24"/>
          <w:lang w:eastAsia="en-GB"/>
        </w:rPr>
        <w:t xml:space="preserve"> is the duration specified in the relevant specific contract</w:t>
      </w:r>
      <w:r w:rsidR="006C6DE1" w:rsidRPr="007D129C">
        <w:rPr>
          <w:szCs w:val="24"/>
          <w:lang w:eastAsia="en-GB"/>
        </w:rPr>
        <w:t xml:space="preserve"> </w:t>
      </w:r>
      <w:r w:rsidR="00AA15E5">
        <w:rPr>
          <w:szCs w:val="24"/>
          <w:lang w:eastAsia="en-GB"/>
        </w:rPr>
        <w:t xml:space="preserve">for </w:t>
      </w:r>
      <w:r w:rsidR="00721490">
        <w:rPr>
          <w:szCs w:val="24"/>
          <w:lang w:eastAsia="en-GB"/>
        </w:rPr>
        <w:t xml:space="preserve">delivery of </w:t>
      </w:r>
      <w:r w:rsidR="00AA15E5">
        <w:rPr>
          <w:szCs w:val="24"/>
          <w:lang w:eastAsia="en-GB"/>
        </w:rPr>
        <w:t xml:space="preserve">the </w:t>
      </w:r>
      <w:r w:rsidR="00AA15E5" w:rsidRPr="007D129C">
        <w:t>relevant purchase</w:t>
      </w:r>
      <w:r w:rsidR="00AA15E5">
        <w:t xml:space="preserve"> or deliverable or </w:t>
      </w:r>
      <w:r w:rsidR="00AA15E5" w:rsidRPr="004771FD">
        <w:rPr>
          <w:i/>
        </w:rPr>
        <w:t>result</w:t>
      </w:r>
      <w:r w:rsidR="00AA15E5" w:rsidRPr="00BD4601">
        <w:t xml:space="preserve"> </w:t>
      </w:r>
      <w:r w:rsidR="00D37684" w:rsidRPr="00BD4601">
        <w:t xml:space="preserve">or, failing that, the period between </w:t>
      </w:r>
      <w:r w:rsidR="00D37684" w:rsidRPr="00E52B1F">
        <w:t xml:space="preserve">the date </w:t>
      </w:r>
      <w:r w:rsidR="00250BEA" w:rsidRPr="00E52B1F">
        <w:t>specified in Article I.4.</w:t>
      </w:r>
      <w:r w:rsidR="008151C8" w:rsidRPr="00E52B1F">
        <w:t>2</w:t>
      </w:r>
      <w:r w:rsidR="00250BEA" w:rsidRPr="00E52B1F">
        <w:t xml:space="preserve"> </w:t>
      </w:r>
      <w:r w:rsidR="00D37684" w:rsidRPr="00E52B1F">
        <w:t xml:space="preserve">and the </w:t>
      </w:r>
      <w:r w:rsidR="00250BEA" w:rsidRPr="00E52B1F">
        <w:t xml:space="preserve">date of </w:t>
      </w:r>
      <w:r w:rsidR="00D37684" w:rsidRPr="00E52B1F">
        <w:t xml:space="preserve">delivery or </w:t>
      </w:r>
      <w:r w:rsidR="007658CC" w:rsidRPr="00E52B1F">
        <w:t>performance</w:t>
      </w:r>
      <w:r w:rsidR="007658CC" w:rsidRPr="00BD4601">
        <w:t xml:space="preserve"> </w:t>
      </w:r>
      <w:r w:rsidR="00D37684" w:rsidRPr="00BD4601">
        <w:t>specified in the</w:t>
      </w:r>
      <w:r w:rsidR="00D37684" w:rsidRPr="007D129C">
        <w:rPr>
          <w:szCs w:val="24"/>
          <w:lang w:eastAsia="en-GB"/>
        </w:rPr>
        <w:t xml:space="preserve"> relevant specific contract</w:t>
      </w:r>
      <w:r w:rsidR="00D37684">
        <w:rPr>
          <w:szCs w:val="24"/>
          <w:lang w:eastAsia="en-GB"/>
        </w:rPr>
        <w:t>,</w:t>
      </w:r>
      <w:r w:rsidR="00D37684" w:rsidRPr="007D129C">
        <w:rPr>
          <w:szCs w:val="24"/>
          <w:lang w:eastAsia="en-GB"/>
        </w:rPr>
        <w:t xml:space="preserve"> </w:t>
      </w:r>
      <w:r w:rsidR="006C6DE1" w:rsidRPr="007D129C">
        <w:rPr>
          <w:szCs w:val="24"/>
          <w:lang w:eastAsia="en-GB"/>
        </w:rPr>
        <w:t>expressed in days</w:t>
      </w:r>
      <w:r w:rsidR="00F17921">
        <w:rPr>
          <w:szCs w:val="24"/>
          <w:lang w:eastAsia="en-GB"/>
        </w:rPr>
        <w:t>.</w:t>
      </w:r>
    </w:p>
    <w:p w14:paraId="3AFD86C9" w14:textId="77777777" w:rsidR="003530CD" w:rsidRDefault="003530CD" w:rsidP="00F17921">
      <w:pPr>
        <w:spacing w:after="100" w:afterAutospacing="1"/>
        <w:ind w:firstLine="11"/>
        <w:jc w:val="both"/>
        <w:rPr>
          <w:szCs w:val="24"/>
          <w:lang w:eastAsia="en-GB"/>
        </w:rPr>
      </w:pPr>
      <w:r w:rsidRPr="00FB7902">
        <w:rPr>
          <w:szCs w:val="24"/>
          <w:lang w:eastAsia="en-GB"/>
        </w:rPr>
        <w:t xml:space="preserve">Liquidated damages may be </w:t>
      </w:r>
      <w:r w:rsidR="007C5423">
        <w:rPr>
          <w:szCs w:val="24"/>
          <w:lang w:eastAsia="en-GB"/>
        </w:rPr>
        <w:t>imposed together</w:t>
      </w:r>
      <w:r w:rsidRPr="00FB7902">
        <w:rPr>
          <w:szCs w:val="24"/>
          <w:lang w:eastAsia="en-GB"/>
        </w:rPr>
        <w:t xml:space="preserve"> with a reduction in price under the conditions </w:t>
      </w:r>
      <w:r w:rsidR="007C5423">
        <w:rPr>
          <w:szCs w:val="24"/>
          <w:lang w:eastAsia="en-GB"/>
        </w:rPr>
        <w:t>laid down in</w:t>
      </w:r>
      <w:r w:rsidRPr="00FB7902">
        <w:rPr>
          <w:szCs w:val="24"/>
          <w:lang w:eastAsia="en-GB"/>
        </w:rPr>
        <w:t xml:space="preserve"> Article II.16.</w:t>
      </w:r>
    </w:p>
    <w:p w14:paraId="3AFD86CA" w14:textId="77777777" w:rsidR="00E46630" w:rsidRPr="00E46630" w:rsidRDefault="008151C8" w:rsidP="00D36D43">
      <w:pPr>
        <w:pStyle w:val="Heading3"/>
      </w:pPr>
      <w:r>
        <w:t>Procedure</w:t>
      </w:r>
    </w:p>
    <w:p w14:paraId="3AFD86CB" w14:textId="77777777" w:rsidR="009F3D21" w:rsidRDefault="008151C8" w:rsidP="00E46630">
      <w:pPr>
        <w:spacing w:before="100" w:beforeAutospacing="1" w:after="100" w:afterAutospacing="1"/>
        <w:jc w:val="both"/>
        <w:rPr>
          <w:szCs w:val="24"/>
          <w:lang w:eastAsia="en-GB"/>
        </w:rPr>
      </w:pPr>
      <w:r>
        <w:rPr>
          <w:szCs w:val="24"/>
          <w:lang w:eastAsia="en-GB"/>
        </w:rPr>
        <w:t xml:space="preserve">The contracting authority must </w:t>
      </w:r>
      <w:r w:rsidRPr="00B37BF1">
        <w:rPr>
          <w:i/>
          <w:szCs w:val="24"/>
          <w:lang w:eastAsia="en-GB"/>
        </w:rPr>
        <w:t>formally notify</w:t>
      </w:r>
      <w:r w:rsidR="007C5423">
        <w:rPr>
          <w:szCs w:val="24"/>
          <w:lang w:eastAsia="en-GB"/>
        </w:rPr>
        <w:t xml:space="preserve"> the contractor of</w:t>
      </w:r>
      <w:r w:rsidRPr="00D8339A">
        <w:rPr>
          <w:szCs w:val="24"/>
          <w:lang w:eastAsia="en-GB"/>
        </w:rPr>
        <w:t xml:space="preserve"> </w:t>
      </w:r>
      <w:r>
        <w:rPr>
          <w:szCs w:val="24"/>
          <w:lang w:eastAsia="en-GB"/>
        </w:rPr>
        <w:t>its intention to apply liquidated damages and the corresponding calculated amount.</w:t>
      </w:r>
    </w:p>
    <w:p w14:paraId="3AFD86CC" w14:textId="77777777" w:rsidR="009F3D21" w:rsidRDefault="008151C8" w:rsidP="00E46630">
      <w:pPr>
        <w:spacing w:before="100" w:beforeAutospacing="1" w:after="100" w:afterAutospacing="1"/>
        <w:jc w:val="both"/>
        <w:rPr>
          <w:szCs w:val="24"/>
          <w:lang w:eastAsia="en-GB"/>
        </w:rPr>
      </w:pPr>
      <w:r>
        <w:rPr>
          <w:szCs w:val="24"/>
          <w:lang w:eastAsia="en-GB"/>
        </w:rPr>
        <w:t xml:space="preserve">The contractor </w:t>
      </w:r>
      <w:r w:rsidR="00CA6247">
        <w:rPr>
          <w:szCs w:val="24"/>
        </w:rPr>
        <w:t>has</w:t>
      </w:r>
      <w:r w:rsidR="00CA6247" w:rsidRPr="005F267B">
        <w:rPr>
          <w:szCs w:val="24"/>
        </w:rPr>
        <w:t xml:space="preserve"> 30 days </w:t>
      </w:r>
      <w:r w:rsidR="00CA6247">
        <w:rPr>
          <w:szCs w:val="24"/>
        </w:rPr>
        <w:t>following</w:t>
      </w:r>
      <w:r w:rsidR="00CA6247" w:rsidRPr="005F267B">
        <w:rPr>
          <w:szCs w:val="24"/>
        </w:rPr>
        <w:t xml:space="preserve"> the date of receipt to </w:t>
      </w:r>
      <w:r>
        <w:rPr>
          <w:szCs w:val="24"/>
          <w:lang w:eastAsia="en-GB"/>
        </w:rPr>
        <w:t xml:space="preserve">submit observations. </w:t>
      </w:r>
      <w:r w:rsidR="002D1772">
        <w:rPr>
          <w:szCs w:val="24"/>
          <w:lang w:eastAsia="en-GB"/>
        </w:rPr>
        <w:t>Failing that</w:t>
      </w:r>
      <w:r w:rsidR="00C84849">
        <w:rPr>
          <w:szCs w:val="24"/>
          <w:lang w:eastAsia="en-GB"/>
        </w:rPr>
        <w:t xml:space="preserve">, the decision becomes enforceable the day after the time limit </w:t>
      </w:r>
      <w:r w:rsidR="00CA6247">
        <w:rPr>
          <w:szCs w:val="24"/>
          <w:lang w:eastAsia="en-GB"/>
        </w:rPr>
        <w:t xml:space="preserve">for </w:t>
      </w:r>
      <w:r w:rsidR="002D1772">
        <w:rPr>
          <w:szCs w:val="24"/>
          <w:lang w:eastAsia="en-GB"/>
        </w:rPr>
        <w:t>submit</w:t>
      </w:r>
      <w:r w:rsidR="00CA6247">
        <w:rPr>
          <w:szCs w:val="24"/>
          <w:lang w:eastAsia="en-GB"/>
        </w:rPr>
        <w:t>ting</w:t>
      </w:r>
      <w:r w:rsidR="002D1772">
        <w:rPr>
          <w:szCs w:val="24"/>
          <w:lang w:eastAsia="en-GB"/>
        </w:rPr>
        <w:t xml:space="preserve"> observations</w:t>
      </w:r>
      <w:r w:rsidR="00C84849">
        <w:rPr>
          <w:szCs w:val="24"/>
          <w:lang w:eastAsia="en-GB"/>
        </w:rPr>
        <w:t xml:space="preserve"> has elapsed.</w:t>
      </w:r>
    </w:p>
    <w:p w14:paraId="3AFD86CD" w14:textId="77777777" w:rsidR="009F3D21" w:rsidRDefault="00C84849" w:rsidP="00E46630">
      <w:pPr>
        <w:spacing w:before="100" w:beforeAutospacing="1" w:after="100" w:afterAutospacing="1"/>
        <w:jc w:val="both"/>
        <w:rPr>
          <w:szCs w:val="24"/>
          <w:lang w:eastAsia="en-GB"/>
        </w:rPr>
      </w:pPr>
      <w:r>
        <w:rPr>
          <w:szCs w:val="24"/>
          <w:lang w:eastAsia="en-GB"/>
        </w:rPr>
        <w:t>If the contractor submits observations, the contracting authority</w:t>
      </w:r>
      <w:r w:rsidR="004D304D">
        <w:rPr>
          <w:szCs w:val="24"/>
          <w:lang w:eastAsia="en-GB"/>
        </w:rPr>
        <w:t>,</w:t>
      </w:r>
      <w:r w:rsidR="004D304D" w:rsidRPr="004D304D">
        <w:rPr>
          <w:szCs w:val="24"/>
          <w:lang w:eastAsia="en-GB"/>
        </w:rPr>
        <w:t xml:space="preserve"> taking into account the relevant observations</w:t>
      </w:r>
      <w:r w:rsidR="004D304D">
        <w:rPr>
          <w:szCs w:val="24"/>
          <w:lang w:eastAsia="en-GB"/>
        </w:rPr>
        <w:t>,</w:t>
      </w:r>
      <w:r>
        <w:rPr>
          <w:szCs w:val="24"/>
          <w:lang w:eastAsia="en-GB"/>
        </w:rPr>
        <w:t xml:space="preserve"> </w:t>
      </w:r>
      <w:r w:rsidR="00BF3BF6">
        <w:rPr>
          <w:szCs w:val="24"/>
          <w:lang w:eastAsia="en-GB"/>
        </w:rPr>
        <w:t xml:space="preserve">must </w:t>
      </w:r>
      <w:r w:rsidRPr="00B37BF1">
        <w:rPr>
          <w:i/>
          <w:szCs w:val="24"/>
          <w:lang w:eastAsia="en-GB"/>
        </w:rPr>
        <w:t>notify</w:t>
      </w:r>
      <w:r w:rsidR="00CA6247">
        <w:rPr>
          <w:szCs w:val="24"/>
          <w:lang w:eastAsia="en-GB"/>
        </w:rPr>
        <w:t xml:space="preserve"> the contractor</w:t>
      </w:r>
      <w:r>
        <w:rPr>
          <w:szCs w:val="24"/>
          <w:lang w:eastAsia="en-GB"/>
        </w:rPr>
        <w:t>:</w:t>
      </w:r>
    </w:p>
    <w:p w14:paraId="3AFD86CE" w14:textId="77777777" w:rsidR="009F3D21" w:rsidRDefault="00C84849" w:rsidP="00E46630">
      <w:pPr>
        <w:spacing w:before="100" w:beforeAutospacing="1" w:after="100" w:afterAutospacing="1"/>
        <w:jc w:val="both"/>
        <w:rPr>
          <w:szCs w:val="24"/>
          <w:lang w:eastAsia="en-GB"/>
        </w:rPr>
      </w:pPr>
      <w:r>
        <w:rPr>
          <w:szCs w:val="24"/>
          <w:lang w:eastAsia="en-GB"/>
        </w:rPr>
        <w:t xml:space="preserve">(a) </w:t>
      </w:r>
      <w:r w:rsidR="00CA6247">
        <w:rPr>
          <w:szCs w:val="24"/>
          <w:lang w:eastAsia="en-GB"/>
        </w:rPr>
        <w:t xml:space="preserve">of </w:t>
      </w:r>
      <w:r>
        <w:rPr>
          <w:szCs w:val="24"/>
          <w:lang w:eastAsia="en-GB"/>
        </w:rPr>
        <w:t>the withdrawal of its intention to apply liquidated damages; or</w:t>
      </w:r>
    </w:p>
    <w:p w14:paraId="3AFD86CF" w14:textId="77777777" w:rsidR="009F3D21" w:rsidRDefault="00C84849" w:rsidP="00E46630">
      <w:pPr>
        <w:spacing w:before="100" w:beforeAutospacing="1" w:after="100" w:afterAutospacing="1"/>
        <w:jc w:val="both"/>
        <w:rPr>
          <w:szCs w:val="24"/>
          <w:lang w:eastAsia="en-GB"/>
        </w:rPr>
      </w:pPr>
      <w:r>
        <w:rPr>
          <w:szCs w:val="24"/>
          <w:lang w:eastAsia="en-GB"/>
        </w:rPr>
        <w:t xml:space="preserve">(b) </w:t>
      </w:r>
      <w:r w:rsidR="00CA6247">
        <w:rPr>
          <w:szCs w:val="24"/>
          <w:lang w:eastAsia="en-GB"/>
        </w:rPr>
        <w:t xml:space="preserve">of </w:t>
      </w:r>
      <w:r w:rsidR="00175987">
        <w:rPr>
          <w:szCs w:val="24"/>
          <w:lang w:eastAsia="en-GB"/>
        </w:rPr>
        <w:t xml:space="preserve">its </w:t>
      </w:r>
      <w:r>
        <w:rPr>
          <w:szCs w:val="24"/>
          <w:lang w:eastAsia="en-GB"/>
        </w:rPr>
        <w:t>final decision to apply liquidated damages and the corresponding amount.</w:t>
      </w:r>
    </w:p>
    <w:p w14:paraId="3AFD86D0" w14:textId="77777777" w:rsidR="00F17921" w:rsidRPr="00F17921" w:rsidRDefault="00F17921" w:rsidP="00D36D43">
      <w:pPr>
        <w:pStyle w:val="Heading3"/>
      </w:pPr>
      <w:r w:rsidRPr="00F17921">
        <w:t xml:space="preserve">Nature of </w:t>
      </w:r>
      <w:r w:rsidR="0055322C">
        <w:t>liquidated damages</w:t>
      </w:r>
    </w:p>
    <w:p w14:paraId="3AFD86D1" w14:textId="77777777" w:rsidR="007E675C" w:rsidRDefault="005D2702" w:rsidP="00064A06">
      <w:pPr>
        <w:spacing w:before="100" w:beforeAutospacing="1" w:after="100" w:afterAutospacing="1"/>
        <w:jc w:val="both"/>
      </w:pPr>
      <w:r w:rsidRPr="007E675C">
        <w:rPr>
          <w:szCs w:val="24"/>
        </w:rPr>
        <w:t>The</w:t>
      </w:r>
      <w:r w:rsidRPr="007D129C">
        <w:t xml:space="preserve"> </w:t>
      </w:r>
      <w:r w:rsidR="00601EBD">
        <w:t xml:space="preserve">parties </w:t>
      </w:r>
      <w:r w:rsidRPr="007D129C">
        <w:t xml:space="preserve">expressly acknowledge and agree that any </w:t>
      </w:r>
      <w:r w:rsidR="007117B5">
        <w:t>amount</w:t>
      </w:r>
      <w:r w:rsidR="007117B5" w:rsidRPr="007D129C">
        <w:t xml:space="preserve"> </w:t>
      </w:r>
      <w:r w:rsidRPr="007D129C">
        <w:t xml:space="preserve">payable under this </w:t>
      </w:r>
      <w:r w:rsidR="00205AC9">
        <w:t>Article</w:t>
      </w:r>
      <w:r w:rsidR="00205AC9" w:rsidRPr="007D129C">
        <w:t xml:space="preserve"> </w:t>
      </w:r>
      <w:r w:rsidR="007117B5">
        <w:t>is</w:t>
      </w:r>
      <w:r w:rsidR="007117B5" w:rsidRPr="007D129C">
        <w:t xml:space="preserve"> </w:t>
      </w:r>
      <w:r w:rsidRPr="007D129C">
        <w:t>not</w:t>
      </w:r>
      <w:r w:rsidR="007117B5">
        <w:t xml:space="preserve"> a</w:t>
      </w:r>
      <w:r w:rsidRPr="007D129C">
        <w:t xml:space="preserve"> penalt</w:t>
      </w:r>
      <w:r w:rsidR="007117B5">
        <w:t>y</w:t>
      </w:r>
      <w:r w:rsidRPr="007D129C">
        <w:t xml:space="preserve"> and represent</w:t>
      </w:r>
      <w:r w:rsidR="007117B5">
        <w:t>s</w:t>
      </w:r>
      <w:r w:rsidRPr="007D129C">
        <w:t xml:space="preserve"> a reasonable estimate of fair compensation for the </w:t>
      </w:r>
      <w:r w:rsidR="00A12A4D">
        <w:t xml:space="preserve">damage </w:t>
      </w:r>
      <w:r w:rsidR="00931A5E">
        <w:t xml:space="preserve">incurred due to failure to </w:t>
      </w:r>
      <w:r w:rsidR="007117B5">
        <w:t>provide the services</w:t>
      </w:r>
      <w:r w:rsidR="00100FF9">
        <w:t xml:space="preserve"> within the applicable time</w:t>
      </w:r>
      <w:r w:rsidR="00CA6247">
        <w:t xml:space="preserve"> </w:t>
      </w:r>
      <w:r w:rsidR="00100FF9">
        <w:t>limits set out in this FWC</w:t>
      </w:r>
      <w:r w:rsidRPr="007D129C">
        <w:t>.</w:t>
      </w:r>
    </w:p>
    <w:p w14:paraId="3AFD86D2" w14:textId="77777777" w:rsidR="00F17921" w:rsidRPr="00F17921" w:rsidRDefault="00F17921" w:rsidP="00D36D43">
      <w:pPr>
        <w:pStyle w:val="Heading3"/>
      </w:pPr>
      <w:r w:rsidRPr="00F17921">
        <w:t>Claims and liability</w:t>
      </w:r>
    </w:p>
    <w:p w14:paraId="3AFD86D3" w14:textId="77777777" w:rsidR="007117B5" w:rsidRDefault="007117B5" w:rsidP="00CD39B6">
      <w:pPr>
        <w:spacing w:before="100" w:beforeAutospacing="1" w:after="100" w:afterAutospacing="1"/>
        <w:jc w:val="both"/>
      </w:pPr>
      <w:r w:rsidRPr="007E675C">
        <w:t>Any claim for liquidated damages does not affect the contractor</w:t>
      </w:r>
      <w:r w:rsidR="00CA6247">
        <w:t>’</w:t>
      </w:r>
      <w:r w:rsidRPr="007E675C">
        <w:t>s actual or potential liability or the contracting authority</w:t>
      </w:r>
      <w:r w:rsidR="00B37BF1">
        <w:t>’</w:t>
      </w:r>
      <w:r w:rsidRPr="007E675C">
        <w:t xml:space="preserve">s rights under </w:t>
      </w:r>
      <w:r w:rsidR="00B030E7">
        <w:t>A</w:t>
      </w:r>
      <w:r w:rsidRPr="007E675C">
        <w:t>rticle II.1</w:t>
      </w:r>
      <w:r w:rsidR="005C70B9">
        <w:t>8</w:t>
      </w:r>
      <w:r w:rsidR="00013055">
        <w:t>.</w:t>
      </w:r>
    </w:p>
    <w:p w14:paraId="3AFD86D4" w14:textId="77777777" w:rsidR="002F3000" w:rsidRPr="007D129C" w:rsidRDefault="00B232DE" w:rsidP="00CD2832">
      <w:pPr>
        <w:pStyle w:val="Heading2"/>
      </w:pPr>
      <w:bookmarkStart w:id="103" w:name="_Toc130665155"/>
      <w:r>
        <w:t>Reduction in price</w:t>
      </w:r>
      <w:bookmarkEnd w:id="103"/>
    </w:p>
    <w:p w14:paraId="3AFD86D5" w14:textId="77777777" w:rsidR="008151C8" w:rsidRPr="00F17921" w:rsidRDefault="008151C8" w:rsidP="00D36D43">
      <w:pPr>
        <w:pStyle w:val="Heading3"/>
      </w:pPr>
      <w:r w:rsidRPr="00F17921">
        <w:t>Quality standards</w:t>
      </w:r>
    </w:p>
    <w:p w14:paraId="3AFD86D6" w14:textId="77777777" w:rsidR="009F3D21" w:rsidRDefault="008151C8" w:rsidP="008151C8">
      <w:pPr>
        <w:spacing w:before="100" w:beforeAutospacing="1" w:after="100" w:afterAutospacing="1"/>
        <w:jc w:val="both"/>
      </w:pPr>
      <w:r>
        <w:rPr>
          <w:szCs w:val="24"/>
        </w:rPr>
        <w:t xml:space="preserve">If the contractor fails to </w:t>
      </w:r>
      <w:r w:rsidR="00C6425A">
        <w:rPr>
          <w:szCs w:val="24"/>
        </w:rPr>
        <w:t>provide</w:t>
      </w:r>
      <w:r>
        <w:rPr>
          <w:szCs w:val="24"/>
        </w:rPr>
        <w:t xml:space="preserve"> the service </w:t>
      </w:r>
      <w:r w:rsidR="00C6425A">
        <w:rPr>
          <w:szCs w:val="24"/>
        </w:rPr>
        <w:t>in accordance with the FWC or</w:t>
      </w:r>
      <w:r w:rsidR="000210A9">
        <w:rPr>
          <w:szCs w:val="24"/>
        </w:rPr>
        <w:t xml:space="preserve"> a</w:t>
      </w:r>
      <w:r w:rsidR="00C6425A">
        <w:rPr>
          <w:szCs w:val="24"/>
        </w:rPr>
        <w:t xml:space="preserve"> specific contract </w:t>
      </w:r>
      <w:r w:rsidR="003530CD">
        <w:rPr>
          <w:szCs w:val="24"/>
        </w:rPr>
        <w:t>(</w:t>
      </w:r>
      <w:r w:rsidR="00CA6247">
        <w:rPr>
          <w:szCs w:val="24"/>
        </w:rPr>
        <w:t>‘unperformed obligations’</w:t>
      </w:r>
      <w:r w:rsidR="003530CD">
        <w:rPr>
          <w:szCs w:val="24"/>
        </w:rPr>
        <w:t xml:space="preserve">) or if it fails to provide the service </w:t>
      </w:r>
      <w:r w:rsidR="00C6425A">
        <w:rPr>
          <w:szCs w:val="24"/>
        </w:rPr>
        <w:t xml:space="preserve">in accordance with the </w:t>
      </w:r>
      <w:r>
        <w:rPr>
          <w:szCs w:val="24"/>
        </w:rPr>
        <w:t xml:space="preserve">expected quality levels specified in </w:t>
      </w:r>
      <w:r w:rsidR="00C6425A">
        <w:rPr>
          <w:szCs w:val="24"/>
        </w:rPr>
        <w:t xml:space="preserve">the </w:t>
      </w:r>
      <w:r>
        <w:rPr>
          <w:szCs w:val="24"/>
        </w:rPr>
        <w:t>tender specifications</w:t>
      </w:r>
      <w:r w:rsidR="003530CD">
        <w:rPr>
          <w:szCs w:val="24"/>
        </w:rPr>
        <w:t xml:space="preserve"> (</w:t>
      </w:r>
      <w:r w:rsidR="00CA6247">
        <w:rPr>
          <w:szCs w:val="24"/>
        </w:rPr>
        <w:t>‘low quality delivery’</w:t>
      </w:r>
      <w:r w:rsidR="003530CD">
        <w:rPr>
          <w:szCs w:val="24"/>
        </w:rPr>
        <w:t>)</w:t>
      </w:r>
      <w:r>
        <w:rPr>
          <w:szCs w:val="24"/>
        </w:rPr>
        <w:t xml:space="preserve">, the contracting authority may </w:t>
      </w:r>
      <w:r w:rsidR="00C6425A">
        <w:rPr>
          <w:szCs w:val="24"/>
        </w:rPr>
        <w:t>reduce or recover payments proportionally to the seriousness</w:t>
      </w:r>
      <w:r>
        <w:rPr>
          <w:szCs w:val="24"/>
        </w:rPr>
        <w:t xml:space="preserve"> </w:t>
      </w:r>
      <w:r w:rsidR="00C6425A">
        <w:rPr>
          <w:szCs w:val="24"/>
        </w:rPr>
        <w:t>of the unperformed obligations</w:t>
      </w:r>
      <w:r w:rsidR="003530CD">
        <w:rPr>
          <w:szCs w:val="24"/>
        </w:rPr>
        <w:t xml:space="preserve"> or low quality delivery</w:t>
      </w:r>
      <w:r w:rsidR="00C6425A">
        <w:rPr>
          <w:szCs w:val="24"/>
        </w:rPr>
        <w:t xml:space="preserve">. </w:t>
      </w:r>
      <w:r w:rsidR="00D3647C">
        <w:t xml:space="preserve">This </w:t>
      </w:r>
      <w:r w:rsidR="00832EAE">
        <w:t>includes in particular</w:t>
      </w:r>
      <w:r w:rsidR="00D3647C">
        <w:t xml:space="preserve"> case</w:t>
      </w:r>
      <w:r w:rsidR="00CA6247">
        <w:t>s</w:t>
      </w:r>
      <w:r w:rsidR="00C6425A">
        <w:t xml:space="preserve"> </w:t>
      </w:r>
      <w:r w:rsidR="00832EAE">
        <w:t xml:space="preserve">where </w:t>
      </w:r>
      <w:r w:rsidR="00C6425A">
        <w:t xml:space="preserve">the contracting authority cannot approve a </w:t>
      </w:r>
      <w:r w:rsidR="00C6425A" w:rsidRPr="004771FD">
        <w:rPr>
          <w:i/>
        </w:rPr>
        <w:t>result</w:t>
      </w:r>
      <w:r w:rsidR="00C6425A">
        <w:t>, report or deliverable as defined in Article I.6 after the contractor has submitted the required additional information, correction or new version</w:t>
      </w:r>
      <w:r w:rsidR="00D3647C">
        <w:t>.</w:t>
      </w:r>
    </w:p>
    <w:p w14:paraId="3AFD86D7" w14:textId="77777777" w:rsidR="003530CD" w:rsidRDefault="003530CD" w:rsidP="003530CD">
      <w:pPr>
        <w:spacing w:after="100" w:afterAutospacing="1"/>
        <w:ind w:firstLine="11"/>
        <w:jc w:val="both"/>
      </w:pPr>
      <w:r w:rsidRPr="00FB7902">
        <w:rPr>
          <w:szCs w:val="24"/>
          <w:lang w:eastAsia="en-GB"/>
        </w:rPr>
        <w:t xml:space="preserve">A reduction in price may be </w:t>
      </w:r>
      <w:r w:rsidR="00CA6247">
        <w:rPr>
          <w:szCs w:val="24"/>
          <w:lang w:eastAsia="en-GB"/>
        </w:rPr>
        <w:t>imposed together</w:t>
      </w:r>
      <w:r w:rsidRPr="00FB7902">
        <w:rPr>
          <w:szCs w:val="24"/>
          <w:lang w:eastAsia="en-GB"/>
        </w:rPr>
        <w:t xml:space="preserve"> with liquidated damages under the conditions of Article II.15.</w:t>
      </w:r>
    </w:p>
    <w:p w14:paraId="3AFD86D8" w14:textId="77777777" w:rsidR="00C6425A" w:rsidRPr="00E46630" w:rsidRDefault="00C6425A" w:rsidP="00D36D43">
      <w:pPr>
        <w:pStyle w:val="Heading3"/>
      </w:pPr>
      <w:r>
        <w:t>Procedure</w:t>
      </w:r>
    </w:p>
    <w:p w14:paraId="3AFD86D9" w14:textId="77777777" w:rsidR="009F3D21" w:rsidRDefault="00C6425A" w:rsidP="00C6425A">
      <w:pPr>
        <w:spacing w:before="100" w:beforeAutospacing="1" w:after="100" w:afterAutospacing="1"/>
        <w:jc w:val="both"/>
        <w:rPr>
          <w:szCs w:val="24"/>
          <w:lang w:eastAsia="en-GB"/>
        </w:rPr>
      </w:pPr>
      <w:r>
        <w:rPr>
          <w:szCs w:val="24"/>
          <w:lang w:eastAsia="en-GB"/>
        </w:rPr>
        <w:t xml:space="preserve">The contracting authority must </w:t>
      </w:r>
      <w:r w:rsidRPr="00B37BF1">
        <w:rPr>
          <w:i/>
          <w:szCs w:val="24"/>
          <w:lang w:eastAsia="en-GB"/>
        </w:rPr>
        <w:t>formally notify</w:t>
      </w:r>
      <w:r w:rsidRPr="00D8339A">
        <w:rPr>
          <w:szCs w:val="24"/>
          <w:lang w:eastAsia="en-GB"/>
        </w:rPr>
        <w:t xml:space="preserve"> </w:t>
      </w:r>
      <w:r w:rsidR="00CA6247">
        <w:rPr>
          <w:szCs w:val="24"/>
          <w:lang w:eastAsia="en-GB"/>
        </w:rPr>
        <w:t xml:space="preserve">the contractor of </w:t>
      </w:r>
      <w:r>
        <w:rPr>
          <w:szCs w:val="24"/>
          <w:lang w:eastAsia="en-GB"/>
        </w:rPr>
        <w:t>its intention to reduce payment and the corresponding calculated amount.</w:t>
      </w:r>
    </w:p>
    <w:p w14:paraId="3AFD86DA" w14:textId="77777777" w:rsidR="009F3D21" w:rsidRDefault="002D1772" w:rsidP="002D1772">
      <w:pPr>
        <w:spacing w:before="100" w:beforeAutospacing="1" w:after="100" w:afterAutospacing="1"/>
        <w:jc w:val="both"/>
        <w:rPr>
          <w:szCs w:val="24"/>
          <w:lang w:eastAsia="en-GB"/>
        </w:rPr>
      </w:pPr>
      <w:r>
        <w:rPr>
          <w:szCs w:val="24"/>
          <w:lang w:eastAsia="en-GB"/>
        </w:rPr>
        <w:t xml:space="preserve">The contractor </w:t>
      </w:r>
      <w:r w:rsidR="00CA6247">
        <w:rPr>
          <w:szCs w:val="24"/>
        </w:rPr>
        <w:t>has</w:t>
      </w:r>
      <w:r w:rsidR="00CA6247" w:rsidRPr="005F267B">
        <w:rPr>
          <w:szCs w:val="24"/>
        </w:rPr>
        <w:t xml:space="preserve"> 30 days </w:t>
      </w:r>
      <w:r w:rsidR="00CA6247">
        <w:rPr>
          <w:szCs w:val="24"/>
        </w:rPr>
        <w:t>following</w:t>
      </w:r>
      <w:r w:rsidR="00CA6247" w:rsidRPr="005F267B">
        <w:rPr>
          <w:szCs w:val="24"/>
        </w:rPr>
        <w:t xml:space="preserve"> the date of receipt to </w:t>
      </w:r>
      <w:r>
        <w:rPr>
          <w:szCs w:val="24"/>
          <w:lang w:eastAsia="en-GB"/>
        </w:rPr>
        <w:t xml:space="preserve">submit observations. Failing that, the decision becomes enforceable the day after the time limit </w:t>
      </w:r>
      <w:r w:rsidR="00CA6247">
        <w:rPr>
          <w:szCs w:val="24"/>
          <w:lang w:eastAsia="en-GB"/>
        </w:rPr>
        <w:t xml:space="preserve">for </w:t>
      </w:r>
      <w:r>
        <w:rPr>
          <w:szCs w:val="24"/>
          <w:lang w:eastAsia="en-GB"/>
        </w:rPr>
        <w:t>submit</w:t>
      </w:r>
      <w:r w:rsidR="00CA6247">
        <w:rPr>
          <w:szCs w:val="24"/>
          <w:lang w:eastAsia="en-GB"/>
        </w:rPr>
        <w:t>ting</w:t>
      </w:r>
      <w:r>
        <w:rPr>
          <w:szCs w:val="24"/>
          <w:lang w:eastAsia="en-GB"/>
        </w:rPr>
        <w:t xml:space="preserve"> observations has elapsed.</w:t>
      </w:r>
    </w:p>
    <w:p w14:paraId="3AFD86DB" w14:textId="77777777" w:rsidR="009F3D21" w:rsidRDefault="00C6425A" w:rsidP="00C6425A">
      <w:pPr>
        <w:spacing w:before="100" w:beforeAutospacing="1" w:after="100" w:afterAutospacing="1"/>
        <w:jc w:val="both"/>
        <w:rPr>
          <w:szCs w:val="24"/>
          <w:lang w:eastAsia="en-GB"/>
        </w:rPr>
      </w:pPr>
      <w:r>
        <w:rPr>
          <w:szCs w:val="24"/>
          <w:lang w:eastAsia="en-GB"/>
        </w:rPr>
        <w:t>If the contractor submits observations, the contracting authority</w:t>
      </w:r>
      <w:r w:rsidR="002D0D69">
        <w:rPr>
          <w:szCs w:val="24"/>
          <w:lang w:eastAsia="en-GB"/>
        </w:rPr>
        <w:t xml:space="preserve">, </w:t>
      </w:r>
      <w:r w:rsidR="002D0D69" w:rsidRPr="002D0D69">
        <w:rPr>
          <w:szCs w:val="24"/>
          <w:lang w:eastAsia="en-GB"/>
        </w:rPr>
        <w:t>taking into account the relevant observations</w:t>
      </w:r>
      <w:r w:rsidR="002D0D69">
        <w:rPr>
          <w:szCs w:val="24"/>
          <w:lang w:eastAsia="en-GB"/>
        </w:rPr>
        <w:t>,</w:t>
      </w:r>
      <w:r>
        <w:rPr>
          <w:szCs w:val="24"/>
          <w:lang w:eastAsia="en-GB"/>
        </w:rPr>
        <w:t xml:space="preserve"> </w:t>
      </w:r>
      <w:r w:rsidR="00BF3BF6">
        <w:rPr>
          <w:szCs w:val="24"/>
          <w:lang w:eastAsia="en-GB"/>
        </w:rPr>
        <w:t xml:space="preserve">must </w:t>
      </w:r>
      <w:r w:rsidRPr="00B37BF1">
        <w:rPr>
          <w:i/>
          <w:szCs w:val="24"/>
          <w:lang w:eastAsia="en-GB"/>
        </w:rPr>
        <w:t>notify</w:t>
      </w:r>
      <w:r w:rsidR="00CA6247">
        <w:rPr>
          <w:szCs w:val="24"/>
          <w:lang w:eastAsia="en-GB"/>
        </w:rPr>
        <w:t xml:space="preserve"> the contractor</w:t>
      </w:r>
      <w:r>
        <w:rPr>
          <w:szCs w:val="24"/>
          <w:lang w:eastAsia="en-GB"/>
        </w:rPr>
        <w:t>:</w:t>
      </w:r>
    </w:p>
    <w:p w14:paraId="3AFD86DC" w14:textId="77777777" w:rsidR="009F3D21" w:rsidRDefault="00C6425A" w:rsidP="00C6425A">
      <w:pPr>
        <w:spacing w:before="100" w:beforeAutospacing="1" w:after="100" w:afterAutospacing="1"/>
        <w:jc w:val="both"/>
        <w:rPr>
          <w:szCs w:val="24"/>
          <w:lang w:eastAsia="en-GB"/>
        </w:rPr>
      </w:pPr>
      <w:r>
        <w:rPr>
          <w:szCs w:val="24"/>
          <w:lang w:eastAsia="en-GB"/>
        </w:rPr>
        <w:t xml:space="preserve">(a) </w:t>
      </w:r>
      <w:r w:rsidR="00CA6247">
        <w:rPr>
          <w:szCs w:val="24"/>
          <w:lang w:eastAsia="en-GB"/>
        </w:rPr>
        <w:t xml:space="preserve">of </w:t>
      </w:r>
      <w:r>
        <w:rPr>
          <w:szCs w:val="24"/>
          <w:lang w:eastAsia="en-GB"/>
        </w:rPr>
        <w:t>the withdrawal of its intention to reduce payment; or</w:t>
      </w:r>
    </w:p>
    <w:p w14:paraId="3AFD86DD" w14:textId="77777777" w:rsidR="009F3D21" w:rsidRDefault="00C6425A" w:rsidP="008151C8">
      <w:pPr>
        <w:spacing w:before="100" w:beforeAutospacing="1" w:after="100" w:afterAutospacing="1"/>
        <w:jc w:val="both"/>
        <w:rPr>
          <w:szCs w:val="24"/>
          <w:lang w:eastAsia="en-GB"/>
        </w:rPr>
      </w:pPr>
      <w:r>
        <w:rPr>
          <w:szCs w:val="24"/>
          <w:lang w:eastAsia="en-GB"/>
        </w:rPr>
        <w:t xml:space="preserve">(b) </w:t>
      </w:r>
      <w:r w:rsidR="00CA6247">
        <w:rPr>
          <w:szCs w:val="24"/>
          <w:lang w:eastAsia="en-GB"/>
        </w:rPr>
        <w:t xml:space="preserve">of </w:t>
      </w:r>
      <w:r w:rsidR="00175987">
        <w:rPr>
          <w:szCs w:val="24"/>
          <w:lang w:eastAsia="en-GB"/>
        </w:rPr>
        <w:t xml:space="preserve">its </w:t>
      </w:r>
      <w:r>
        <w:rPr>
          <w:szCs w:val="24"/>
          <w:lang w:eastAsia="en-GB"/>
        </w:rPr>
        <w:t>final decision to reduce payment and the corresponding amount,.</w:t>
      </w:r>
    </w:p>
    <w:p w14:paraId="3AFD86DE" w14:textId="77777777" w:rsidR="00C6425A" w:rsidRPr="00F17921" w:rsidRDefault="00C6425A" w:rsidP="00D36D43">
      <w:pPr>
        <w:pStyle w:val="Heading3"/>
      </w:pPr>
      <w:r w:rsidRPr="00F17921">
        <w:t>Claims and liability</w:t>
      </w:r>
    </w:p>
    <w:p w14:paraId="3AFD86DF" w14:textId="77777777" w:rsidR="00C6425A" w:rsidRPr="00B232DE" w:rsidRDefault="00C6425A" w:rsidP="00C6425A">
      <w:pPr>
        <w:spacing w:before="100" w:beforeAutospacing="1" w:after="100" w:afterAutospacing="1"/>
        <w:jc w:val="both"/>
      </w:pPr>
      <w:r w:rsidRPr="007E675C">
        <w:t xml:space="preserve">Any </w:t>
      </w:r>
      <w:r>
        <w:t>reduction in price</w:t>
      </w:r>
      <w:r w:rsidR="00CA6247">
        <w:t xml:space="preserve"> does not affect the contractor’</w:t>
      </w:r>
      <w:r w:rsidRPr="007E675C">
        <w:t>s actual or potential liability or the contracting authority</w:t>
      </w:r>
      <w:r w:rsidR="00CA6247">
        <w:t>’</w:t>
      </w:r>
      <w:r w:rsidRPr="007E675C">
        <w:t xml:space="preserve">s rights under </w:t>
      </w:r>
      <w:r>
        <w:t>A</w:t>
      </w:r>
      <w:r w:rsidRPr="007E675C">
        <w:t>rticle II.1</w:t>
      </w:r>
      <w:r w:rsidR="005C70B9">
        <w:t>8</w:t>
      </w:r>
      <w:r>
        <w:t>.</w:t>
      </w:r>
    </w:p>
    <w:p w14:paraId="3AFD86E0" w14:textId="77777777" w:rsidR="00C90471" w:rsidRPr="007D129C" w:rsidRDefault="00C90471" w:rsidP="00CD2832">
      <w:pPr>
        <w:pStyle w:val="Heading2"/>
      </w:pPr>
      <w:bookmarkStart w:id="104" w:name="_Toc410815925"/>
      <w:bookmarkStart w:id="105" w:name="_Toc410816001"/>
      <w:bookmarkStart w:id="106" w:name="_Toc410827400"/>
      <w:bookmarkStart w:id="107" w:name="_Toc410827568"/>
      <w:bookmarkStart w:id="108" w:name="_Toc410827666"/>
      <w:bookmarkStart w:id="109" w:name="_Toc410827779"/>
      <w:bookmarkStart w:id="110" w:name="_Toc410815926"/>
      <w:bookmarkStart w:id="111" w:name="_Toc410816002"/>
      <w:bookmarkStart w:id="112" w:name="_Toc410827401"/>
      <w:bookmarkStart w:id="113" w:name="_Toc410827569"/>
      <w:bookmarkStart w:id="114" w:name="_Toc410827667"/>
      <w:bookmarkStart w:id="115" w:name="_Toc410827780"/>
      <w:bookmarkStart w:id="116" w:name="_Toc130665156"/>
      <w:bookmarkEnd w:id="104"/>
      <w:bookmarkEnd w:id="105"/>
      <w:bookmarkEnd w:id="106"/>
      <w:bookmarkEnd w:id="107"/>
      <w:bookmarkEnd w:id="108"/>
      <w:bookmarkEnd w:id="109"/>
      <w:bookmarkEnd w:id="110"/>
      <w:bookmarkEnd w:id="111"/>
      <w:bookmarkEnd w:id="112"/>
      <w:bookmarkEnd w:id="113"/>
      <w:bookmarkEnd w:id="114"/>
      <w:bookmarkEnd w:id="115"/>
      <w:r w:rsidRPr="007D129C">
        <w:t>S</w:t>
      </w:r>
      <w:r w:rsidR="00BB53F3">
        <w:t xml:space="preserve">uspension of the </w:t>
      </w:r>
      <w:r w:rsidR="00F9784D">
        <w:t>implementation</w:t>
      </w:r>
      <w:r w:rsidR="00C5759A">
        <w:t xml:space="preserve"> of the FWC</w:t>
      </w:r>
      <w:bookmarkEnd w:id="116"/>
    </w:p>
    <w:p w14:paraId="3AFD86E1" w14:textId="77777777" w:rsidR="00640594" w:rsidRPr="00640594" w:rsidRDefault="00640594" w:rsidP="00D36D43">
      <w:pPr>
        <w:pStyle w:val="Heading3"/>
      </w:pPr>
      <w:r w:rsidRPr="00640594">
        <w:t>Suspension by the contractor</w:t>
      </w:r>
    </w:p>
    <w:p w14:paraId="3AFD86E2" w14:textId="77777777" w:rsidR="00CB78A6" w:rsidRDefault="00CB78A6" w:rsidP="00F42E19">
      <w:pPr>
        <w:spacing w:before="100" w:beforeAutospacing="1" w:after="100" w:afterAutospacing="1"/>
        <w:jc w:val="both"/>
        <w:rPr>
          <w:szCs w:val="24"/>
          <w:lang w:eastAsia="en-GB"/>
        </w:rPr>
      </w:pPr>
      <w:r>
        <w:rPr>
          <w:szCs w:val="24"/>
          <w:lang w:eastAsia="en-GB"/>
        </w:rPr>
        <w:t xml:space="preserve">If </w:t>
      </w:r>
      <w:r w:rsidR="005155D5">
        <w:rPr>
          <w:szCs w:val="24"/>
          <w:lang w:eastAsia="en-GB"/>
        </w:rPr>
        <w:t xml:space="preserve">the performance of the contract </w:t>
      </w:r>
      <w:r>
        <w:rPr>
          <w:szCs w:val="24"/>
          <w:lang w:eastAsia="en-GB"/>
        </w:rPr>
        <w:t xml:space="preserve">is affected by </w:t>
      </w:r>
      <w:r w:rsidR="00B37BF1" w:rsidRPr="00DD2B02">
        <w:rPr>
          <w:i/>
          <w:color w:val="000000"/>
        </w:rPr>
        <w:t>force majeure</w:t>
      </w:r>
      <w:r>
        <w:rPr>
          <w:szCs w:val="24"/>
          <w:lang w:eastAsia="en-GB"/>
        </w:rPr>
        <w:t xml:space="preserve">, </w:t>
      </w:r>
      <w:r w:rsidR="005155D5">
        <w:rPr>
          <w:szCs w:val="24"/>
          <w:lang w:eastAsia="en-GB"/>
        </w:rPr>
        <w:t xml:space="preserve">the contractor </w:t>
      </w:r>
      <w:r>
        <w:rPr>
          <w:szCs w:val="24"/>
          <w:lang w:eastAsia="en-GB"/>
        </w:rPr>
        <w:t xml:space="preserve">may suspend the </w:t>
      </w:r>
      <w:r w:rsidR="00FD76C0">
        <w:rPr>
          <w:szCs w:val="24"/>
          <w:lang w:eastAsia="en-GB"/>
        </w:rPr>
        <w:t>provision</w:t>
      </w:r>
      <w:r>
        <w:rPr>
          <w:szCs w:val="24"/>
          <w:lang w:eastAsia="en-GB"/>
        </w:rPr>
        <w:t xml:space="preserve"> of the services under a specific contract.</w:t>
      </w:r>
    </w:p>
    <w:p w14:paraId="3AFD86E3" w14:textId="77777777" w:rsidR="00CB78A6" w:rsidRDefault="00CB78A6" w:rsidP="000516AE">
      <w:pPr>
        <w:spacing w:before="100" w:beforeAutospacing="1" w:after="100" w:afterAutospacing="1"/>
        <w:jc w:val="both"/>
        <w:rPr>
          <w:szCs w:val="24"/>
          <w:lang w:eastAsia="en-GB"/>
        </w:rPr>
      </w:pPr>
      <w:r>
        <w:rPr>
          <w:szCs w:val="24"/>
          <w:lang w:eastAsia="en-GB"/>
        </w:rPr>
        <w:t xml:space="preserve">The contractor must immediately </w:t>
      </w:r>
      <w:r w:rsidRPr="00B37BF1">
        <w:rPr>
          <w:i/>
          <w:szCs w:val="24"/>
          <w:lang w:eastAsia="en-GB"/>
        </w:rPr>
        <w:t>notify</w:t>
      </w:r>
      <w:r>
        <w:rPr>
          <w:szCs w:val="24"/>
          <w:lang w:eastAsia="en-GB"/>
        </w:rPr>
        <w:t xml:space="preserve"> the contracting authority of the suspension. The </w:t>
      </w:r>
      <w:r w:rsidRPr="00B37BF1">
        <w:rPr>
          <w:i/>
          <w:szCs w:val="24"/>
          <w:lang w:eastAsia="en-GB"/>
        </w:rPr>
        <w:t>notification</w:t>
      </w:r>
      <w:r>
        <w:rPr>
          <w:szCs w:val="24"/>
          <w:lang w:eastAsia="en-GB"/>
        </w:rPr>
        <w:t xml:space="preserve"> must include a description of the </w:t>
      </w:r>
      <w:r w:rsidR="00B37BF1" w:rsidRPr="00DD2B02">
        <w:rPr>
          <w:i/>
          <w:color w:val="000000"/>
        </w:rPr>
        <w:t>force majeure</w:t>
      </w:r>
      <w:r w:rsidR="00B37BF1">
        <w:rPr>
          <w:szCs w:val="24"/>
          <w:lang w:eastAsia="en-GB"/>
        </w:rPr>
        <w:t xml:space="preserve"> </w:t>
      </w:r>
      <w:r>
        <w:rPr>
          <w:szCs w:val="24"/>
          <w:lang w:eastAsia="en-GB"/>
        </w:rPr>
        <w:t>and state when the contractor expects to resume the provision of services.</w:t>
      </w:r>
    </w:p>
    <w:p w14:paraId="3AFD86E4" w14:textId="77777777" w:rsidR="00640594" w:rsidRPr="0003387A" w:rsidRDefault="00CB78A6" w:rsidP="00CD39B6">
      <w:pPr>
        <w:spacing w:before="100" w:beforeAutospacing="1" w:after="100" w:afterAutospacing="1"/>
        <w:jc w:val="both"/>
        <w:rPr>
          <w:szCs w:val="24"/>
          <w:lang w:eastAsia="en-GB"/>
        </w:rPr>
      </w:pPr>
      <w:r>
        <w:rPr>
          <w:szCs w:val="24"/>
          <w:lang w:eastAsia="en-GB"/>
        </w:rPr>
        <w:t xml:space="preserve">The contractor must </w:t>
      </w:r>
      <w:r w:rsidRPr="00B37BF1">
        <w:rPr>
          <w:i/>
          <w:szCs w:val="24"/>
          <w:lang w:eastAsia="en-GB"/>
        </w:rPr>
        <w:t>notify</w:t>
      </w:r>
      <w:r>
        <w:rPr>
          <w:szCs w:val="24"/>
          <w:lang w:eastAsia="en-GB"/>
        </w:rPr>
        <w:t xml:space="preserve"> the contracting authority as soon as it is able to resume </w:t>
      </w:r>
      <w:r w:rsidR="007658CC" w:rsidRPr="004771FD">
        <w:rPr>
          <w:i/>
          <w:szCs w:val="24"/>
          <w:lang w:eastAsia="en-GB"/>
        </w:rPr>
        <w:t>performance of the specific contract</w:t>
      </w:r>
      <w:r>
        <w:rPr>
          <w:szCs w:val="24"/>
          <w:lang w:eastAsia="en-GB"/>
        </w:rPr>
        <w:t xml:space="preserve">, unless the contracting authority has already terminated the FWC or </w:t>
      </w:r>
      <w:r w:rsidR="00175987">
        <w:rPr>
          <w:szCs w:val="24"/>
          <w:lang w:eastAsia="en-GB"/>
        </w:rPr>
        <w:t>the</w:t>
      </w:r>
      <w:r w:rsidR="000210A9">
        <w:rPr>
          <w:szCs w:val="24"/>
          <w:lang w:eastAsia="en-GB"/>
        </w:rPr>
        <w:t xml:space="preserve"> </w:t>
      </w:r>
      <w:r>
        <w:rPr>
          <w:szCs w:val="24"/>
          <w:lang w:eastAsia="en-GB"/>
        </w:rPr>
        <w:t>specific contract.</w:t>
      </w:r>
    </w:p>
    <w:p w14:paraId="3AFD86E5" w14:textId="77777777" w:rsidR="00640594" w:rsidRDefault="00640594" w:rsidP="00D36D43">
      <w:pPr>
        <w:pStyle w:val="Heading3"/>
      </w:pPr>
      <w:r>
        <w:t>Suspension by the contracting authority</w:t>
      </w:r>
    </w:p>
    <w:p w14:paraId="3AFD86E6" w14:textId="77777777" w:rsidR="009B7F64" w:rsidRPr="0003387A" w:rsidRDefault="009B7F64" w:rsidP="00F42E19">
      <w:pPr>
        <w:spacing w:before="100" w:beforeAutospacing="1" w:after="100" w:afterAutospacing="1"/>
        <w:jc w:val="both"/>
        <w:rPr>
          <w:szCs w:val="24"/>
          <w:lang w:eastAsia="en-GB"/>
        </w:rPr>
      </w:pPr>
      <w:r w:rsidRPr="0003387A">
        <w:rPr>
          <w:szCs w:val="24"/>
          <w:lang w:eastAsia="en-GB"/>
        </w:rPr>
        <w:t xml:space="preserve">The </w:t>
      </w:r>
      <w:r>
        <w:rPr>
          <w:szCs w:val="24"/>
          <w:lang w:eastAsia="en-GB"/>
        </w:rPr>
        <w:t xml:space="preserve">contracting authority </w:t>
      </w:r>
      <w:r w:rsidRPr="0003387A">
        <w:rPr>
          <w:szCs w:val="24"/>
          <w:lang w:eastAsia="en-GB"/>
        </w:rPr>
        <w:t xml:space="preserve">may suspend the </w:t>
      </w:r>
      <w:r w:rsidR="00F9784D" w:rsidRPr="00937BC6">
        <w:rPr>
          <w:i/>
          <w:szCs w:val="24"/>
          <w:lang w:eastAsia="en-GB"/>
        </w:rPr>
        <w:t>implementation</w:t>
      </w:r>
      <w:r w:rsidRPr="00937BC6">
        <w:rPr>
          <w:i/>
          <w:szCs w:val="24"/>
          <w:lang w:eastAsia="en-GB"/>
        </w:rPr>
        <w:t xml:space="preserve"> of the FWC</w:t>
      </w:r>
      <w:r>
        <w:rPr>
          <w:szCs w:val="24"/>
          <w:lang w:eastAsia="en-GB"/>
        </w:rPr>
        <w:t xml:space="preserve"> </w:t>
      </w:r>
      <w:r w:rsidR="007F3C3E" w:rsidRPr="0003387A">
        <w:rPr>
          <w:szCs w:val="24"/>
          <w:lang w:eastAsia="en-GB"/>
        </w:rPr>
        <w:t xml:space="preserve">or </w:t>
      </w:r>
      <w:r w:rsidR="007658CC" w:rsidRPr="004771FD">
        <w:rPr>
          <w:i/>
          <w:szCs w:val="24"/>
          <w:lang w:eastAsia="en-GB"/>
        </w:rPr>
        <w:t xml:space="preserve">performance of a </w:t>
      </w:r>
      <w:r w:rsidRPr="004771FD">
        <w:rPr>
          <w:i/>
          <w:szCs w:val="24"/>
          <w:lang w:eastAsia="en-GB"/>
        </w:rPr>
        <w:t>specific contract</w:t>
      </w:r>
      <w:r>
        <w:rPr>
          <w:szCs w:val="24"/>
          <w:lang w:eastAsia="en-GB"/>
        </w:rPr>
        <w:t xml:space="preserve"> or </w:t>
      </w:r>
      <w:r w:rsidRPr="0003387A">
        <w:rPr>
          <w:szCs w:val="24"/>
          <w:lang w:eastAsia="en-GB"/>
        </w:rPr>
        <w:t xml:space="preserve">any part </w:t>
      </w:r>
      <w:r w:rsidR="00CA6247">
        <w:rPr>
          <w:szCs w:val="24"/>
          <w:lang w:eastAsia="en-GB"/>
        </w:rPr>
        <w:t>of it</w:t>
      </w:r>
      <w:r w:rsidRPr="0003387A">
        <w:rPr>
          <w:szCs w:val="24"/>
          <w:lang w:eastAsia="en-GB"/>
        </w:rPr>
        <w:t>:</w:t>
      </w:r>
    </w:p>
    <w:p w14:paraId="3AFD86E7" w14:textId="77777777" w:rsidR="00E42F5E" w:rsidRDefault="005155D5" w:rsidP="00E42F5E">
      <w:pPr>
        <w:pStyle w:val="ListParagraph"/>
        <w:numPr>
          <w:ilvl w:val="0"/>
          <w:numId w:val="54"/>
        </w:numPr>
        <w:spacing w:before="100" w:beforeAutospacing="1" w:after="100" w:afterAutospacing="1"/>
        <w:jc w:val="both"/>
      </w:pPr>
      <w:r>
        <w:t>in case of</w:t>
      </w:r>
      <w:r w:rsidR="00E42F5E">
        <w:t xml:space="preserve"> force majeure</w:t>
      </w:r>
      <w:r>
        <w:t xml:space="preserve"> affecting the performance of the </w:t>
      </w:r>
      <w:r w:rsidRPr="00937BC6">
        <w:rPr>
          <w:i/>
        </w:rPr>
        <w:t>implementation of the FWC</w:t>
      </w:r>
      <w:r>
        <w:t xml:space="preserve"> </w:t>
      </w:r>
      <w:r w:rsidRPr="0003387A">
        <w:t xml:space="preserve">or </w:t>
      </w:r>
      <w:r w:rsidRPr="004771FD">
        <w:rPr>
          <w:i/>
        </w:rPr>
        <w:t>performance of a specific contract</w:t>
      </w:r>
      <w:r w:rsidR="00E42F5E">
        <w:t>;</w:t>
      </w:r>
    </w:p>
    <w:p w14:paraId="3AFD86E8" w14:textId="77777777" w:rsidR="009F3D21" w:rsidRDefault="005155D5" w:rsidP="005155D5">
      <w:pPr>
        <w:pStyle w:val="ListParagraph"/>
        <w:numPr>
          <w:ilvl w:val="0"/>
          <w:numId w:val="54"/>
        </w:numPr>
        <w:spacing w:before="100" w:beforeAutospacing="1" w:after="100" w:afterAutospacing="1"/>
        <w:jc w:val="both"/>
      </w:pPr>
      <w:r w:rsidRPr="00E42F5E">
        <w:t xml:space="preserve">in order to verify whether the presumed </w:t>
      </w:r>
      <w:r w:rsidRPr="00E42F5E">
        <w:rPr>
          <w:i/>
        </w:rPr>
        <w:t>irregularities,</w:t>
      </w:r>
      <w:r w:rsidRPr="00E42F5E">
        <w:t xml:space="preserve"> </w:t>
      </w:r>
      <w:r w:rsidRPr="00E42F5E">
        <w:rPr>
          <w:i/>
        </w:rPr>
        <w:t>fraud</w:t>
      </w:r>
      <w:r w:rsidRPr="00E42F5E">
        <w:t xml:space="preserve"> or </w:t>
      </w:r>
      <w:r w:rsidRPr="00E42F5E">
        <w:rPr>
          <w:i/>
        </w:rPr>
        <w:t>breach of obligations</w:t>
      </w:r>
      <w:r w:rsidRPr="00E42F5E">
        <w:t xml:space="preserve"> have actually occurred</w:t>
      </w:r>
      <w:r>
        <w:t>;</w:t>
      </w:r>
    </w:p>
    <w:p w14:paraId="3AFD86E9" w14:textId="77777777" w:rsidR="00E42F5E" w:rsidRDefault="009B7F64" w:rsidP="00E42F5E">
      <w:pPr>
        <w:pStyle w:val="ListParagraph"/>
        <w:numPr>
          <w:ilvl w:val="0"/>
          <w:numId w:val="54"/>
        </w:numPr>
        <w:spacing w:before="100" w:beforeAutospacing="1" w:after="100" w:afterAutospacing="1"/>
        <w:jc w:val="both"/>
      </w:pPr>
      <w:r w:rsidRPr="001A127D">
        <w:t xml:space="preserve">if the </w:t>
      </w:r>
      <w:r w:rsidR="00175987" w:rsidRPr="001A127D">
        <w:t>procedure for award</w:t>
      </w:r>
      <w:r w:rsidR="00CA6247">
        <w:t>ing</w:t>
      </w:r>
      <w:r w:rsidR="00175987" w:rsidRPr="001A127D">
        <w:t xml:space="preserve"> the </w:t>
      </w:r>
      <w:r w:rsidRPr="001A127D">
        <w:t xml:space="preserve">FWC or </w:t>
      </w:r>
      <w:r w:rsidR="000210A9" w:rsidRPr="001A127D">
        <w:t xml:space="preserve">a </w:t>
      </w:r>
      <w:r w:rsidR="007F3C3E" w:rsidRPr="001A127D">
        <w:t xml:space="preserve">specific contract </w:t>
      </w:r>
      <w:r w:rsidRPr="001A127D">
        <w:t xml:space="preserve">or the </w:t>
      </w:r>
      <w:r w:rsidR="00CB1696" w:rsidRPr="00937BC6">
        <w:rPr>
          <w:i/>
        </w:rPr>
        <w:t xml:space="preserve">implementation </w:t>
      </w:r>
      <w:r w:rsidRPr="00937BC6">
        <w:rPr>
          <w:i/>
        </w:rPr>
        <w:t>of the FWC</w:t>
      </w:r>
      <w:r w:rsidRPr="001A127D">
        <w:t xml:space="preserve"> prove</w:t>
      </w:r>
      <w:r w:rsidR="00AF4839">
        <w:t>s</w:t>
      </w:r>
      <w:r w:rsidRPr="001A127D">
        <w:t xml:space="preserve"> to have been subject to </w:t>
      </w:r>
      <w:r w:rsidRPr="00B37BF1">
        <w:rPr>
          <w:i/>
        </w:rPr>
        <w:t>irregularities</w:t>
      </w:r>
      <w:r w:rsidR="00A56848">
        <w:rPr>
          <w:i/>
        </w:rPr>
        <w:t xml:space="preserve">, </w:t>
      </w:r>
      <w:r w:rsidRPr="00B37BF1">
        <w:rPr>
          <w:i/>
        </w:rPr>
        <w:t>fraud</w:t>
      </w:r>
      <w:r w:rsidR="00A56848">
        <w:rPr>
          <w:i/>
        </w:rPr>
        <w:t xml:space="preserve"> </w:t>
      </w:r>
      <w:r w:rsidR="00A56848" w:rsidRPr="003F173D">
        <w:rPr>
          <w:i/>
        </w:rPr>
        <w:t>or breach of obligations</w:t>
      </w:r>
      <w:r w:rsidR="005155D5">
        <w:t>.</w:t>
      </w:r>
    </w:p>
    <w:p w14:paraId="3AFD86EA" w14:textId="77777777" w:rsidR="00153273" w:rsidRDefault="00153273" w:rsidP="009F3D21">
      <w:pPr>
        <w:autoSpaceDE w:val="0"/>
        <w:autoSpaceDN w:val="0"/>
        <w:adjustRightInd w:val="0"/>
        <w:spacing w:before="100" w:beforeAutospacing="1" w:after="100" w:afterAutospacing="1"/>
        <w:jc w:val="both"/>
      </w:pPr>
      <w:r>
        <w:t xml:space="preserve">The contracting authority must </w:t>
      </w:r>
      <w:r w:rsidRPr="00B37BF1">
        <w:rPr>
          <w:i/>
        </w:rPr>
        <w:t>formal</w:t>
      </w:r>
      <w:r w:rsidR="000210A9" w:rsidRPr="00B37BF1">
        <w:rPr>
          <w:i/>
        </w:rPr>
        <w:t>ly</w:t>
      </w:r>
      <w:r w:rsidRPr="00B37BF1">
        <w:rPr>
          <w:i/>
        </w:rPr>
        <w:t xml:space="preserve"> </w:t>
      </w:r>
      <w:r w:rsidR="000210A9" w:rsidRPr="00B37BF1">
        <w:rPr>
          <w:i/>
        </w:rPr>
        <w:t>notify</w:t>
      </w:r>
      <w:r w:rsidR="000210A9">
        <w:t xml:space="preserve"> </w:t>
      </w:r>
      <w:r w:rsidR="00CA6247">
        <w:t xml:space="preserve">the contractor of </w:t>
      </w:r>
      <w:r w:rsidR="000210A9">
        <w:t xml:space="preserve">the </w:t>
      </w:r>
      <w:r>
        <w:t>suspension</w:t>
      </w:r>
      <w:r w:rsidR="00654BB8">
        <w:t xml:space="preserve"> and the reasons for it</w:t>
      </w:r>
      <w:r>
        <w:t xml:space="preserve">. </w:t>
      </w:r>
      <w:r w:rsidR="009B7F64">
        <w:t xml:space="preserve">Suspension </w:t>
      </w:r>
      <w:r w:rsidR="0060506E">
        <w:t>takes</w:t>
      </w:r>
      <w:r w:rsidR="009B7F64">
        <w:t xml:space="preserve"> effect on the da</w:t>
      </w:r>
      <w:r>
        <w:t xml:space="preserve">te of </w:t>
      </w:r>
      <w:r w:rsidR="00215AC6" w:rsidRPr="00B37BF1">
        <w:rPr>
          <w:i/>
        </w:rPr>
        <w:t xml:space="preserve">formal </w:t>
      </w:r>
      <w:r w:rsidR="009B7F64" w:rsidRPr="00B37BF1">
        <w:rPr>
          <w:i/>
        </w:rPr>
        <w:t>notification</w:t>
      </w:r>
      <w:r w:rsidR="009B7F64">
        <w:t xml:space="preserve">, or at a later date </w:t>
      </w:r>
      <w:r>
        <w:t xml:space="preserve">if </w:t>
      </w:r>
      <w:r w:rsidR="009B7F64">
        <w:t xml:space="preserve">the </w:t>
      </w:r>
      <w:r w:rsidR="00215AC6" w:rsidRPr="00B37BF1">
        <w:rPr>
          <w:i/>
        </w:rPr>
        <w:t xml:space="preserve">formal </w:t>
      </w:r>
      <w:r w:rsidR="009B7F64" w:rsidRPr="00B37BF1">
        <w:rPr>
          <w:i/>
        </w:rPr>
        <w:t>notification</w:t>
      </w:r>
      <w:r w:rsidR="009B7F64">
        <w:t xml:space="preserve"> so provides.</w:t>
      </w:r>
    </w:p>
    <w:p w14:paraId="3AFD86EB" w14:textId="77777777" w:rsidR="009B7F64" w:rsidRDefault="006E68C2" w:rsidP="00ED0CB0">
      <w:pPr>
        <w:autoSpaceDE w:val="0"/>
        <w:autoSpaceDN w:val="0"/>
        <w:adjustRightInd w:val="0"/>
        <w:spacing w:before="100" w:beforeAutospacing="1" w:after="100" w:afterAutospacing="1"/>
        <w:jc w:val="both"/>
      </w:pPr>
      <w:r>
        <w:t>T</w:t>
      </w:r>
      <w:r w:rsidR="009B7F64">
        <w:t>he contracting authority</w:t>
      </w:r>
      <w:r w:rsidR="009B7F64" w:rsidDel="006F7405">
        <w:t xml:space="preserve"> </w:t>
      </w:r>
      <w:r w:rsidR="0060506E">
        <w:rPr>
          <w:szCs w:val="24"/>
        </w:rPr>
        <w:t>must</w:t>
      </w:r>
      <w:r w:rsidR="009B7F64" w:rsidRPr="005E6B1E">
        <w:rPr>
          <w:szCs w:val="24"/>
        </w:rPr>
        <w:t xml:space="preserve"> </w:t>
      </w:r>
      <w:r w:rsidR="00153273" w:rsidRPr="00B37BF1">
        <w:rPr>
          <w:i/>
        </w:rPr>
        <w:t>notify</w:t>
      </w:r>
      <w:r w:rsidR="00153273">
        <w:t xml:space="preserve"> the contractor </w:t>
      </w:r>
      <w:r>
        <w:t xml:space="preserve">as soon as </w:t>
      </w:r>
      <w:r w:rsidR="00654BB8">
        <w:t>the verification is completed</w:t>
      </w:r>
      <w:r w:rsidR="00654BB8" w:rsidRPr="005E6B1E">
        <w:t xml:space="preserve"> </w:t>
      </w:r>
      <w:r w:rsidR="00153273">
        <w:t>whether:</w:t>
      </w:r>
    </w:p>
    <w:p w14:paraId="3AFD86EC" w14:textId="77777777" w:rsidR="00153273" w:rsidRDefault="000040CF" w:rsidP="0035319F">
      <w:pPr>
        <w:numPr>
          <w:ilvl w:val="0"/>
          <w:numId w:val="14"/>
        </w:numPr>
        <w:spacing w:before="100" w:beforeAutospacing="1" w:after="100" w:afterAutospacing="1"/>
      </w:pPr>
      <w:r>
        <w:t>i</w:t>
      </w:r>
      <w:r w:rsidR="00CA6247">
        <w:t xml:space="preserve">t is lifting </w:t>
      </w:r>
      <w:r w:rsidR="0055322C">
        <w:t>t</w:t>
      </w:r>
      <w:r w:rsidR="00AB0CF1">
        <w:t>he suspension; or</w:t>
      </w:r>
    </w:p>
    <w:p w14:paraId="3AFD86ED" w14:textId="77777777" w:rsidR="00153273" w:rsidRPr="00111C53" w:rsidRDefault="0055322C" w:rsidP="0035319F">
      <w:pPr>
        <w:numPr>
          <w:ilvl w:val="0"/>
          <w:numId w:val="14"/>
        </w:numPr>
        <w:spacing w:before="100" w:beforeAutospacing="1" w:after="100" w:afterAutospacing="1"/>
      </w:pPr>
      <w:r w:rsidRPr="00111C53">
        <w:t>i</w:t>
      </w:r>
      <w:r w:rsidR="00153273" w:rsidRPr="00111C53">
        <w:t xml:space="preserve">t intends to terminate the FWC or </w:t>
      </w:r>
      <w:r w:rsidR="000210A9">
        <w:t xml:space="preserve">a </w:t>
      </w:r>
      <w:r w:rsidR="00153273" w:rsidRPr="00111C53">
        <w:t>specifi</w:t>
      </w:r>
      <w:r w:rsidR="00DA7A6F" w:rsidRPr="00111C53">
        <w:t xml:space="preserve">c contract under </w:t>
      </w:r>
      <w:r w:rsidR="00B030E7" w:rsidRPr="00111C53">
        <w:t>A</w:t>
      </w:r>
      <w:r w:rsidR="00DA7A6F" w:rsidRPr="00111C53">
        <w:t>rticle II.1</w:t>
      </w:r>
      <w:r w:rsidR="005C70B9" w:rsidRPr="00111C53">
        <w:t>8</w:t>
      </w:r>
      <w:r w:rsidR="00DA7A6F" w:rsidRPr="00111C53">
        <w:t>.1(</w:t>
      </w:r>
      <w:r w:rsidR="00111C53" w:rsidRPr="00111C53">
        <w:t>f</w:t>
      </w:r>
      <w:r w:rsidR="00DA7A6F" w:rsidRPr="00111C53">
        <w:t xml:space="preserve">) or </w:t>
      </w:r>
      <w:r w:rsidR="00DA7A6F" w:rsidRPr="00104832">
        <w:t>(</w:t>
      </w:r>
      <w:r w:rsidR="000040CF" w:rsidRPr="00104832">
        <w:t>j</w:t>
      </w:r>
      <w:r w:rsidR="00DA7A6F" w:rsidRPr="00104832">
        <w:t>)</w:t>
      </w:r>
      <w:r w:rsidR="00153273" w:rsidRPr="00104832">
        <w:t>.</w:t>
      </w:r>
    </w:p>
    <w:p w14:paraId="3AFD86EE" w14:textId="77777777" w:rsidR="00153273" w:rsidRDefault="00153273" w:rsidP="00153273">
      <w:pPr>
        <w:autoSpaceDE w:val="0"/>
        <w:autoSpaceDN w:val="0"/>
        <w:adjustRightInd w:val="0"/>
        <w:spacing w:before="100" w:beforeAutospacing="1" w:after="100" w:afterAutospacing="1"/>
        <w:jc w:val="both"/>
      </w:pPr>
      <w:r>
        <w:t xml:space="preserve">The contractor is not entitled to compensation for suspension of any part of the FWC or </w:t>
      </w:r>
      <w:r w:rsidR="000210A9">
        <w:t xml:space="preserve">a </w:t>
      </w:r>
      <w:r>
        <w:t>specific contract.</w:t>
      </w:r>
    </w:p>
    <w:p w14:paraId="3AFD86EF" w14:textId="77777777" w:rsidR="00D81B13" w:rsidRDefault="00D81B13" w:rsidP="00153273">
      <w:pPr>
        <w:autoSpaceDE w:val="0"/>
        <w:autoSpaceDN w:val="0"/>
        <w:adjustRightInd w:val="0"/>
        <w:spacing w:before="100" w:beforeAutospacing="1" w:after="100" w:afterAutospacing="1"/>
        <w:jc w:val="both"/>
      </w:pPr>
      <w:r>
        <w:t>The contracting authority may in addition suspend the time allowed for payments in accordance with Article II.21.7.</w:t>
      </w:r>
    </w:p>
    <w:p w14:paraId="3AFD86F0" w14:textId="77777777" w:rsidR="00851998" w:rsidRPr="007D129C" w:rsidRDefault="009F62B9" w:rsidP="00CD2832">
      <w:pPr>
        <w:pStyle w:val="Heading2"/>
      </w:pPr>
      <w:bookmarkStart w:id="117" w:name="_Toc130665157"/>
      <w:r>
        <w:t>Termination</w:t>
      </w:r>
      <w:r w:rsidR="00ED0CB0">
        <w:t xml:space="preserve"> of the FWC</w:t>
      </w:r>
      <w:bookmarkEnd w:id="117"/>
    </w:p>
    <w:p w14:paraId="3AFD86F1" w14:textId="77777777" w:rsidR="009F62B9" w:rsidRDefault="009F62B9" w:rsidP="00D36D43">
      <w:pPr>
        <w:pStyle w:val="Heading3"/>
      </w:pPr>
      <w:r>
        <w:t>Grounds for termination</w:t>
      </w:r>
      <w:r w:rsidR="00AC38DB">
        <w:t xml:space="preserve"> by the contracting authority</w:t>
      </w:r>
    </w:p>
    <w:p w14:paraId="3AFD86F2" w14:textId="77777777" w:rsidR="00851998" w:rsidRPr="007D129C" w:rsidRDefault="00851998" w:rsidP="00681F6D">
      <w:pPr>
        <w:autoSpaceDE w:val="0"/>
        <w:autoSpaceDN w:val="0"/>
        <w:adjustRightInd w:val="0"/>
        <w:spacing w:before="100" w:beforeAutospacing="1" w:after="100" w:afterAutospacing="1"/>
        <w:jc w:val="both"/>
      </w:pPr>
      <w:r w:rsidRPr="007D129C">
        <w:t xml:space="preserve">The </w:t>
      </w:r>
      <w:r w:rsidR="008B0E97">
        <w:t>contracting authority</w:t>
      </w:r>
      <w:r w:rsidRPr="007D129C">
        <w:t xml:space="preserve"> may terminate the </w:t>
      </w:r>
      <w:r w:rsidR="008B0E97">
        <w:t>FWC</w:t>
      </w:r>
      <w:r w:rsidR="003C6409" w:rsidRPr="007D129C">
        <w:t xml:space="preserve"> </w:t>
      </w:r>
      <w:r w:rsidRPr="007D129C">
        <w:t xml:space="preserve">or </w:t>
      </w:r>
      <w:r w:rsidR="000210A9">
        <w:t>a</w:t>
      </w:r>
      <w:r w:rsidR="00405F80">
        <w:t>ny on-going</w:t>
      </w:r>
      <w:r w:rsidR="000210A9">
        <w:t xml:space="preserve"> </w:t>
      </w:r>
      <w:r w:rsidRPr="007D129C">
        <w:t>specific contract</w:t>
      </w:r>
      <w:r w:rsidR="00D17F73">
        <w:t xml:space="preserve"> </w:t>
      </w:r>
      <w:r w:rsidRPr="007D129C">
        <w:t>in the following circumstances:</w:t>
      </w:r>
    </w:p>
    <w:p w14:paraId="3AFD86F3" w14:textId="77777777" w:rsidR="00ED0CB0" w:rsidRDefault="00ED0CB0" w:rsidP="00037C55">
      <w:pPr>
        <w:numPr>
          <w:ilvl w:val="0"/>
          <w:numId w:val="13"/>
        </w:numPr>
        <w:spacing w:before="100" w:beforeAutospacing="1" w:after="100" w:afterAutospacing="1"/>
        <w:jc w:val="both"/>
      </w:pPr>
      <w:r>
        <w:t>if</w:t>
      </w:r>
      <w:r w:rsidRPr="007D129C">
        <w:t xml:space="preserve"> </w:t>
      </w:r>
      <w:r w:rsidR="00F9784D">
        <w:t>provision</w:t>
      </w:r>
      <w:r w:rsidR="00E73ED7" w:rsidRPr="007D129C">
        <w:t xml:space="preserve"> </w:t>
      </w:r>
      <w:r w:rsidRPr="007D129C">
        <w:t xml:space="preserve">of the </w:t>
      </w:r>
      <w:r w:rsidR="000F57BB">
        <w:t>services</w:t>
      </w:r>
      <w:r w:rsidRPr="007D129C">
        <w:t xml:space="preserve"> under a</w:t>
      </w:r>
      <w:r w:rsidR="0079145D">
        <w:t>n on-going</w:t>
      </w:r>
      <w:r w:rsidRPr="007D129C">
        <w:t xml:space="preserve"> specific contract has not actually </w:t>
      </w:r>
      <w:r w:rsidR="0030094E">
        <w:t xml:space="preserve">started </w:t>
      </w:r>
      <w:r w:rsidRPr="007D129C">
        <w:t xml:space="preserve">within </w:t>
      </w:r>
      <w:r>
        <w:t>15</w:t>
      </w:r>
      <w:r w:rsidRPr="007D129C">
        <w:t xml:space="preserve"> days of the </w:t>
      </w:r>
      <w:r w:rsidR="00F01CA0">
        <w:t xml:space="preserve">scheduled </w:t>
      </w:r>
      <w:r w:rsidRPr="007D129C">
        <w:t xml:space="preserve">date and the </w:t>
      </w:r>
      <w:r>
        <w:t>contracting authority</w:t>
      </w:r>
      <w:r w:rsidR="00EE62EE">
        <w:t xml:space="preserve"> considers </w:t>
      </w:r>
      <w:r w:rsidR="009625E3">
        <w:t xml:space="preserve">that </w:t>
      </w:r>
      <w:r w:rsidR="00EE62EE">
        <w:t xml:space="preserve">the new </w:t>
      </w:r>
      <w:r w:rsidRPr="007D129C">
        <w:t>date</w:t>
      </w:r>
      <w:r w:rsidR="00EE62EE">
        <w:t xml:space="preserve"> proposed</w:t>
      </w:r>
      <w:r w:rsidR="00152E89">
        <w:t>,</w:t>
      </w:r>
      <w:r w:rsidR="00EE62EE">
        <w:t xml:space="preserve"> if any, </w:t>
      </w:r>
      <w:r w:rsidR="009625E3">
        <w:t xml:space="preserve">is </w:t>
      </w:r>
      <w:r w:rsidR="00EE62EE">
        <w:t>unacceptable,</w:t>
      </w:r>
      <w:r>
        <w:t xml:space="preserve"> taking into account </w:t>
      </w:r>
      <w:r w:rsidR="00B030E7">
        <w:t>Article</w:t>
      </w:r>
      <w:r w:rsidR="00F01CA0">
        <w:t> </w:t>
      </w:r>
      <w:r>
        <w:t>II.</w:t>
      </w:r>
      <w:r w:rsidR="00111C53">
        <w:t>11</w:t>
      </w:r>
      <w:r>
        <w:t>.2</w:t>
      </w:r>
      <w:r w:rsidR="000040CF">
        <w:t>;</w:t>
      </w:r>
    </w:p>
    <w:p w14:paraId="3AFD86F4" w14:textId="77777777" w:rsidR="009014D5" w:rsidRDefault="009014D5" w:rsidP="00037C55">
      <w:pPr>
        <w:numPr>
          <w:ilvl w:val="0"/>
          <w:numId w:val="13"/>
        </w:numPr>
        <w:spacing w:before="100" w:beforeAutospacing="1" w:after="100" w:afterAutospacing="1"/>
        <w:jc w:val="both"/>
      </w:pPr>
      <w:r>
        <w:t>if</w:t>
      </w:r>
      <w:r w:rsidRPr="007D129C">
        <w:t xml:space="preserve"> the </w:t>
      </w:r>
      <w:r>
        <w:t>c</w:t>
      </w:r>
      <w:r w:rsidRPr="007D129C">
        <w:t xml:space="preserve">ontractor is unable, through </w:t>
      </w:r>
      <w:r>
        <w:t>its</w:t>
      </w:r>
      <w:r w:rsidRPr="007D129C">
        <w:t xml:space="preserve"> own fault, to obtain any permit or licence required for </w:t>
      </w:r>
      <w:r w:rsidRPr="00937BC6">
        <w:rPr>
          <w:i/>
        </w:rPr>
        <w:t>implementation of the FWC</w:t>
      </w:r>
      <w:r w:rsidR="000040CF">
        <w:t>;</w:t>
      </w:r>
    </w:p>
    <w:p w14:paraId="3AFD86F5" w14:textId="77777777" w:rsidR="00746942" w:rsidRDefault="00746942" w:rsidP="00037C55">
      <w:pPr>
        <w:numPr>
          <w:ilvl w:val="0"/>
          <w:numId w:val="13"/>
        </w:numPr>
        <w:spacing w:before="100" w:beforeAutospacing="1" w:after="100" w:afterAutospacing="1"/>
        <w:jc w:val="both"/>
      </w:pPr>
      <w:r>
        <w:t xml:space="preserve">if the contractor does not implement the </w:t>
      </w:r>
      <w:r w:rsidRPr="006D51BD">
        <w:rPr>
          <w:szCs w:val="24"/>
          <w:lang w:eastAsia="en-GB"/>
        </w:rPr>
        <w:t xml:space="preserve">FWC or </w:t>
      </w:r>
      <w:r w:rsidR="002A19E1">
        <w:rPr>
          <w:szCs w:val="24"/>
          <w:lang w:eastAsia="en-GB"/>
        </w:rPr>
        <w:t xml:space="preserve">perform the </w:t>
      </w:r>
      <w:r w:rsidRPr="006D51BD">
        <w:rPr>
          <w:szCs w:val="24"/>
          <w:lang w:eastAsia="en-GB"/>
        </w:rPr>
        <w:t xml:space="preserve">specific contract </w:t>
      </w:r>
      <w:r>
        <w:t xml:space="preserve">in accordance with the tender specifications or </w:t>
      </w:r>
      <w:r w:rsidRPr="004771FD">
        <w:rPr>
          <w:i/>
        </w:rPr>
        <w:t>request for service</w:t>
      </w:r>
      <w:r>
        <w:t xml:space="preserve"> or is in breach of another substantial contractual obligation</w:t>
      </w:r>
      <w:r w:rsidR="002A19E1">
        <w:t xml:space="preserve"> or </w:t>
      </w:r>
      <w:r w:rsidR="002A19E1" w:rsidRPr="001A127D">
        <w:t>repeatedly</w:t>
      </w:r>
      <w:r w:rsidR="002A19E1">
        <w:t xml:space="preserve"> refuses to sign specific contracts</w:t>
      </w:r>
      <w:r>
        <w:t xml:space="preserve">. Termination of three or more specific contracts </w:t>
      </w:r>
      <w:r w:rsidR="00F01CA0">
        <w:t>in these circumstances</w:t>
      </w:r>
      <w:r>
        <w:t xml:space="preserve"> also constitutes ground</w:t>
      </w:r>
      <w:r w:rsidR="00F01CA0">
        <w:t>s</w:t>
      </w:r>
      <w:r>
        <w:t xml:space="preserve"> for termination of the FWC</w:t>
      </w:r>
      <w:r w:rsidR="000040CF">
        <w:t>;</w:t>
      </w:r>
    </w:p>
    <w:p w14:paraId="3AFD86F6" w14:textId="77777777" w:rsidR="00546D9E" w:rsidRDefault="00546D9E" w:rsidP="00037C55">
      <w:pPr>
        <w:numPr>
          <w:ilvl w:val="0"/>
          <w:numId w:val="13"/>
        </w:numPr>
        <w:spacing w:before="100" w:beforeAutospacing="1" w:after="100" w:afterAutospacing="1"/>
        <w:jc w:val="both"/>
      </w:pPr>
      <w:r>
        <w:t xml:space="preserve">if the contractor </w:t>
      </w:r>
      <w:r>
        <w:rPr>
          <w:color w:val="000000"/>
          <w:szCs w:val="24"/>
        </w:rPr>
        <w:t xml:space="preserve">or any </w:t>
      </w:r>
      <w:r w:rsidRPr="00573D02">
        <w:rPr>
          <w:color w:val="000000"/>
          <w:szCs w:val="24"/>
        </w:rPr>
        <w:t>person that assumes unlimited liability for the debts of th</w:t>
      </w:r>
      <w:r>
        <w:rPr>
          <w:color w:val="000000"/>
          <w:szCs w:val="24"/>
        </w:rPr>
        <w:t>e contractor</w:t>
      </w:r>
      <w:r w:rsidRPr="00573D02">
        <w:rPr>
          <w:color w:val="000000"/>
          <w:szCs w:val="24"/>
        </w:rPr>
        <w:t xml:space="preserve"> </w:t>
      </w:r>
      <w:r>
        <w:t xml:space="preserve">is in one of the situations provided for in points (a) and (b) of Article </w:t>
      </w:r>
      <w:r w:rsidR="00F170B5">
        <w:t>136</w:t>
      </w:r>
      <w:r>
        <w:t xml:space="preserve">(1) of </w:t>
      </w:r>
      <w:r w:rsidR="00E21F2C">
        <w:t xml:space="preserve">the Financial </w:t>
      </w:r>
      <w:r w:rsidRPr="009B364E">
        <w:rPr>
          <w:bCs/>
          <w:szCs w:val="24"/>
        </w:rPr>
        <w:t>Regulation</w:t>
      </w:r>
      <w:r w:rsidR="00E21F2C">
        <w:rPr>
          <w:rStyle w:val="FootnoteReference"/>
          <w:bCs/>
          <w:szCs w:val="24"/>
        </w:rPr>
        <w:footnoteReference w:id="7"/>
      </w:r>
      <w:r w:rsidR="000040CF">
        <w:rPr>
          <w:bCs/>
          <w:szCs w:val="24"/>
        </w:rPr>
        <w:t>;</w:t>
      </w:r>
    </w:p>
    <w:p w14:paraId="3AFD86F7" w14:textId="77777777" w:rsidR="00AF52B3" w:rsidRPr="00AF52B3" w:rsidRDefault="00546D9E" w:rsidP="00037C55">
      <w:pPr>
        <w:numPr>
          <w:ilvl w:val="0"/>
          <w:numId w:val="13"/>
        </w:numPr>
        <w:spacing w:before="100" w:beforeAutospacing="1" w:after="100" w:afterAutospacing="1"/>
        <w:jc w:val="both"/>
      </w:pPr>
      <w:r>
        <w:t>if the contractor</w:t>
      </w:r>
      <w:r w:rsidR="00AF52B3">
        <w:t xml:space="preserve"> </w:t>
      </w:r>
      <w:r>
        <w:rPr>
          <w:color w:val="000000"/>
          <w:szCs w:val="24"/>
        </w:rPr>
        <w:t xml:space="preserve">or any </w:t>
      </w:r>
      <w:r w:rsidRPr="00B37BF1">
        <w:rPr>
          <w:i/>
          <w:color w:val="000000"/>
          <w:szCs w:val="24"/>
        </w:rPr>
        <w:t>related person</w:t>
      </w:r>
      <w:r w:rsidR="00AF52B3">
        <w:rPr>
          <w:color w:val="000000"/>
          <w:szCs w:val="24"/>
        </w:rPr>
        <w:t xml:space="preserve"> </w:t>
      </w:r>
      <w:r w:rsidRPr="00242651">
        <w:rPr>
          <w:color w:val="000000"/>
          <w:szCs w:val="24"/>
        </w:rPr>
        <w:t xml:space="preserve"> </w:t>
      </w:r>
      <w:r>
        <w:rPr>
          <w:color w:val="000000"/>
          <w:szCs w:val="24"/>
        </w:rPr>
        <w:t xml:space="preserve">is </w:t>
      </w:r>
      <w:r w:rsidR="00AF52B3">
        <w:rPr>
          <w:color w:val="000000"/>
          <w:szCs w:val="24"/>
        </w:rPr>
        <w:t>in one</w:t>
      </w:r>
      <w:r>
        <w:rPr>
          <w:color w:val="000000"/>
          <w:szCs w:val="24"/>
        </w:rPr>
        <w:t xml:space="preserve"> of the situations provided for </w:t>
      </w:r>
      <w:r w:rsidRPr="00E21F2C">
        <w:rPr>
          <w:color w:val="000000"/>
          <w:szCs w:val="24"/>
        </w:rPr>
        <w:t xml:space="preserve">in points (c) </w:t>
      </w:r>
      <w:r w:rsidR="00E21F2C">
        <w:rPr>
          <w:color w:val="000000"/>
          <w:szCs w:val="24"/>
        </w:rPr>
        <w:t>to</w:t>
      </w:r>
      <w:r w:rsidRPr="00E21F2C">
        <w:rPr>
          <w:color w:val="000000"/>
          <w:szCs w:val="24"/>
        </w:rPr>
        <w:t xml:space="preserve"> (</w:t>
      </w:r>
      <w:r w:rsidR="0023207C">
        <w:rPr>
          <w:color w:val="000000"/>
          <w:szCs w:val="24"/>
        </w:rPr>
        <w:t>h</w:t>
      </w:r>
      <w:r w:rsidRPr="00E21F2C">
        <w:rPr>
          <w:color w:val="000000"/>
          <w:szCs w:val="24"/>
        </w:rPr>
        <w:t xml:space="preserve">) of Article </w:t>
      </w:r>
      <w:r w:rsidR="0023207C" w:rsidRPr="00E21F2C">
        <w:rPr>
          <w:color w:val="000000"/>
          <w:szCs w:val="24"/>
        </w:rPr>
        <w:t>1</w:t>
      </w:r>
      <w:r w:rsidR="0023207C">
        <w:rPr>
          <w:color w:val="000000"/>
          <w:szCs w:val="24"/>
        </w:rPr>
        <w:t>3</w:t>
      </w:r>
      <w:r w:rsidR="0023207C" w:rsidRPr="00E21F2C">
        <w:rPr>
          <w:color w:val="000000"/>
          <w:szCs w:val="24"/>
        </w:rPr>
        <w:t>6</w:t>
      </w:r>
      <w:r w:rsidRPr="00E21F2C">
        <w:rPr>
          <w:color w:val="000000"/>
          <w:szCs w:val="24"/>
        </w:rPr>
        <w:t xml:space="preserve">(1) </w:t>
      </w:r>
      <w:r w:rsidRPr="00774A2E">
        <w:rPr>
          <w:color w:val="000000"/>
          <w:szCs w:val="24"/>
        </w:rPr>
        <w:t xml:space="preserve">or to Article </w:t>
      </w:r>
      <w:r w:rsidR="00774A2E" w:rsidRPr="00774A2E">
        <w:rPr>
          <w:color w:val="000000"/>
          <w:szCs w:val="24"/>
        </w:rPr>
        <w:t>1</w:t>
      </w:r>
      <w:r w:rsidR="00774A2E">
        <w:rPr>
          <w:color w:val="000000"/>
          <w:szCs w:val="24"/>
        </w:rPr>
        <w:t>3</w:t>
      </w:r>
      <w:r w:rsidR="00774A2E" w:rsidRPr="00774A2E">
        <w:rPr>
          <w:color w:val="000000"/>
          <w:szCs w:val="24"/>
        </w:rPr>
        <w:t>6</w:t>
      </w:r>
      <w:r w:rsidRPr="00774A2E">
        <w:rPr>
          <w:color w:val="000000"/>
          <w:szCs w:val="24"/>
        </w:rPr>
        <w:t>(2)</w:t>
      </w:r>
      <w:r w:rsidRPr="00E21F2C">
        <w:rPr>
          <w:color w:val="000000"/>
          <w:szCs w:val="24"/>
        </w:rPr>
        <w:t xml:space="preserve"> of the Financial</w:t>
      </w:r>
      <w:r w:rsidRPr="006F36D6">
        <w:rPr>
          <w:color w:val="000000"/>
          <w:szCs w:val="24"/>
        </w:rPr>
        <w:t xml:space="preserve"> Regulation</w:t>
      </w:r>
      <w:r w:rsidR="00AF52B3">
        <w:rPr>
          <w:color w:val="000000"/>
          <w:szCs w:val="24"/>
        </w:rPr>
        <w:t>;</w:t>
      </w:r>
    </w:p>
    <w:p w14:paraId="3AFD86F8" w14:textId="77777777" w:rsidR="00090FF2" w:rsidRPr="002A6074" w:rsidRDefault="00090FF2" w:rsidP="00037C55">
      <w:pPr>
        <w:numPr>
          <w:ilvl w:val="0"/>
          <w:numId w:val="13"/>
        </w:numPr>
        <w:spacing w:before="100" w:beforeAutospacing="1" w:after="100" w:afterAutospacing="1"/>
        <w:jc w:val="both"/>
      </w:pPr>
      <w:r>
        <w:t>if</w:t>
      </w:r>
      <w:r w:rsidRPr="007D129C">
        <w:t xml:space="preserve"> </w:t>
      </w:r>
      <w:r w:rsidR="003A25EF">
        <w:t xml:space="preserve">the procedure </w:t>
      </w:r>
      <w:r w:rsidR="003A25EF">
        <w:rPr>
          <w:szCs w:val="24"/>
          <w:lang w:eastAsia="en-GB"/>
        </w:rPr>
        <w:t xml:space="preserve">for </w:t>
      </w:r>
      <w:r w:rsidR="003A25EF" w:rsidRPr="0003387A">
        <w:rPr>
          <w:szCs w:val="24"/>
          <w:lang w:eastAsia="en-GB"/>
        </w:rPr>
        <w:t>award</w:t>
      </w:r>
      <w:r w:rsidR="00CA6247">
        <w:rPr>
          <w:szCs w:val="24"/>
          <w:lang w:eastAsia="en-GB"/>
        </w:rPr>
        <w:t>ing</w:t>
      </w:r>
      <w:r w:rsidR="003A25EF">
        <w:rPr>
          <w:szCs w:val="24"/>
          <w:lang w:eastAsia="en-GB"/>
        </w:rPr>
        <w:t xml:space="preserve"> the FWC </w:t>
      </w:r>
      <w:r w:rsidR="003A25EF" w:rsidRPr="00032D7C">
        <w:rPr>
          <w:szCs w:val="24"/>
          <w:lang w:eastAsia="en-GB"/>
        </w:rPr>
        <w:t xml:space="preserve">or the </w:t>
      </w:r>
      <w:r w:rsidR="003A25EF" w:rsidRPr="00937BC6">
        <w:rPr>
          <w:i/>
          <w:szCs w:val="24"/>
          <w:lang w:eastAsia="en-GB"/>
        </w:rPr>
        <w:t>implementation of the FWC</w:t>
      </w:r>
      <w:r w:rsidR="003A25EF">
        <w:rPr>
          <w:szCs w:val="24"/>
          <w:lang w:eastAsia="en-GB"/>
        </w:rPr>
        <w:t xml:space="preserve"> prove</w:t>
      </w:r>
      <w:r w:rsidR="003A25EF" w:rsidRPr="0003387A">
        <w:rPr>
          <w:szCs w:val="24"/>
          <w:lang w:eastAsia="en-GB"/>
        </w:rPr>
        <w:t xml:space="preserve"> to have been subject to </w:t>
      </w:r>
      <w:r w:rsidR="00FE39DB" w:rsidRPr="001A3810">
        <w:rPr>
          <w:i/>
          <w:szCs w:val="24"/>
          <w:lang w:eastAsia="en-GB"/>
        </w:rPr>
        <w:t>errors</w:t>
      </w:r>
      <w:r w:rsidR="00FE39DB">
        <w:rPr>
          <w:szCs w:val="24"/>
          <w:lang w:eastAsia="en-GB"/>
        </w:rPr>
        <w:t xml:space="preserve">, </w:t>
      </w:r>
      <w:r w:rsidR="00B37BF1" w:rsidRPr="00B37BF1">
        <w:rPr>
          <w:i/>
          <w:szCs w:val="24"/>
          <w:lang w:eastAsia="en-GB"/>
        </w:rPr>
        <w:t>irregularities</w:t>
      </w:r>
      <w:r w:rsidR="00774A2E">
        <w:rPr>
          <w:szCs w:val="24"/>
          <w:lang w:eastAsia="en-GB"/>
        </w:rPr>
        <w:t>,</w:t>
      </w:r>
      <w:r w:rsidR="00B37BF1" w:rsidRPr="001A127D">
        <w:rPr>
          <w:szCs w:val="24"/>
          <w:lang w:eastAsia="en-GB"/>
        </w:rPr>
        <w:t xml:space="preserve"> </w:t>
      </w:r>
      <w:r w:rsidR="00B37BF1" w:rsidRPr="00B37BF1">
        <w:rPr>
          <w:i/>
          <w:szCs w:val="24"/>
          <w:lang w:eastAsia="en-GB"/>
        </w:rPr>
        <w:t>fraud</w:t>
      </w:r>
      <w:r w:rsidR="00774A2E">
        <w:rPr>
          <w:i/>
          <w:szCs w:val="24"/>
          <w:lang w:eastAsia="en-GB"/>
        </w:rPr>
        <w:t xml:space="preserve"> </w:t>
      </w:r>
      <w:r w:rsidR="00774A2E">
        <w:rPr>
          <w:szCs w:val="24"/>
          <w:lang w:eastAsia="en-GB"/>
        </w:rPr>
        <w:t xml:space="preserve">or </w:t>
      </w:r>
      <w:r w:rsidR="00774A2E" w:rsidRPr="002A6074">
        <w:rPr>
          <w:i/>
          <w:szCs w:val="24"/>
          <w:lang w:eastAsia="en-GB"/>
        </w:rPr>
        <w:t>breach of obligations</w:t>
      </w:r>
      <w:r w:rsidRPr="002A6074">
        <w:t>;</w:t>
      </w:r>
    </w:p>
    <w:p w14:paraId="3AFD86F9" w14:textId="77777777" w:rsidR="009F3D21" w:rsidRDefault="00CA6247" w:rsidP="00037C55">
      <w:pPr>
        <w:numPr>
          <w:ilvl w:val="0"/>
          <w:numId w:val="13"/>
        </w:numPr>
        <w:spacing w:before="100" w:beforeAutospacing="1" w:after="100" w:afterAutospacing="1"/>
        <w:jc w:val="both"/>
        <w:rPr>
          <w:sz w:val="23"/>
          <w:szCs w:val="23"/>
        </w:rPr>
      </w:pPr>
      <w:r>
        <w:t>i</w:t>
      </w:r>
      <w:r w:rsidR="00B07A71">
        <w:t xml:space="preserve">f the contractor does not comply with applicable obligations </w:t>
      </w:r>
      <w:r>
        <w:t>under</w:t>
      </w:r>
      <w:r w:rsidR="00B07A71">
        <w:t xml:space="preserve"> environmental, social and labour law established by Union law, national law, collective agreements or by the international environmental, social and labour law provisions listed in </w:t>
      </w:r>
      <w:r w:rsidR="00B07A71">
        <w:rPr>
          <w:sz w:val="23"/>
          <w:szCs w:val="23"/>
        </w:rPr>
        <w:t xml:space="preserve">Annex X </w:t>
      </w:r>
      <w:r>
        <w:rPr>
          <w:sz w:val="23"/>
          <w:szCs w:val="23"/>
        </w:rPr>
        <w:t>to</w:t>
      </w:r>
      <w:r w:rsidR="00B07A71">
        <w:rPr>
          <w:sz w:val="23"/>
          <w:szCs w:val="23"/>
        </w:rPr>
        <w:t xml:space="preserve"> Directive 2014/24/EU</w:t>
      </w:r>
      <w:r w:rsidR="000040CF">
        <w:rPr>
          <w:sz w:val="23"/>
          <w:szCs w:val="23"/>
        </w:rPr>
        <w:t>;</w:t>
      </w:r>
    </w:p>
    <w:p w14:paraId="3AFD86FA" w14:textId="77777777" w:rsidR="009F3D21" w:rsidRDefault="00CA6247" w:rsidP="00037C55">
      <w:pPr>
        <w:numPr>
          <w:ilvl w:val="0"/>
          <w:numId w:val="13"/>
        </w:numPr>
        <w:spacing w:before="100" w:beforeAutospacing="1" w:after="100" w:afterAutospacing="1"/>
        <w:jc w:val="both"/>
      </w:pPr>
      <w:r>
        <w:t>i</w:t>
      </w:r>
      <w:r w:rsidR="003A25EF">
        <w:t xml:space="preserve">f the contractor </w:t>
      </w:r>
      <w:r w:rsidR="002A6BFC">
        <w:t xml:space="preserve">is in a situation that could constitute a </w:t>
      </w:r>
      <w:r w:rsidR="002A6BFC" w:rsidRPr="00B37BF1">
        <w:rPr>
          <w:i/>
        </w:rPr>
        <w:t>conflict of interest</w:t>
      </w:r>
      <w:r w:rsidR="002A6BFC">
        <w:t xml:space="preserve"> or a </w:t>
      </w:r>
      <w:r w:rsidR="002A6BFC" w:rsidRPr="00B37BF1">
        <w:rPr>
          <w:i/>
        </w:rPr>
        <w:t>professional conflicting interest</w:t>
      </w:r>
      <w:r w:rsidR="002A6BFC">
        <w:t xml:space="preserve"> as referred to in Article II.7</w:t>
      </w:r>
      <w:r w:rsidR="000040CF">
        <w:t>;</w:t>
      </w:r>
    </w:p>
    <w:p w14:paraId="3AFD86FB" w14:textId="77777777" w:rsidR="00A34A29" w:rsidRDefault="00A34A29" w:rsidP="00037C55">
      <w:pPr>
        <w:numPr>
          <w:ilvl w:val="0"/>
          <w:numId w:val="13"/>
        </w:numPr>
        <w:spacing w:before="100" w:beforeAutospacing="1" w:after="100" w:afterAutospacing="1"/>
        <w:jc w:val="both"/>
      </w:pPr>
      <w:r>
        <w:t>if</w:t>
      </w:r>
      <w:r w:rsidRPr="007D129C">
        <w:t xml:space="preserve"> a change </w:t>
      </w:r>
      <w:r>
        <w:t>to</w:t>
      </w:r>
      <w:r w:rsidRPr="007D129C">
        <w:t xml:space="preserve"> the </w:t>
      </w:r>
      <w:r>
        <w:t>c</w:t>
      </w:r>
      <w:r w:rsidRPr="007D129C">
        <w:t>ontractor’s legal, financial, technical</w:t>
      </w:r>
      <w:r w:rsidR="00F01CA0">
        <w:t>,</w:t>
      </w:r>
      <w:r w:rsidRPr="007D129C">
        <w:t xml:space="preserve"> organisational </w:t>
      </w:r>
      <w:r>
        <w:t xml:space="preserve">or ownership </w:t>
      </w:r>
      <w:r w:rsidRPr="007D129C">
        <w:t xml:space="preserve">situation </w:t>
      </w:r>
      <w:r>
        <w:t xml:space="preserve">is likely to </w:t>
      </w:r>
      <w:r w:rsidR="00746942">
        <w:t xml:space="preserve">substantially </w:t>
      </w:r>
      <w:r w:rsidR="00CA6247">
        <w:t xml:space="preserve">affect </w:t>
      </w:r>
      <w:r>
        <w:t xml:space="preserve">the </w:t>
      </w:r>
      <w:r w:rsidRPr="00937BC6">
        <w:rPr>
          <w:i/>
        </w:rPr>
        <w:t>implementation of the FWC</w:t>
      </w:r>
      <w:r>
        <w:t xml:space="preserve"> </w:t>
      </w:r>
      <w:r w:rsidR="00746942">
        <w:t xml:space="preserve">or </w:t>
      </w:r>
      <w:r>
        <w:t xml:space="preserve">substantially </w:t>
      </w:r>
      <w:r w:rsidR="00746942">
        <w:t xml:space="preserve">modify the </w:t>
      </w:r>
      <w:r w:rsidR="00CA6247">
        <w:t xml:space="preserve">conditions under which the FWC was </w:t>
      </w:r>
      <w:r w:rsidR="00746942">
        <w:t>initial</w:t>
      </w:r>
      <w:r w:rsidR="00CA6247">
        <w:t>ly</w:t>
      </w:r>
      <w:r w:rsidR="00746942">
        <w:t xml:space="preserve"> </w:t>
      </w:r>
      <w:r w:rsidR="00CA6247">
        <w:t>awarded</w:t>
      </w:r>
      <w:r w:rsidR="00903C0A">
        <w:t xml:space="preserve"> or a change regarding the exclusion situations listed in Article 136 of Regulation (EU) 2018/1046 that calls into question the </w:t>
      </w:r>
      <w:r w:rsidR="00903C0A" w:rsidRPr="00D9512B">
        <w:t xml:space="preserve">decision to award </w:t>
      </w:r>
      <w:r w:rsidR="00B85657" w:rsidRPr="00D9512B">
        <w:t xml:space="preserve">the </w:t>
      </w:r>
      <w:r w:rsidR="00903C0A" w:rsidRPr="00D9512B">
        <w:t>contract</w:t>
      </w:r>
      <w:r w:rsidR="00951412">
        <w:t xml:space="preserve"> or the contractor becomes subject to restrictive measures hindering the implementation of the FWC</w:t>
      </w:r>
      <w:r w:rsidR="000040CF" w:rsidRPr="00D9512B">
        <w:t>;</w:t>
      </w:r>
    </w:p>
    <w:p w14:paraId="3AFD86FC" w14:textId="77777777" w:rsidR="00B07A71" w:rsidRPr="007D129C" w:rsidRDefault="00B07A71" w:rsidP="00037C55">
      <w:pPr>
        <w:numPr>
          <w:ilvl w:val="0"/>
          <w:numId w:val="13"/>
        </w:numPr>
        <w:spacing w:before="100" w:beforeAutospacing="1" w:after="100" w:afterAutospacing="1"/>
        <w:jc w:val="both"/>
      </w:pPr>
      <w:r w:rsidRPr="00B51C7B">
        <w:t>i</w:t>
      </w:r>
      <w:r w:rsidRPr="0083568F">
        <w:t xml:space="preserve">n </w:t>
      </w:r>
      <w:r>
        <w:t xml:space="preserve">the event </w:t>
      </w:r>
      <w:r w:rsidRPr="0083568F">
        <w:t xml:space="preserve">of </w:t>
      </w:r>
      <w:r w:rsidRPr="00B37BF1">
        <w:rPr>
          <w:i/>
        </w:rPr>
        <w:t>force majeure</w:t>
      </w:r>
      <w:r w:rsidRPr="006D51BD">
        <w:rPr>
          <w:color w:val="000000"/>
          <w:lang w:eastAsia="en-GB"/>
        </w:rPr>
        <w:t xml:space="preserve">, where either resuming implementation is impossible or the </w:t>
      </w:r>
      <w:r>
        <w:rPr>
          <w:color w:val="000000"/>
          <w:lang w:eastAsia="en-GB"/>
        </w:rPr>
        <w:t xml:space="preserve">necessary ensuing </w:t>
      </w:r>
      <w:r w:rsidR="00CA6247">
        <w:rPr>
          <w:color w:val="000000"/>
          <w:lang w:eastAsia="en-GB"/>
        </w:rPr>
        <w:t>amendments</w:t>
      </w:r>
      <w:r w:rsidR="00CA6247" w:rsidRPr="006D51BD">
        <w:rPr>
          <w:color w:val="000000"/>
          <w:lang w:eastAsia="en-GB"/>
        </w:rPr>
        <w:t xml:space="preserve"> </w:t>
      </w:r>
      <w:r w:rsidRPr="006D51BD">
        <w:rPr>
          <w:color w:val="000000"/>
          <w:lang w:eastAsia="en-GB"/>
        </w:rPr>
        <w:t xml:space="preserve">to the </w:t>
      </w:r>
      <w:r w:rsidRPr="006D51BD">
        <w:rPr>
          <w:lang w:eastAsia="en-GB"/>
        </w:rPr>
        <w:t xml:space="preserve">FWC or </w:t>
      </w:r>
      <w:r>
        <w:rPr>
          <w:lang w:eastAsia="en-GB"/>
        </w:rPr>
        <w:t xml:space="preserve">a </w:t>
      </w:r>
      <w:r w:rsidRPr="006D51BD">
        <w:rPr>
          <w:lang w:eastAsia="en-GB"/>
        </w:rPr>
        <w:t xml:space="preserve">specific contract </w:t>
      </w:r>
      <w:r w:rsidR="000040CF">
        <w:rPr>
          <w:color w:val="000000"/>
          <w:lang w:eastAsia="en-GB"/>
        </w:rPr>
        <w:t>would</w:t>
      </w:r>
      <w:r w:rsidR="000040CF" w:rsidRPr="006D51BD">
        <w:rPr>
          <w:color w:val="000000"/>
          <w:lang w:eastAsia="en-GB"/>
        </w:rPr>
        <w:t xml:space="preserve"> </w:t>
      </w:r>
      <w:r w:rsidR="00CA6247">
        <w:rPr>
          <w:lang w:eastAsia="en-GB"/>
        </w:rPr>
        <w:t>mean that the</w:t>
      </w:r>
      <w:r w:rsidR="00CA6247" w:rsidRPr="006D51BD">
        <w:rPr>
          <w:lang w:eastAsia="en-GB"/>
        </w:rPr>
        <w:t xml:space="preserve"> </w:t>
      </w:r>
      <w:r w:rsidRPr="006D51BD">
        <w:rPr>
          <w:lang w:eastAsia="en-GB"/>
        </w:rPr>
        <w:t xml:space="preserve">tender specifications </w:t>
      </w:r>
      <w:r w:rsidR="00CA6247">
        <w:rPr>
          <w:lang w:eastAsia="en-GB"/>
        </w:rPr>
        <w:t xml:space="preserve">are </w:t>
      </w:r>
      <w:r w:rsidRPr="006D51BD">
        <w:rPr>
          <w:lang w:eastAsia="en-GB"/>
        </w:rPr>
        <w:t>no longer fulfilled or result in unequal treatment of tenderers or contractors</w:t>
      </w:r>
      <w:r w:rsidR="000040CF">
        <w:t>;</w:t>
      </w:r>
    </w:p>
    <w:p w14:paraId="3AFD86FD" w14:textId="77777777" w:rsidR="009F3D21" w:rsidRDefault="008B4C3E" w:rsidP="00037C55">
      <w:pPr>
        <w:numPr>
          <w:ilvl w:val="0"/>
          <w:numId w:val="13"/>
        </w:numPr>
        <w:spacing w:before="100" w:beforeAutospacing="1" w:after="100" w:afterAutospacing="1"/>
        <w:jc w:val="both"/>
      </w:pPr>
      <w:r>
        <w:t>if the needs of the contracting authority change and it no longer requires new services under th</w:t>
      </w:r>
      <w:r w:rsidR="004C2FA2">
        <w:t>e FWC</w:t>
      </w:r>
      <w:r w:rsidR="002A3C08">
        <w:t>;</w:t>
      </w:r>
      <w:r w:rsidR="003E5A2D">
        <w:t xml:space="preserve"> </w:t>
      </w:r>
      <w:r w:rsidR="002A3C08">
        <w:t>in such case</w:t>
      </w:r>
      <w:r w:rsidR="00CA6247">
        <w:t>s</w:t>
      </w:r>
      <w:r w:rsidR="002A3C08">
        <w:t xml:space="preserve"> </w:t>
      </w:r>
      <w:r w:rsidR="003E5A2D">
        <w:t xml:space="preserve">ongoing specific contracts </w:t>
      </w:r>
      <w:r w:rsidR="002A3C08">
        <w:t xml:space="preserve">remain </w:t>
      </w:r>
      <w:r w:rsidR="003E5A2D">
        <w:t>unaffected</w:t>
      </w:r>
      <w:r w:rsidR="000040CF">
        <w:t>;</w:t>
      </w:r>
    </w:p>
    <w:p w14:paraId="3AFD86FE" w14:textId="77777777" w:rsidR="00030312" w:rsidRDefault="00746942" w:rsidP="00037C55">
      <w:pPr>
        <w:numPr>
          <w:ilvl w:val="0"/>
          <w:numId w:val="13"/>
        </w:numPr>
        <w:spacing w:before="100" w:beforeAutospacing="1" w:after="100" w:afterAutospacing="1"/>
        <w:jc w:val="both"/>
      </w:pPr>
      <w:r>
        <w:t>if</w:t>
      </w:r>
      <w:r w:rsidRPr="007D129C">
        <w:t xml:space="preserve"> the termination of the </w:t>
      </w:r>
      <w:r>
        <w:t>FWC</w:t>
      </w:r>
      <w:r w:rsidRPr="007D129C">
        <w:t xml:space="preserve"> with one or more of the contractors</w:t>
      </w:r>
      <w:r w:rsidR="00CA6247">
        <w:t xml:space="preserve"> means that</w:t>
      </w:r>
      <w:r w:rsidRPr="007D129C">
        <w:t xml:space="preserve"> </w:t>
      </w:r>
      <w:r w:rsidR="00CA6247" w:rsidRPr="007D129C">
        <w:t xml:space="preserve">the multiple </w:t>
      </w:r>
      <w:r w:rsidR="00CA6247">
        <w:t>FWC</w:t>
      </w:r>
      <w:r w:rsidR="00CA6247" w:rsidRPr="007D129C">
        <w:t xml:space="preserve"> with reopening of competition </w:t>
      </w:r>
      <w:r w:rsidR="00CA6247">
        <w:t xml:space="preserve">no longer has </w:t>
      </w:r>
      <w:r w:rsidR="00F01CA0">
        <w:t>the</w:t>
      </w:r>
      <w:r w:rsidRPr="007D129C">
        <w:t xml:space="preserve"> minimum required </w:t>
      </w:r>
      <w:r w:rsidR="00CA6247">
        <w:t xml:space="preserve">level of </w:t>
      </w:r>
      <w:r w:rsidRPr="007D129C">
        <w:t>competition</w:t>
      </w:r>
      <w:r w:rsidR="00030312">
        <w:t>;</w:t>
      </w:r>
    </w:p>
    <w:p w14:paraId="3AFD86FF" w14:textId="77777777" w:rsidR="009F3D21" w:rsidRDefault="00030312" w:rsidP="00030312">
      <w:pPr>
        <w:numPr>
          <w:ilvl w:val="0"/>
          <w:numId w:val="13"/>
        </w:numPr>
        <w:spacing w:before="100" w:beforeAutospacing="1" w:after="100" w:afterAutospacing="1"/>
        <w:jc w:val="both"/>
      </w:pPr>
      <w:r>
        <w:t>i</w:t>
      </w:r>
      <w:r w:rsidRPr="00AD05E1">
        <w:t xml:space="preserve">f the contractor </w:t>
      </w:r>
      <w:r>
        <w:t>is in breach of the data protection obligations resulting from Article II.9.2;</w:t>
      </w:r>
    </w:p>
    <w:p w14:paraId="3AFD8700" w14:textId="77777777" w:rsidR="00030312" w:rsidRDefault="00030312" w:rsidP="00030312">
      <w:pPr>
        <w:numPr>
          <w:ilvl w:val="0"/>
          <w:numId w:val="13"/>
        </w:numPr>
        <w:spacing w:before="100" w:beforeAutospacing="1" w:after="100" w:afterAutospacing="1"/>
        <w:jc w:val="both"/>
      </w:pPr>
      <w:r>
        <w:t>if the contractor does not comply with the applicable data protection obligations resulting from Regulation (EU) 2016/679.</w:t>
      </w:r>
    </w:p>
    <w:p w14:paraId="3AFD8701" w14:textId="77777777" w:rsidR="0072533F" w:rsidRDefault="0072533F" w:rsidP="00D36D43">
      <w:pPr>
        <w:pStyle w:val="Heading3"/>
      </w:pPr>
      <w:r>
        <w:t>Grounds for termination by the contractor</w:t>
      </w:r>
    </w:p>
    <w:p w14:paraId="3AFD8702" w14:textId="77777777" w:rsidR="0072533F" w:rsidRDefault="0072533F" w:rsidP="00E5227F">
      <w:pPr>
        <w:autoSpaceDE w:val="0"/>
        <w:autoSpaceDN w:val="0"/>
        <w:adjustRightInd w:val="0"/>
        <w:spacing w:before="100" w:beforeAutospacing="1" w:after="100" w:afterAutospacing="1"/>
        <w:jc w:val="both"/>
      </w:pPr>
      <w:r w:rsidRPr="007D129C">
        <w:t xml:space="preserve">The </w:t>
      </w:r>
      <w:r>
        <w:t>contractor</w:t>
      </w:r>
      <w:r w:rsidRPr="007D129C">
        <w:t xml:space="preserve"> may terminate the </w:t>
      </w:r>
      <w:r>
        <w:t>FWC</w:t>
      </w:r>
      <w:r w:rsidRPr="007D129C">
        <w:t xml:space="preserve"> or a</w:t>
      </w:r>
      <w:r w:rsidR="00EC16B3">
        <w:t>ny on-going</w:t>
      </w:r>
      <w:r w:rsidRPr="007D129C">
        <w:t xml:space="preserve"> specific contract</w:t>
      </w:r>
      <w:r>
        <w:t xml:space="preserve"> if</w:t>
      </w:r>
      <w:r w:rsidR="00E5227F">
        <w:t xml:space="preserve"> </w:t>
      </w:r>
      <w:r w:rsidR="002A3C08">
        <w:t xml:space="preserve">the contracting authority fails to comply with its obligations, in particular the </w:t>
      </w:r>
      <w:r w:rsidR="005B1DD5">
        <w:t xml:space="preserve">obligation to </w:t>
      </w:r>
      <w:r w:rsidR="002A3C08">
        <w:t>provi</w:t>
      </w:r>
      <w:r w:rsidR="005B1DD5">
        <w:t>de</w:t>
      </w:r>
      <w:r w:rsidR="002A3C08">
        <w:t xml:space="preserve"> </w:t>
      </w:r>
      <w:r w:rsidR="005B1DD5">
        <w:t xml:space="preserve">the </w:t>
      </w:r>
      <w:r w:rsidR="002A3C08">
        <w:t xml:space="preserve">information needed </w:t>
      </w:r>
      <w:r w:rsidR="005B1DD5">
        <w:t xml:space="preserve">for the contractor </w:t>
      </w:r>
      <w:r w:rsidR="002A3C08">
        <w:t xml:space="preserve">to implement the FWC or </w:t>
      </w:r>
      <w:r w:rsidR="005B1DD5">
        <w:t xml:space="preserve">to </w:t>
      </w:r>
      <w:r w:rsidR="005C2971">
        <w:t xml:space="preserve">perform </w:t>
      </w:r>
      <w:r w:rsidR="002A3C08">
        <w:t>a specific contract</w:t>
      </w:r>
      <w:r w:rsidR="00746942">
        <w:t xml:space="preserve"> as provided for in the tender specifications</w:t>
      </w:r>
      <w:r>
        <w:t>.</w:t>
      </w:r>
    </w:p>
    <w:p w14:paraId="3AFD8703" w14:textId="77777777" w:rsidR="00A91487" w:rsidRDefault="00A91487" w:rsidP="00D36D43">
      <w:pPr>
        <w:pStyle w:val="Heading3"/>
      </w:pPr>
      <w:r>
        <w:t>Procedure for termination</w:t>
      </w:r>
    </w:p>
    <w:p w14:paraId="3AFD8704" w14:textId="77777777" w:rsidR="009F3D21" w:rsidRDefault="002D1772" w:rsidP="001178BA">
      <w:pPr>
        <w:spacing w:before="100" w:beforeAutospacing="1" w:after="100" w:afterAutospacing="1"/>
        <w:jc w:val="both"/>
        <w:rPr>
          <w:szCs w:val="24"/>
          <w:lang w:eastAsia="en-GB"/>
        </w:rPr>
      </w:pPr>
      <w:r>
        <w:rPr>
          <w:szCs w:val="24"/>
          <w:lang w:eastAsia="en-GB"/>
        </w:rPr>
        <w:t xml:space="preserve">A party must </w:t>
      </w:r>
      <w:r w:rsidRPr="00B37BF1">
        <w:rPr>
          <w:i/>
          <w:szCs w:val="24"/>
          <w:lang w:eastAsia="en-GB"/>
        </w:rPr>
        <w:t>formally notify</w:t>
      </w:r>
      <w:r w:rsidRPr="00D8339A">
        <w:rPr>
          <w:szCs w:val="24"/>
          <w:lang w:eastAsia="en-GB"/>
        </w:rPr>
        <w:t xml:space="preserve"> </w:t>
      </w:r>
      <w:r>
        <w:rPr>
          <w:szCs w:val="24"/>
          <w:lang w:eastAsia="en-GB"/>
        </w:rPr>
        <w:t xml:space="preserve">the other party of its intention to terminate the FWC or </w:t>
      </w:r>
      <w:r w:rsidR="000210A9">
        <w:rPr>
          <w:szCs w:val="24"/>
          <w:lang w:eastAsia="en-GB"/>
        </w:rPr>
        <w:t xml:space="preserve">a </w:t>
      </w:r>
      <w:r>
        <w:rPr>
          <w:szCs w:val="24"/>
          <w:lang w:eastAsia="en-GB"/>
        </w:rPr>
        <w:t>specific contract and the grounds for termination.</w:t>
      </w:r>
    </w:p>
    <w:p w14:paraId="3AFD8705" w14:textId="77777777" w:rsidR="009F3D21" w:rsidRDefault="002D1772" w:rsidP="001178BA">
      <w:pPr>
        <w:spacing w:before="100" w:beforeAutospacing="1" w:after="100" w:afterAutospacing="1"/>
        <w:jc w:val="both"/>
        <w:rPr>
          <w:szCs w:val="24"/>
          <w:lang w:eastAsia="en-GB"/>
        </w:rPr>
      </w:pPr>
      <w:r>
        <w:rPr>
          <w:szCs w:val="24"/>
          <w:lang w:eastAsia="en-GB"/>
        </w:rPr>
        <w:t xml:space="preserve">The other party </w:t>
      </w:r>
      <w:r w:rsidR="00391FE6">
        <w:rPr>
          <w:szCs w:val="24"/>
        </w:rPr>
        <w:t>has</w:t>
      </w:r>
      <w:r w:rsidR="00391FE6" w:rsidRPr="005F267B">
        <w:rPr>
          <w:szCs w:val="24"/>
        </w:rPr>
        <w:t xml:space="preserve"> 30 days </w:t>
      </w:r>
      <w:r w:rsidR="00391FE6">
        <w:rPr>
          <w:szCs w:val="24"/>
        </w:rPr>
        <w:t>following</w:t>
      </w:r>
      <w:r w:rsidR="00391FE6" w:rsidRPr="005F267B">
        <w:rPr>
          <w:szCs w:val="24"/>
        </w:rPr>
        <w:t xml:space="preserve"> the date of receipt to </w:t>
      </w:r>
      <w:r>
        <w:rPr>
          <w:szCs w:val="24"/>
          <w:lang w:eastAsia="en-GB"/>
        </w:rPr>
        <w:t xml:space="preserve">submit observations, including </w:t>
      </w:r>
      <w:r w:rsidRPr="00C75428">
        <w:rPr>
          <w:szCs w:val="24"/>
          <w:lang w:eastAsia="en-GB"/>
        </w:rPr>
        <w:t xml:space="preserve">the measures </w:t>
      </w:r>
      <w:r w:rsidR="00391FE6">
        <w:rPr>
          <w:szCs w:val="24"/>
          <w:lang w:eastAsia="en-GB"/>
        </w:rPr>
        <w:t xml:space="preserve">it has </w:t>
      </w:r>
      <w:r w:rsidRPr="00C75428">
        <w:rPr>
          <w:szCs w:val="24"/>
          <w:lang w:eastAsia="en-GB"/>
        </w:rPr>
        <w:t xml:space="preserve">taken </w:t>
      </w:r>
      <w:r w:rsidR="007737A1">
        <w:rPr>
          <w:szCs w:val="24"/>
          <w:lang w:eastAsia="en-GB"/>
        </w:rPr>
        <w:t xml:space="preserve">or will take </w:t>
      </w:r>
      <w:r w:rsidRPr="00C75428">
        <w:rPr>
          <w:szCs w:val="24"/>
          <w:lang w:eastAsia="en-GB"/>
        </w:rPr>
        <w:t>to continue</w:t>
      </w:r>
      <w:r>
        <w:rPr>
          <w:szCs w:val="24"/>
          <w:lang w:eastAsia="en-GB"/>
        </w:rPr>
        <w:t xml:space="preserve"> </w:t>
      </w:r>
      <w:r w:rsidRPr="00C75428">
        <w:rPr>
          <w:szCs w:val="24"/>
          <w:lang w:eastAsia="en-GB"/>
        </w:rPr>
        <w:t>fulfil</w:t>
      </w:r>
      <w:r>
        <w:rPr>
          <w:szCs w:val="24"/>
          <w:lang w:eastAsia="en-GB"/>
        </w:rPr>
        <w:t>ling</w:t>
      </w:r>
      <w:r w:rsidRPr="00C75428">
        <w:rPr>
          <w:szCs w:val="24"/>
          <w:lang w:eastAsia="en-GB"/>
        </w:rPr>
        <w:t xml:space="preserve"> </w:t>
      </w:r>
      <w:r>
        <w:rPr>
          <w:szCs w:val="24"/>
          <w:lang w:eastAsia="en-GB"/>
        </w:rPr>
        <w:t xml:space="preserve">its contractual </w:t>
      </w:r>
      <w:r w:rsidRPr="00C75428">
        <w:rPr>
          <w:szCs w:val="24"/>
          <w:lang w:eastAsia="en-GB"/>
        </w:rPr>
        <w:t>obligations</w:t>
      </w:r>
      <w:r>
        <w:rPr>
          <w:szCs w:val="24"/>
          <w:lang w:eastAsia="en-GB"/>
        </w:rPr>
        <w:t xml:space="preserve">. Failing that, the decision </w:t>
      </w:r>
      <w:r w:rsidR="002B434F">
        <w:rPr>
          <w:szCs w:val="24"/>
          <w:lang w:eastAsia="en-GB"/>
        </w:rPr>
        <w:t xml:space="preserve">to terminate </w:t>
      </w:r>
      <w:r>
        <w:rPr>
          <w:szCs w:val="24"/>
          <w:lang w:eastAsia="en-GB"/>
        </w:rPr>
        <w:t xml:space="preserve">becomes enforceable the day after the time limit </w:t>
      </w:r>
      <w:r w:rsidR="00391FE6">
        <w:rPr>
          <w:szCs w:val="24"/>
          <w:lang w:eastAsia="en-GB"/>
        </w:rPr>
        <w:t xml:space="preserve">for </w:t>
      </w:r>
      <w:r>
        <w:rPr>
          <w:szCs w:val="24"/>
          <w:lang w:eastAsia="en-GB"/>
        </w:rPr>
        <w:t>submit</w:t>
      </w:r>
      <w:r w:rsidR="00391FE6">
        <w:rPr>
          <w:szCs w:val="24"/>
          <w:lang w:eastAsia="en-GB"/>
        </w:rPr>
        <w:t>ting</w:t>
      </w:r>
      <w:r>
        <w:rPr>
          <w:szCs w:val="24"/>
          <w:lang w:eastAsia="en-GB"/>
        </w:rPr>
        <w:t xml:space="preserve"> observations has elapsed.</w:t>
      </w:r>
    </w:p>
    <w:p w14:paraId="3AFD8706" w14:textId="77777777" w:rsidR="009F3D21" w:rsidRDefault="002D1772" w:rsidP="001178BA">
      <w:pPr>
        <w:spacing w:before="100" w:beforeAutospacing="1" w:after="100" w:afterAutospacing="1"/>
        <w:jc w:val="both"/>
        <w:rPr>
          <w:szCs w:val="24"/>
          <w:lang w:eastAsia="en-GB"/>
        </w:rPr>
      </w:pPr>
      <w:r>
        <w:rPr>
          <w:szCs w:val="24"/>
          <w:lang w:eastAsia="en-GB"/>
        </w:rPr>
        <w:t xml:space="preserve">If the other party submits observations, the party intending to terminate </w:t>
      </w:r>
      <w:r w:rsidR="00BF3BF6">
        <w:rPr>
          <w:szCs w:val="24"/>
          <w:lang w:eastAsia="en-GB"/>
        </w:rPr>
        <w:t xml:space="preserve">must </w:t>
      </w:r>
      <w:r w:rsidR="00DC6237" w:rsidRPr="00B37BF1">
        <w:rPr>
          <w:i/>
          <w:szCs w:val="24"/>
          <w:lang w:eastAsia="en-GB"/>
        </w:rPr>
        <w:t xml:space="preserve">formally </w:t>
      </w:r>
      <w:r w:rsidRPr="00B37BF1">
        <w:rPr>
          <w:i/>
          <w:szCs w:val="24"/>
          <w:lang w:eastAsia="en-GB"/>
        </w:rPr>
        <w:t>notify</w:t>
      </w:r>
      <w:r w:rsidR="002B434F">
        <w:rPr>
          <w:szCs w:val="24"/>
          <w:lang w:eastAsia="en-GB"/>
        </w:rPr>
        <w:t xml:space="preserve"> </w:t>
      </w:r>
      <w:r w:rsidR="00391FE6">
        <w:rPr>
          <w:szCs w:val="24"/>
          <w:lang w:eastAsia="en-GB"/>
        </w:rPr>
        <w:t xml:space="preserve">it </w:t>
      </w:r>
      <w:r w:rsidR="002B434F">
        <w:rPr>
          <w:szCs w:val="24"/>
          <w:lang w:eastAsia="en-GB"/>
        </w:rPr>
        <w:t>either</w:t>
      </w:r>
      <w:r>
        <w:rPr>
          <w:szCs w:val="24"/>
          <w:lang w:eastAsia="en-GB"/>
        </w:rPr>
        <w:t xml:space="preserve"> </w:t>
      </w:r>
      <w:r w:rsidR="00391FE6">
        <w:rPr>
          <w:szCs w:val="24"/>
          <w:lang w:eastAsia="en-GB"/>
        </w:rPr>
        <w:t xml:space="preserve">of </w:t>
      </w:r>
      <w:r w:rsidR="002B434F">
        <w:rPr>
          <w:szCs w:val="24"/>
          <w:lang w:eastAsia="en-GB"/>
        </w:rPr>
        <w:t xml:space="preserve">the withdrawal of its intention </w:t>
      </w:r>
      <w:r w:rsidR="00F01CA0">
        <w:rPr>
          <w:szCs w:val="24"/>
          <w:lang w:eastAsia="en-GB"/>
        </w:rPr>
        <w:t xml:space="preserve">to terminate </w:t>
      </w:r>
      <w:r w:rsidR="002B434F">
        <w:rPr>
          <w:szCs w:val="24"/>
          <w:lang w:eastAsia="en-GB"/>
        </w:rPr>
        <w:t xml:space="preserve">or </w:t>
      </w:r>
      <w:r w:rsidR="00391FE6">
        <w:rPr>
          <w:szCs w:val="24"/>
          <w:lang w:eastAsia="en-GB"/>
        </w:rPr>
        <w:t xml:space="preserve">of </w:t>
      </w:r>
      <w:r w:rsidR="002B434F">
        <w:rPr>
          <w:szCs w:val="24"/>
          <w:lang w:eastAsia="en-GB"/>
        </w:rPr>
        <w:t>its final decision to terminate.</w:t>
      </w:r>
    </w:p>
    <w:p w14:paraId="3AFD8707" w14:textId="77777777" w:rsidR="007C0680" w:rsidRDefault="008C2F17" w:rsidP="001178BA">
      <w:pPr>
        <w:spacing w:before="100" w:beforeAutospacing="1" w:after="100" w:afterAutospacing="1"/>
        <w:jc w:val="both"/>
        <w:rPr>
          <w:szCs w:val="24"/>
          <w:lang w:eastAsia="en-GB"/>
        </w:rPr>
      </w:pPr>
      <w:r>
        <w:rPr>
          <w:szCs w:val="24"/>
          <w:lang w:eastAsia="en-GB"/>
        </w:rPr>
        <w:t>In the cases referred to in points (a)</w:t>
      </w:r>
      <w:r w:rsidR="00B07A71">
        <w:rPr>
          <w:szCs w:val="24"/>
          <w:lang w:eastAsia="en-GB"/>
        </w:rPr>
        <w:t xml:space="preserve"> to</w:t>
      </w:r>
      <w:r>
        <w:rPr>
          <w:szCs w:val="24"/>
          <w:lang w:eastAsia="en-GB"/>
        </w:rPr>
        <w:t xml:space="preserve"> (</w:t>
      </w:r>
      <w:r w:rsidR="00B07A71">
        <w:rPr>
          <w:szCs w:val="24"/>
          <w:lang w:eastAsia="en-GB"/>
        </w:rPr>
        <w:t>d</w:t>
      </w:r>
      <w:r>
        <w:rPr>
          <w:szCs w:val="24"/>
          <w:lang w:eastAsia="en-GB"/>
        </w:rPr>
        <w:t>), (</w:t>
      </w:r>
      <w:r w:rsidR="00B07A71">
        <w:rPr>
          <w:szCs w:val="24"/>
          <w:lang w:eastAsia="en-GB"/>
        </w:rPr>
        <w:t>g</w:t>
      </w:r>
      <w:r>
        <w:rPr>
          <w:szCs w:val="24"/>
          <w:lang w:eastAsia="en-GB"/>
        </w:rPr>
        <w:t>)</w:t>
      </w:r>
      <w:r w:rsidR="00B07A71">
        <w:rPr>
          <w:szCs w:val="24"/>
          <w:lang w:eastAsia="en-GB"/>
        </w:rPr>
        <w:t xml:space="preserve"> to</w:t>
      </w:r>
      <w:r w:rsidR="00D477E6">
        <w:rPr>
          <w:szCs w:val="24"/>
          <w:lang w:eastAsia="en-GB"/>
        </w:rPr>
        <w:t xml:space="preserve"> </w:t>
      </w:r>
      <w:r>
        <w:rPr>
          <w:szCs w:val="24"/>
          <w:lang w:eastAsia="en-GB"/>
        </w:rPr>
        <w:t>(</w:t>
      </w:r>
      <w:r w:rsidR="00B07A71">
        <w:rPr>
          <w:szCs w:val="24"/>
          <w:lang w:eastAsia="en-GB"/>
        </w:rPr>
        <w:t>i),</w:t>
      </w:r>
      <w:r w:rsidR="007F4EE5">
        <w:rPr>
          <w:szCs w:val="24"/>
          <w:lang w:eastAsia="en-GB"/>
        </w:rPr>
        <w:t xml:space="preserve"> </w:t>
      </w:r>
      <w:r w:rsidR="007F4EE5" w:rsidRPr="00F7707A">
        <w:rPr>
          <w:szCs w:val="24"/>
          <w:lang w:eastAsia="en-GB"/>
        </w:rPr>
        <w:t xml:space="preserve">(k) </w:t>
      </w:r>
      <w:r w:rsidR="007C4FF7">
        <w:rPr>
          <w:szCs w:val="24"/>
          <w:lang w:eastAsia="en-GB"/>
        </w:rPr>
        <w:t>to</w:t>
      </w:r>
      <w:r w:rsidR="007C4FF7" w:rsidRPr="00F7707A">
        <w:rPr>
          <w:szCs w:val="24"/>
          <w:lang w:eastAsia="en-GB"/>
        </w:rPr>
        <w:t xml:space="preserve"> </w:t>
      </w:r>
      <w:r w:rsidR="007F4EE5" w:rsidRPr="00F7707A">
        <w:rPr>
          <w:szCs w:val="24"/>
          <w:lang w:eastAsia="en-GB"/>
        </w:rPr>
        <w:t>(</w:t>
      </w:r>
      <w:r w:rsidR="007C4FF7">
        <w:rPr>
          <w:szCs w:val="24"/>
          <w:lang w:eastAsia="en-GB"/>
        </w:rPr>
        <w:t>n</w:t>
      </w:r>
      <w:r w:rsidR="007F4EE5" w:rsidRPr="00F7707A">
        <w:rPr>
          <w:szCs w:val="24"/>
          <w:lang w:eastAsia="en-GB"/>
        </w:rPr>
        <w:t>)</w:t>
      </w:r>
      <w:r>
        <w:rPr>
          <w:szCs w:val="24"/>
          <w:lang w:eastAsia="en-GB"/>
        </w:rPr>
        <w:t xml:space="preserve"> </w:t>
      </w:r>
      <w:r w:rsidR="00B22E3E">
        <w:rPr>
          <w:szCs w:val="24"/>
          <w:lang w:eastAsia="en-GB"/>
        </w:rPr>
        <w:t>of Article II.1</w:t>
      </w:r>
      <w:r w:rsidR="00111C53">
        <w:rPr>
          <w:szCs w:val="24"/>
          <w:lang w:eastAsia="en-GB"/>
        </w:rPr>
        <w:t>8</w:t>
      </w:r>
      <w:r w:rsidR="00B22E3E">
        <w:rPr>
          <w:szCs w:val="24"/>
          <w:lang w:eastAsia="en-GB"/>
        </w:rPr>
        <w:t>.1</w:t>
      </w:r>
      <w:r w:rsidR="00D477E6">
        <w:rPr>
          <w:szCs w:val="24"/>
          <w:lang w:eastAsia="en-GB"/>
        </w:rPr>
        <w:t xml:space="preserve"> and in Article II.1</w:t>
      </w:r>
      <w:r w:rsidR="00111C53">
        <w:rPr>
          <w:szCs w:val="24"/>
          <w:lang w:eastAsia="en-GB"/>
        </w:rPr>
        <w:t>8</w:t>
      </w:r>
      <w:r w:rsidR="00D477E6">
        <w:rPr>
          <w:szCs w:val="24"/>
          <w:lang w:eastAsia="en-GB"/>
        </w:rPr>
        <w:t>.2</w:t>
      </w:r>
      <w:r w:rsidR="00B24D6F">
        <w:rPr>
          <w:szCs w:val="24"/>
          <w:lang w:eastAsia="en-GB"/>
        </w:rPr>
        <w:t>,</w:t>
      </w:r>
      <w:r w:rsidR="00B22E3E">
        <w:rPr>
          <w:szCs w:val="24"/>
          <w:lang w:eastAsia="en-GB"/>
        </w:rPr>
        <w:t xml:space="preserve"> </w:t>
      </w:r>
      <w:r w:rsidR="00391FE6">
        <w:rPr>
          <w:szCs w:val="24"/>
          <w:lang w:eastAsia="en-GB"/>
        </w:rPr>
        <w:t xml:space="preserve">the date on which the termination takes effect must be specified in </w:t>
      </w:r>
      <w:r>
        <w:rPr>
          <w:szCs w:val="24"/>
          <w:lang w:eastAsia="en-GB"/>
        </w:rPr>
        <w:t xml:space="preserve">the </w:t>
      </w:r>
      <w:r w:rsidRPr="00B37BF1">
        <w:rPr>
          <w:i/>
          <w:szCs w:val="24"/>
          <w:lang w:eastAsia="en-GB"/>
        </w:rPr>
        <w:t>formal notification</w:t>
      </w:r>
      <w:r w:rsidR="00391FE6">
        <w:rPr>
          <w:szCs w:val="24"/>
          <w:lang w:eastAsia="en-GB"/>
        </w:rPr>
        <w:t>.</w:t>
      </w:r>
    </w:p>
    <w:p w14:paraId="3AFD8708" w14:textId="77777777" w:rsidR="009F3D21" w:rsidRDefault="008C2F17" w:rsidP="001178BA">
      <w:pPr>
        <w:spacing w:before="100" w:beforeAutospacing="1" w:after="100" w:afterAutospacing="1"/>
        <w:jc w:val="both"/>
        <w:rPr>
          <w:szCs w:val="24"/>
          <w:lang w:eastAsia="en-GB"/>
        </w:rPr>
      </w:pPr>
      <w:r>
        <w:rPr>
          <w:szCs w:val="24"/>
          <w:lang w:eastAsia="en-GB"/>
        </w:rPr>
        <w:t>In the cases referred to in points (</w:t>
      </w:r>
      <w:r w:rsidR="00B07A71">
        <w:rPr>
          <w:szCs w:val="24"/>
          <w:lang w:eastAsia="en-GB"/>
        </w:rPr>
        <w:t xml:space="preserve">e), </w:t>
      </w:r>
      <w:r>
        <w:rPr>
          <w:szCs w:val="24"/>
          <w:lang w:eastAsia="en-GB"/>
        </w:rPr>
        <w:t>(</w:t>
      </w:r>
      <w:r w:rsidR="00B07A71">
        <w:rPr>
          <w:szCs w:val="24"/>
          <w:lang w:eastAsia="en-GB"/>
        </w:rPr>
        <w:t>f</w:t>
      </w:r>
      <w:r>
        <w:rPr>
          <w:szCs w:val="24"/>
          <w:lang w:eastAsia="en-GB"/>
        </w:rPr>
        <w:t>) and (</w:t>
      </w:r>
      <w:r w:rsidR="00B07A71">
        <w:rPr>
          <w:szCs w:val="24"/>
          <w:lang w:eastAsia="en-GB"/>
        </w:rPr>
        <w:t>j</w:t>
      </w:r>
      <w:r>
        <w:rPr>
          <w:szCs w:val="24"/>
          <w:lang w:eastAsia="en-GB"/>
        </w:rPr>
        <w:t xml:space="preserve">) </w:t>
      </w:r>
      <w:r w:rsidR="00B22E3E">
        <w:rPr>
          <w:szCs w:val="24"/>
          <w:lang w:eastAsia="en-GB"/>
        </w:rPr>
        <w:t>of Article II.1</w:t>
      </w:r>
      <w:r w:rsidR="00111C53">
        <w:rPr>
          <w:szCs w:val="24"/>
          <w:lang w:eastAsia="en-GB"/>
        </w:rPr>
        <w:t>8</w:t>
      </w:r>
      <w:r w:rsidR="00B22E3E">
        <w:rPr>
          <w:szCs w:val="24"/>
          <w:lang w:eastAsia="en-GB"/>
        </w:rPr>
        <w:t>.1</w:t>
      </w:r>
      <w:r w:rsidR="00391FE6">
        <w:rPr>
          <w:szCs w:val="24"/>
          <w:lang w:eastAsia="en-GB"/>
        </w:rPr>
        <w:t>,</w:t>
      </w:r>
      <w:r w:rsidR="00B22E3E">
        <w:rPr>
          <w:szCs w:val="24"/>
          <w:lang w:eastAsia="en-GB"/>
        </w:rPr>
        <w:t xml:space="preserve"> </w:t>
      </w:r>
      <w:r>
        <w:rPr>
          <w:szCs w:val="24"/>
          <w:lang w:eastAsia="en-GB"/>
        </w:rPr>
        <w:t>the termination take</w:t>
      </w:r>
      <w:r w:rsidR="005E40A4">
        <w:rPr>
          <w:szCs w:val="24"/>
          <w:lang w:eastAsia="en-GB"/>
        </w:rPr>
        <w:t>s</w:t>
      </w:r>
      <w:r>
        <w:rPr>
          <w:szCs w:val="24"/>
          <w:lang w:eastAsia="en-GB"/>
        </w:rPr>
        <w:t xml:space="preserve"> effect on the day following the date on which the contractor</w:t>
      </w:r>
      <w:r w:rsidR="00EE62EE">
        <w:rPr>
          <w:szCs w:val="24"/>
          <w:lang w:eastAsia="en-GB"/>
        </w:rPr>
        <w:t xml:space="preserve"> receives </w:t>
      </w:r>
      <w:r w:rsidR="00EE62EE" w:rsidRPr="00B37BF1">
        <w:rPr>
          <w:i/>
          <w:szCs w:val="24"/>
          <w:lang w:eastAsia="en-GB"/>
        </w:rPr>
        <w:t>notification</w:t>
      </w:r>
      <w:r w:rsidR="00EE62EE">
        <w:rPr>
          <w:szCs w:val="24"/>
          <w:lang w:eastAsia="en-GB"/>
        </w:rPr>
        <w:t xml:space="preserve"> of termination</w:t>
      </w:r>
      <w:r>
        <w:rPr>
          <w:szCs w:val="24"/>
          <w:lang w:eastAsia="en-GB"/>
        </w:rPr>
        <w:t>.</w:t>
      </w:r>
    </w:p>
    <w:p w14:paraId="3AFD8709" w14:textId="77777777" w:rsidR="005214AC" w:rsidRPr="006D51BD" w:rsidRDefault="005214AC" w:rsidP="001178BA">
      <w:pPr>
        <w:spacing w:before="100" w:beforeAutospacing="1" w:after="100" w:afterAutospacing="1"/>
        <w:jc w:val="both"/>
      </w:pPr>
      <w:r w:rsidRPr="006D51BD">
        <w:rPr>
          <w:iCs/>
        </w:rPr>
        <w:t xml:space="preserve">In addition, </w:t>
      </w:r>
      <w:r w:rsidR="00391FE6">
        <w:rPr>
          <w:iCs/>
        </w:rPr>
        <w:t>at the</w:t>
      </w:r>
      <w:r w:rsidR="00391FE6" w:rsidRPr="006D51BD">
        <w:rPr>
          <w:iCs/>
        </w:rPr>
        <w:t xml:space="preserve"> </w:t>
      </w:r>
      <w:r w:rsidR="00C26A8F" w:rsidRPr="006D51BD">
        <w:rPr>
          <w:iCs/>
        </w:rPr>
        <w:t xml:space="preserve">request </w:t>
      </w:r>
      <w:r w:rsidR="00391FE6">
        <w:rPr>
          <w:iCs/>
        </w:rPr>
        <w:t>of</w:t>
      </w:r>
      <w:r w:rsidR="00391FE6" w:rsidRPr="006D51BD">
        <w:rPr>
          <w:iCs/>
        </w:rPr>
        <w:t xml:space="preserve"> </w:t>
      </w:r>
      <w:r w:rsidR="00C26A8F" w:rsidRPr="006D51BD">
        <w:rPr>
          <w:iCs/>
        </w:rPr>
        <w:t>the contracting authority and regardless of the ground</w:t>
      </w:r>
      <w:r w:rsidR="00391FE6">
        <w:rPr>
          <w:iCs/>
        </w:rPr>
        <w:t>s</w:t>
      </w:r>
      <w:r w:rsidR="00C26A8F" w:rsidRPr="006D51BD">
        <w:rPr>
          <w:iCs/>
        </w:rPr>
        <w:t xml:space="preserve"> for termination, </w:t>
      </w:r>
      <w:r w:rsidRPr="006D51BD">
        <w:rPr>
          <w:iCs/>
        </w:rPr>
        <w:t xml:space="preserve">the contractor </w:t>
      </w:r>
      <w:r w:rsidR="00C26A8F" w:rsidRPr="006D51BD">
        <w:rPr>
          <w:iCs/>
        </w:rPr>
        <w:t>must</w:t>
      </w:r>
      <w:r w:rsidRPr="006D51BD">
        <w:rPr>
          <w:iCs/>
        </w:rPr>
        <w:t xml:space="preserve"> provide all necessary assistance, including information, documents and files, to allow the contracting authority to </w:t>
      </w:r>
      <w:r w:rsidR="00C26A8F" w:rsidRPr="006D51BD">
        <w:rPr>
          <w:iCs/>
        </w:rPr>
        <w:t xml:space="preserve">complete, continue or </w:t>
      </w:r>
      <w:r w:rsidR="00391FE6">
        <w:rPr>
          <w:iCs/>
        </w:rPr>
        <w:t>transfer</w:t>
      </w:r>
      <w:r w:rsidR="00391FE6" w:rsidRPr="006D51BD">
        <w:rPr>
          <w:iCs/>
        </w:rPr>
        <w:t xml:space="preserve"> </w:t>
      </w:r>
      <w:r w:rsidRPr="006D51BD">
        <w:rPr>
          <w:iCs/>
        </w:rPr>
        <w:t>the services to a new contractor or internally, without interruption or adverse effect on the quality or continuity of the services. The parties may agree to draw</w:t>
      </w:r>
      <w:r w:rsidR="00391FE6">
        <w:rPr>
          <w:iCs/>
        </w:rPr>
        <w:t xml:space="preserve"> up</w:t>
      </w:r>
      <w:r w:rsidRPr="006D51BD">
        <w:rPr>
          <w:iCs/>
        </w:rPr>
        <w:t xml:space="preserve"> a transition plan detailing the </w:t>
      </w:r>
      <w:r w:rsidR="00C26A8F" w:rsidRPr="006D51BD">
        <w:rPr>
          <w:iCs/>
        </w:rPr>
        <w:t xml:space="preserve">contractor’s </w:t>
      </w:r>
      <w:r w:rsidRPr="006D51BD">
        <w:rPr>
          <w:iCs/>
        </w:rPr>
        <w:t xml:space="preserve">assistance </w:t>
      </w:r>
      <w:r w:rsidR="00C26A8F" w:rsidRPr="006D51BD">
        <w:rPr>
          <w:iCs/>
        </w:rPr>
        <w:t xml:space="preserve">unless such plan is already </w:t>
      </w:r>
      <w:r w:rsidRPr="006D51BD">
        <w:rPr>
          <w:iCs/>
        </w:rPr>
        <w:t>detailed in other contractual documents or in the</w:t>
      </w:r>
      <w:r w:rsidR="00C26A8F" w:rsidRPr="006D51BD">
        <w:rPr>
          <w:iCs/>
        </w:rPr>
        <w:t xml:space="preserve"> tender specifications.</w:t>
      </w:r>
      <w:r w:rsidRPr="006D51BD">
        <w:rPr>
          <w:iCs/>
        </w:rPr>
        <w:t xml:space="preserve"> </w:t>
      </w:r>
      <w:r w:rsidR="00C26A8F" w:rsidRPr="006D51BD">
        <w:rPr>
          <w:iCs/>
        </w:rPr>
        <w:t>The contractor must provide s</w:t>
      </w:r>
      <w:r w:rsidRPr="006D51BD">
        <w:rPr>
          <w:iCs/>
        </w:rPr>
        <w:t xml:space="preserve">uch assistance at no additional cost, except if </w:t>
      </w:r>
      <w:r w:rsidR="00C26A8F" w:rsidRPr="006D51BD">
        <w:rPr>
          <w:iCs/>
        </w:rPr>
        <w:t>it</w:t>
      </w:r>
      <w:r w:rsidRPr="006D51BD">
        <w:rPr>
          <w:iCs/>
        </w:rPr>
        <w:t xml:space="preserve"> can demonstrate that it requires substantial additional resources or means, in which case </w:t>
      </w:r>
      <w:r w:rsidR="00C26A8F" w:rsidRPr="006D51BD">
        <w:rPr>
          <w:iCs/>
        </w:rPr>
        <w:t>it</w:t>
      </w:r>
      <w:r w:rsidRPr="006D51BD">
        <w:rPr>
          <w:iCs/>
        </w:rPr>
        <w:t xml:space="preserve"> </w:t>
      </w:r>
      <w:r w:rsidR="00E873AF" w:rsidRPr="006D51BD">
        <w:rPr>
          <w:iCs/>
        </w:rPr>
        <w:t>must</w:t>
      </w:r>
      <w:r w:rsidRPr="006D51BD">
        <w:rPr>
          <w:iCs/>
        </w:rPr>
        <w:t xml:space="preserve"> provide an estimate of the costs involved and the parties </w:t>
      </w:r>
      <w:r w:rsidR="00E873AF" w:rsidRPr="006D51BD">
        <w:rPr>
          <w:iCs/>
        </w:rPr>
        <w:t>will</w:t>
      </w:r>
      <w:r w:rsidRPr="006D51BD">
        <w:rPr>
          <w:iCs/>
        </w:rPr>
        <w:t xml:space="preserve"> negotiate an arrangement in good faith</w:t>
      </w:r>
      <w:r w:rsidRPr="006D51BD">
        <w:t>.</w:t>
      </w:r>
    </w:p>
    <w:p w14:paraId="3AFD870A" w14:textId="77777777" w:rsidR="00851998" w:rsidRPr="007D129C" w:rsidRDefault="007E4EF5" w:rsidP="00D36D43">
      <w:pPr>
        <w:pStyle w:val="Heading3"/>
      </w:pPr>
      <w:r>
        <w:t>Effects</w:t>
      </w:r>
      <w:r w:rsidR="00E83FE5" w:rsidRPr="007D129C">
        <w:t xml:space="preserve"> of termination</w:t>
      </w:r>
    </w:p>
    <w:p w14:paraId="3AFD870B" w14:textId="77777777" w:rsidR="009F3D21" w:rsidRDefault="00984E9B" w:rsidP="007C0680">
      <w:pPr>
        <w:spacing w:before="100" w:beforeAutospacing="1" w:after="100" w:afterAutospacing="1"/>
        <w:jc w:val="both"/>
        <w:rPr>
          <w:color w:val="000000"/>
        </w:rPr>
      </w:pPr>
      <w:r>
        <w:rPr>
          <w:color w:val="000000"/>
        </w:rPr>
        <w:t xml:space="preserve">The contractor is liable for </w:t>
      </w:r>
      <w:r w:rsidR="006062BF">
        <w:rPr>
          <w:color w:val="000000"/>
        </w:rPr>
        <w:t xml:space="preserve">damage </w:t>
      </w:r>
      <w:r>
        <w:rPr>
          <w:color w:val="000000"/>
        </w:rPr>
        <w:t xml:space="preserve">incurred by the contracting authority as a result of the termination of the FWC or </w:t>
      </w:r>
      <w:r w:rsidR="000210A9">
        <w:rPr>
          <w:color w:val="000000"/>
        </w:rPr>
        <w:t xml:space="preserve">a </w:t>
      </w:r>
      <w:r>
        <w:rPr>
          <w:color w:val="000000"/>
        </w:rPr>
        <w:t>specific contract</w:t>
      </w:r>
      <w:r w:rsidR="008C1628">
        <w:rPr>
          <w:color w:val="000000"/>
        </w:rPr>
        <w:t>,</w:t>
      </w:r>
      <w:r>
        <w:rPr>
          <w:color w:val="000000"/>
        </w:rPr>
        <w:t xml:space="preserve"> including the </w:t>
      </w:r>
      <w:r w:rsidR="008C1628">
        <w:rPr>
          <w:color w:val="000000"/>
        </w:rPr>
        <w:t xml:space="preserve">additional </w:t>
      </w:r>
      <w:r>
        <w:rPr>
          <w:color w:val="000000"/>
        </w:rPr>
        <w:t xml:space="preserve">cost of </w:t>
      </w:r>
      <w:r w:rsidR="00391FE6">
        <w:rPr>
          <w:color w:val="000000"/>
        </w:rPr>
        <w:t>appointing</w:t>
      </w:r>
      <w:r w:rsidR="008C1628">
        <w:rPr>
          <w:color w:val="000000"/>
        </w:rPr>
        <w:t xml:space="preserve"> and contracting</w:t>
      </w:r>
      <w:r w:rsidR="00391FE6">
        <w:rPr>
          <w:color w:val="000000"/>
        </w:rPr>
        <w:t xml:space="preserve"> </w:t>
      </w:r>
      <w:r>
        <w:rPr>
          <w:color w:val="000000"/>
        </w:rPr>
        <w:t xml:space="preserve">another contractor to </w:t>
      </w:r>
      <w:r w:rsidR="008710EB">
        <w:rPr>
          <w:color w:val="000000"/>
        </w:rPr>
        <w:t>provide</w:t>
      </w:r>
      <w:r>
        <w:rPr>
          <w:color w:val="000000"/>
        </w:rPr>
        <w:t xml:space="preserve"> or complete the services</w:t>
      </w:r>
      <w:r w:rsidR="0025132D">
        <w:rPr>
          <w:color w:val="000000"/>
        </w:rPr>
        <w:t xml:space="preserve">, </w:t>
      </w:r>
      <w:r w:rsidR="005C1A85">
        <w:rPr>
          <w:color w:val="000000"/>
        </w:rPr>
        <w:t xml:space="preserve">except if </w:t>
      </w:r>
      <w:r w:rsidR="0025132D">
        <w:rPr>
          <w:color w:val="000000"/>
        </w:rPr>
        <w:t xml:space="preserve">the </w:t>
      </w:r>
      <w:r w:rsidR="006062BF">
        <w:rPr>
          <w:color w:val="000000"/>
        </w:rPr>
        <w:t xml:space="preserve">damage </w:t>
      </w:r>
      <w:r w:rsidR="005C1A85">
        <w:rPr>
          <w:color w:val="000000"/>
        </w:rPr>
        <w:t xml:space="preserve">is a result of a termination </w:t>
      </w:r>
      <w:r w:rsidR="0025132D">
        <w:rPr>
          <w:color w:val="000000"/>
        </w:rPr>
        <w:t xml:space="preserve">in </w:t>
      </w:r>
      <w:r w:rsidR="005C1A85">
        <w:rPr>
          <w:color w:val="000000"/>
        </w:rPr>
        <w:t xml:space="preserve">accordance with </w:t>
      </w:r>
      <w:r w:rsidR="0025132D">
        <w:rPr>
          <w:color w:val="000000"/>
        </w:rPr>
        <w:t>Article II.1</w:t>
      </w:r>
      <w:r w:rsidR="005C70B9">
        <w:rPr>
          <w:color w:val="000000"/>
        </w:rPr>
        <w:t>8</w:t>
      </w:r>
      <w:r w:rsidR="0025132D">
        <w:rPr>
          <w:color w:val="000000"/>
        </w:rPr>
        <w:t>.</w:t>
      </w:r>
      <w:r w:rsidR="003A2FDC">
        <w:rPr>
          <w:color w:val="000000"/>
        </w:rPr>
        <w:t>1(</w:t>
      </w:r>
      <w:r w:rsidR="006C647B">
        <w:rPr>
          <w:color w:val="000000"/>
        </w:rPr>
        <w:t>j</w:t>
      </w:r>
      <w:r w:rsidR="003A2FDC">
        <w:rPr>
          <w:color w:val="000000"/>
        </w:rPr>
        <w:t>)</w:t>
      </w:r>
      <w:r w:rsidR="00001B38">
        <w:rPr>
          <w:color w:val="000000"/>
        </w:rPr>
        <w:t>, (</w:t>
      </w:r>
      <w:r w:rsidR="006C647B">
        <w:rPr>
          <w:color w:val="000000"/>
        </w:rPr>
        <w:t>k</w:t>
      </w:r>
      <w:r w:rsidR="00001B38">
        <w:rPr>
          <w:color w:val="000000"/>
        </w:rPr>
        <w:t>) or (</w:t>
      </w:r>
      <w:r w:rsidR="006C647B">
        <w:rPr>
          <w:color w:val="000000"/>
        </w:rPr>
        <w:t>l</w:t>
      </w:r>
      <w:r w:rsidR="00001B38">
        <w:rPr>
          <w:color w:val="000000"/>
        </w:rPr>
        <w:t>)</w:t>
      </w:r>
      <w:r w:rsidR="0025132D">
        <w:rPr>
          <w:color w:val="000000"/>
        </w:rPr>
        <w:t xml:space="preserve"> or</w:t>
      </w:r>
      <w:r w:rsidR="007C0680">
        <w:rPr>
          <w:color w:val="000000"/>
        </w:rPr>
        <w:t xml:space="preserve"> </w:t>
      </w:r>
      <w:r w:rsidR="0025132D">
        <w:rPr>
          <w:color w:val="000000"/>
        </w:rPr>
        <w:t xml:space="preserve"> Article II.1</w:t>
      </w:r>
      <w:r w:rsidR="005C70B9">
        <w:rPr>
          <w:color w:val="000000"/>
        </w:rPr>
        <w:t>8</w:t>
      </w:r>
      <w:r w:rsidR="0025132D">
        <w:rPr>
          <w:color w:val="000000"/>
        </w:rPr>
        <w:t>.</w:t>
      </w:r>
      <w:r w:rsidR="003A2FDC">
        <w:rPr>
          <w:color w:val="000000"/>
        </w:rPr>
        <w:t>2</w:t>
      </w:r>
      <w:r w:rsidR="0025132D">
        <w:rPr>
          <w:color w:val="000000"/>
        </w:rPr>
        <w:t>.</w:t>
      </w:r>
      <w:r w:rsidR="000210A9">
        <w:rPr>
          <w:color w:val="000000"/>
        </w:rPr>
        <w:t xml:space="preserve"> The contracting authority ma</w:t>
      </w:r>
      <w:r w:rsidR="00EB3C67">
        <w:rPr>
          <w:color w:val="000000"/>
        </w:rPr>
        <w:t>y</w:t>
      </w:r>
      <w:r w:rsidR="000210A9">
        <w:rPr>
          <w:color w:val="000000"/>
        </w:rPr>
        <w:t xml:space="preserve"> claim compensation for </w:t>
      </w:r>
      <w:r w:rsidR="00391FE6">
        <w:rPr>
          <w:color w:val="000000"/>
        </w:rPr>
        <w:t xml:space="preserve">such </w:t>
      </w:r>
      <w:r w:rsidR="006062BF">
        <w:rPr>
          <w:color w:val="000000"/>
        </w:rPr>
        <w:t>damage</w:t>
      </w:r>
      <w:r w:rsidR="000210A9">
        <w:rPr>
          <w:color w:val="000000"/>
        </w:rPr>
        <w:t>.</w:t>
      </w:r>
    </w:p>
    <w:p w14:paraId="3AFD870C" w14:textId="77777777" w:rsidR="009F3D21" w:rsidRDefault="000C50E9" w:rsidP="003A2FDC">
      <w:pPr>
        <w:spacing w:before="100" w:beforeAutospacing="1" w:after="100" w:afterAutospacing="1"/>
        <w:jc w:val="both"/>
        <w:rPr>
          <w:szCs w:val="24"/>
        </w:rPr>
      </w:pPr>
      <w:r>
        <w:rPr>
          <w:szCs w:val="24"/>
        </w:rPr>
        <w:t>T</w:t>
      </w:r>
      <w:r w:rsidR="00851998" w:rsidRPr="00CA5BE2">
        <w:rPr>
          <w:szCs w:val="24"/>
        </w:rPr>
        <w:t xml:space="preserve">he </w:t>
      </w:r>
      <w:r w:rsidR="007E4EF5" w:rsidRPr="00CA5BE2">
        <w:rPr>
          <w:szCs w:val="24"/>
        </w:rPr>
        <w:t>c</w:t>
      </w:r>
      <w:r w:rsidR="00851998" w:rsidRPr="00CA5BE2">
        <w:rPr>
          <w:szCs w:val="24"/>
        </w:rPr>
        <w:t>ontractor</w:t>
      </w:r>
      <w:r w:rsidR="00851998" w:rsidRPr="007D129C">
        <w:rPr>
          <w:szCs w:val="24"/>
        </w:rPr>
        <w:t xml:space="preserve"> </w:t>
      </w:r>
      <w:r>
        <w:rPr>
          <w:szCs w:val="24"/>
        </w:rPr>
        <w:t>i</w:t>
      </w:r>
      <w:r w:rsidR="00B0038D">
        <w:rPr>
          <w:szCs w:val="24"/>
        </w:rPr>
        <w:t xml:space="preserve">s not entitled to compensation </w:t>
      </w:r>
      <w:r>
        <w:rPr>
          <w:szCs w:val="24"/>
        </w:rPr>
        <w:t xml:space="preserve">for any loss resulting from the </w:t>
      </w:r>
      <w:r w:rsidR="009B69C4">
        <w:rPr>
          <w:szCs w:val="24"/>
        </w:rPr>
        <w:t>termination</w:t>
      </w:r>
      <w:r>
        <w:rPr>
          <w:szCs w:val="24"/>
        </w:rPr>
        <w:t xml:space="preserve"> of the FWC or </w:t>
      </w:r>
      <w:r w:rsidR="000210A9">
        <w:rPr>
          <w:szCs w:val="24"/>
        </w:rPr>
        <w:t xml:space="preserve">a </w:t>
      </w:r>
      <w:r>
        <w:rPr>
          <w:szCs w:val="24"/>
        </w:rPr>
        <w:t xml:space="preserve">specific contract, </w:t>
      </w:r>
      <w:r w:rsidR="00851998" w:rsidRPr="007D129C">
        <w:rPr>
          <w:szCs w:val="24"/>
        </w:rPr>
        <w:t>including loss of anticipated profits</w:t>
      </w:r>
      <w:r w:rsidR="0025132D">
        <w:rPr>
          <w:szCs w:val="24"/>
        </w:rPr>
        <w:t xml:space="preserve">, </w:t>
      </w:r>
      <w:r w:rsidR="0025132D">
        <w:rPr>
          <w:color w:val="000000"/>
        </w:rPr>
        <w:t>unless the loss was</w:t>
      </w:r>
      <w:r w:rsidR="003A2FDC">
        <w:rPr>
          <w:color w:val="000000"/>
        </w:rPr>
        <w:t xml:space="preserve"> caused </w:t>
      </w:r>
      <w:r w:rsidR="0025132D">
        <w:rPr>
          <w:color w:val="000000"/>
        </w:rPr>
        <w:t>by the situation specified in Article II</w:t>
      </w:r>
      <w:r w:rsidR="003A2FDC">
        <w:rPr>
          <w:color w:val="000000"/>
        </w:rPr>
        <w:t>.1</w:t>
      </w:r>
      <w:r w:rsidR="005C70B9">
        <w:rPr>
          <w:color w:val="000000"/>
        </w:rPr>
        <w:t>8</w:t>
      </w:r>
      <w:r w:rsidR="003A2FDC">
        <w:rPr>
          <w:color w:val="000000"/>
        </w:rPr>
        <w:t>.2</w:t>
      </w:r>
      <w:r w:rsidR="0025132D" w:rsidRPr="007D129C">
        <w:rPr>
          <w:szCs w:val="24"/>
        </w:rPr>
        <w:t>.</w:t>
      </w:r>
    </w:p>
    <w:p w14:paraId="3AFD870D" w14:textId="77777777" w:rsidR="009F3D21" w:rsidRDefault="000C50E9" w:rsidP="007D129C">
      <w:pPr>
        <w:spacing w:before="100" w:beforeAutospacing="1" w:after="100" w:afterAutospacing="1"/>
        <w:jc w:val="both"/>
        <w:rPr>
          <w:szCs w:val="24"/>
        </w:rPr>
      </w:pPr>
      <w:r>
        <w:rPr>
          <w:szCs w:val="24"/>
        </w:rPr>
        <w:t>T</w:t>
      </w:r>
      <w:r w:rsidR="00851998" w:rsidRPr="007D129C">
        <w:rPr>
          <w:szCs w:val="24"/>
        </w:rPr>
        <w:t xml:space="preserve">he </w:t>
      </w:r>
      <w:r w:rsidR="007E4EF5">
        <w:rPr>
          <w:szCs w:val="24"/>
        </w:rPr>
        <w:t>c</w:t>
      </w:r>
      <w:r w:rsidR="00851998" w:rsidRPr="007D129C">
        <w:rPr>
          <w:szCs w:val="24"/>
        </w:rPr>
        <w:t xml:space="preserve">ontractor </w:t>
      </w:r>
      <w:r w:rsidR="00E73ED7">
        <w:rPr>
          <w:szCs w:val="24"/>
        </w:rPr>
        <w:t>must</w:t>
      </w:r>
      <w:r w:rsidR="00E73ED7" w:rsidRPr="007D129C">
        <w:rPr>
          <w:szCs w:val="24"/>
        </w:rPr>
        <w:t xml:space="preserve"> </w:t>
      </w:r>
      <w:r w:rsidR="00851998" w:rsidRPr="007D129C">
        <w:rPr>
          <w:szCs w:val="24"/>
        </w:rPr>
        <w:t>take all</w:t>
      </w:r>
      <w:r w:rsidR="007F4EE5">
        <w:rPr>
          <w:szCs w:val="24"/>
        </w:rPr>
        <w:t xml:space="preserve"> </w:t>
      </w:r>
      <w:r w:rsidR="00851998" w:rsidRPr="007D129C">
        <w:rPr>
          <w:szCs w:val="24"/>
        </w:rPr>
        <w:t xml:space="preserve">appropriate measures to minimise costs, prevent damage and cancel or reduce </w:t>
      </w:r>
      <w:r w:rsidR="00B972A7">
        <w:rPr>
          <w:szCs w:val="24"/>
        </w:rPr>
        <w:t>its</w:t>
      </w:r>
      <w:r w:rsidR="00851998" w:rsidRPr="007D129C">
        <w:rPr>
          <w:szCs w:val="24"/>
        </w:rPr>
        <w:t xml:space="preserve"> commitments.</w:t>
      </w:r>
    </w:p>
    <w:p w14:paraId="3AFD870E" w14:textId="77777777" w:rsidR="009F3D21" w:rsidRDefault="000C50E9" w:rsidP="007D129C">
      <w:pPr>
        <w:spacing w:before="100" w:beforeAutospacing="1" w:after="100" w:afterAutospacing="1"/>
        <w:jc w:val="both"/>
        <w:rPr>
          <w:color w:val="000000"/>
        </w:rPr>
      </w:pPr>
      <w:r>
        <w:rPr>
          <w:szCs w:val="24"/>
        </w:rPr>
        <w:t>Within</w:t>
      </w:r>
      <w:r w:rsidR="00056DAD">
        <w:rPr>
          <w:szCs w:val="24"/>
        </w:rPr>
        <w:t xml:space="preserve"> 60 days </w:t>
      </w:r>
      <w:r w:rsidR="00CA5AD8">
        <w:rPr>
          <w:szCs w:val="24"/>
        </w:rPr>
        <w:t>of</w:t>
      </w:r>
      <w:r w:rsidR="00056DAD">
        <w:rPr>
          <w:szCs w:val="24"/>
        </w:rPr>
        <w:t xml:space="preserve"> the date </w:t>
      </w:r>
      <w:r w:rsidR="007F4EE5">
        <w:rPr>
          <w:szCs w:val="24"/>
        </w:rPr>
        <w:t>of</w:t>
      </w:r>
      <w:r w:rsidR="00056DAD">
        <w:rPr>
          <w:szCs w:val="24"/>
        </w:rPr>
        <w:t xml:space="preserve"> termination</w:t>
      </w:r>
      <w:r>
        <w:rPr>
          <w:szCs w:val="24"/>
        </w:rPr>
        <w:t>,</w:t>
      </w:r>
      <w:r w:rsidR="00056DAD">
        <w:rPr>
          <w:szCs w:val="24"/>
        </w:rPr>
        <w:t xml:space="preserve"> </w:t>
      </w:r>
      <w:r>
        <w:rPr>
          <w:szCs w:val="24"/>
        </w:rPr>
        <w:t xml:space="preserve">the contractor must submit </w:t>
      </w:r>
      <w:r w:rsidR="00CA5AD8">
        <w:rPr>
          <w:szCs w:val="24"/>
        </w:rPr>
        <w:t xml:space="preserve">any report, deliverable or </w:t>
      </w:r>
      <w:r w:rsidR="00CA5AD8" w:rsidRPr="004771FD">
        <w:rPr>
          <w:i/>
          <w:szCs w:val="24"/>
        </w:rPr>
        <w:t>result</w:t>
      </w:r>
      <w:r w:rsidR="00CA5AD8">
        <w:rPr>
          <w:szCs w:val="24"/>
        </w:rPr>
        <w:t xml:space="preserve"> </w:t>
      </w:r>
      <w:r>
        <w:rPr>
          <w:szCs w:val="24"/>
        </w:rPr>
        <w:t xml:space="preserve">and any invoice required </w:t>
      </w:r>
      <w:r w:rsidR="00391FE6">
        <w:rPr>
          <w:szCs w:val="24"/>
        </w:rPr>
        <w:t>for</w:t>
      </w:r>
      <w:r>
        <w:rPr>
          <w:szCs w:val="24"/>
        </w:rPr>
        <w:t xml:space="preserve"> </w:t>
      </w:r>
      <w:r w:rsidR="00C103EE">
        <w:rPr>
          <w:szCs w:val="24"/>
        </w:rPr>
        <w:t xml:space="preserve">services </w:t>
      </w:r>
      <w:r w:rsidR="00391FE6">
        <w:rPr>
          <w:szCs w:val="24"/>
        </w:rPr>
        <w:t xml:space="preserve">that were </w:t>
      </w:r>
      <w:r w:rsidR="00C103EE">
        <w:rPr>
          <w:szCs w:val="24"/>
        </w:rPr>
        <w:t xml:space="preserve">provided before </w:t>
      </w:r>
      <w:r w:rsidR="00851998" w:rsidRPr="007D129C">
        <w:rPr>
          <w:szCs w:val="24"/>
        </w:rPr>
        <w:t xml:space="preserve">the date </w:t>
      </w:r>
      <w:r w:rsidR="007F4EE5">
        <w:rPr>
          <w:szCs w:val="24"/>
        </w:rPr>
        <w:t xml:space="preserve">of </w:t>
      </w:r>
      <w:r w:rsidR="00056DAD">
        <w:rPr>
          <w:szCs w:val="24"/>
        </w:rPr>
        <w:t>termination</w:t>
      </w:r>
      <w:r w:rsidR="00056DAD">
        <w:rPr>
          <w:color w:val="000000"/>
        </w:rPr>
        <w:t>.</w:t>
      </w:r>
    </w:p>
    <w:p w14:paraId="3AFD870F" w14:textId="77777777" w:rsidR="00990306" w:rsidRPr="007D129C" w:rsidRDefault="001A46A2" w:rsidP="00990306">
      <w:pPr>
        <w:jc w:val="both"/>
        <w:rPr>
          <w:szCs w:val="24"/>
        </w:rPr>
      </w:pPr>
      <w:r>
        <w:rPr>
          <w:lang w:eastAsia="en-US"/>
        </w:rPr>
        <w:t xml:space="preserve">In </w:t>
      </w:r>
      <w:r w:rsidR="00391FE6">
        <w:rPr>
          <w:lang w:eastAsia="en-US"/>
        </w:rPr>
        <w:t xml:space="preserve">the </w:t>
      </w:r>
      <w:r>
        <w:rPr>
          <w:lang w:eastAsia="en-US"/>
        </w:rPr>
        <w:t>case of joint tender</w:t>
      </w:r>
      <w:r w:rsidR="00391FE6">
        <w:rPr>
          <w:lang w:eastAsia="en-US"/>
        </w:rPr>
        <w:t>s</w:t>
      </w:r>
      <w:r>
        <w:rPr>
          <w:lang w:eastAsia="en-US"/>
        </w:rPr>
        <w:t xml:space="preserve">, </w:t>
      </w:r>
      <w:r w:rsidR="00990306" w:rsidRPr="00990306">
        <w:rPr>
          <w:lang w:eastAsia="en-US"/>
        </w:rPr>
        <w:t xml:space="preserve">the contracting authority may terminate the </w:t>
      </w:r>
      <w:r w:rsidR="006062BF">
        <w:rPr>
          <w:szCs w:val="24"/>
        </w:rPr>
        <w:t xml:space="preserve">FWC or a specific </w:t>
      </w:r>
      <w:r w:rsidR="00990306" w:rsidRPr="00990306">
        <w:rPr>
          <w:lang w:eastAsia="en-US"/>
        </w:rPr>
        <w:t xml:space="preserve">contract with </w:t>
      </w:r>
      <w:r w:rsidR="00E07893">
        <w:rPr>
          <w:lang w:eastAsia="en-US"/>
        </w:rPr>
        <w:t>each</w:t>
      </w:r>
      <w:r w:rsidR="00990306" w:rsidRPr="00990306">
        <w:rPr>
          <w:lang w:eastAsia="en-US"/>
        </w:rPr>
        <w:t xml:space="preserve"> member </w:t>
      </w:r>
      <w:r w:rsidR="00E07893">
        <w:rPr>
          <w:lang w:eastAsia="en-US"/>
        </w:rPr>
        <w:t xml:space="preserve">of the group separately  on the basis of </w:t>
      </w:r>
      <w:r w:rsidR="006C647B">
        <w:rPr>
          <w:lang w:eastAsia="en-US"/>
        </w:rPr>
        <w:t>points (d)</w:t>
      </w:r>
      <w:r w:rsidR="008E293F">
        <w:rPr>
          <w:lang w:eastAsia="en-US"/>
        </w:rPr>
        <w:t>, (e)</w:t>
      </w:r>
      <w:r w:rsidR="009C3E87">
        <w:rPr>
          <w:lang w:eastAsia="en-US"/>
        </w:rPr>
        <w:t>,</w:t>
      </w:r>
      <w:r w:rsidR="006C647B">
        <w:rPr>
          <w:lang w:eastAsia="en-US"/>
        </w:rPr>
        <w:t xml:space="preserve"> (</w:t>
      </w:r>
      <w:r w:rsidR="008E293F">
        <w:rPr>
          <w:lang w:eastAsia="en-US"/>
        </w:rPr>
        <w:t>g</w:t>
      </w:r>
      <w:r w:rsidR="006C647B">
        <w:rPr>
          <w:lang w:eastAsia="en-US"/>
        </w:rPr>
        <w:t>)</w:t>
      </w:r>
      <w:r w:rsidR="009C3E87">
        <w:rPr>
          <w:lang w:eastAsia="en-US"/>
        </w:rPr>
        <w:t>, (m) and (n)</w:t>
      </w:r>
      <w:r w:rsidR="006C647B">
        <w:rPr>
          <w:lang w:eastAsia="en-US"/>
        </w:rPr>
        <w:t xml:space="preserve"> of </w:t>
      </w:r>
      <w:r w:rsidR="00E07893">
        <w:rPr>
          <w:lang w:eastAsia="en-US"/>
        </w:rPr>
        <w:t>Article II.18.1</w:t>
      </w:r>
      <w:r w:rsidR="00990306">
        <w:rPr>
          <w:lang w:eastAsia="en-US"/>
        </w:rPr>
        <w:t>, under the conditions set out in Article II.11.2</w:t>
      </w:r>
      <w:r w:rsidR="00CF7707">
        <w:rPr>
          <w:lang w:eastAsia="en-US"/>
        </w:rPr>
        <w:t>.</w:t>
      </w:r>
    </w:p>
    <w:p w14:paraId="3AFD8710" w14:textId="77777777" w:rsidR="00A80AE9" w:rsidRDefault="00615B8F" w:rsidP="00CD2832">
      <w:pPr>
        <w:pStyle w:val="Heading2"/>
      </w:pPr>
      <w:bookmarkStart w:id="118" w:name="_Toc130665158"/>
      <w:r w:rsidRPr="00615B8F">
        <w:t>I</w:t>
      </w:r>
      <w:r w:rsidR="00D72BAB">
        <w:t>nvoices,</w:t>
      </w:r>
      <w:r w:rsidR="00A80AE9" w:rsidRPr="00615B8F">
        <w:t xml:space="preserve"> </w:t>
      </w:r>
      <w:r w:rsidR="00A16362">
        <w:t>v</w:t>
      </w:r>
      <w:r w:rsidR="00A80AE9" w:rsidRPr="00615B8F">
        <w:t xml:space="preserve">alue </w:t>
      </w:r>
      <w:r w:rsidR="00A16362">
        <w:t>a</w:t>
      </w:r>
      <w:r w:rsidR="00A80AE9" w:rsidRPr="00615B8F">
        <w:t xml:space="preserve">dded </w:t>
      </w:r>
      <w:r w:rsidR="00A16362">
        <w:t>t</w:t>
      </w:r>
      <w:r w:rsidR="00A80AE9" w:rsidRPr="00615B8F">
        <w:t>ax</w:t>
      </w:r>
      <w:r w:rsidR="00D72BAB">
        <w:t xml:space="preserve"> and e-invoicing</w:t>
      </w:r>
      <w:bookmarkEnd w:id="118"/>
    </w:p>
    <w:p w14:paraId="3AFD8711" w14:textId="77777777" w:rsidR="00D72BAB" w:rsidRPr="00D72BAB" w:rsidRDefault="00D72BAB" w:rsidP="00D36D43">
      <w:pPr>
        <w:pStyle w:val="Heading3"/>
      </w:pPr>
      <w:r w:rsidRPr="00D72BAB">
        <w:t xml:space="preserve">Invoices and </w:t>
      </w:r>
      <w:r w:rsidR="00A16362">
        <w:t>v</w:t>
      </w:r>
      <w:r w:rsidRPr="00D72BAB">
        <w:t xml:space="preserve">alue </w:t>
      </w:r>
      <w:r w:rsidR="00A16362">
        <w:t>a</w:t>
      </w:r>
      <w:r w:rsidRPr="00D72BAB">
        <w:t xml:space="preserve">dded </w:t>
      </w:r>
      <w:r w:rsidR="00A16362">
        <w:t>t</w:t>
      </w:r>
      <w:r w:rsidRPr="00D72BAB">
        <w:t>ax</w:t>
      </w:r>
    </w:p>
    <w:p w14:paraId="3AFD8712" w14:textId="77777777" w:rsidR="009F3D21" w:rsidRDefault="00A80AE9" w:rsidP="00A80AE9">
      <w:pPr>
        <w:spacing w:before="100" w:beforeAutospacing="1" w:after="100" w:afterAutospacing="1"/>
        <w:jc w:val="both"/>
        <w:rPr>
          <w:color w:val="000000"/>
        </w:rPr>
      </w:pPr>
      <w:r>
        <w:rPr>
          <w:color w:val="000000"/>
        </w:rPr>
        <w:t>Invoices must contain the contractor</w:t>
      </w:r>
      <w:r w:rsidR="00391FE6">
        <w:rPr>
          <w:color w:val="000000"/>
        </w:rPr>
        <w:t>’</w:t>
      </w:r>
      <w:r>
        <w:rPr>
          <w:color w:val="000000"/>
        </w:rPr>
        <w:t>s identification</w:t>
      </w:r>
      <w:r w:rsidR="00391FE6">
        <w:rPr>
          <w:color w:val="000000"/>
        </w:rPr>
        <w:t xml:space="preserve"> data</w:t>
      </w:r>
      <w:r>
        <w:rPr>
          <w:color w:val="000000"/>
        </w:rPr>
        <w:t>, the amount, the currency and the date, as well as the FWC reference and reference to the specific contract.</w:t>
      </w:r>
    </w:p>
    <w:p w14:paraId="3AFD8713" w14:textId="77777777" w:rsidR="005C19DE" w:rsidRDefault="005C19DE" w:rsidP="00A80AE9">
      <w:pPr>
        <w:spacing w:before="100" w:beforeAutospacing="1" w:after="100" w:afterAutospacing="1"/>
        <w:jc w:val="both"/>
        <w:rPr>
          <w:color w:val="000000"/>
        </w:rPr>
      </w:pPr>
      <w:r w:rsidRPr="005C19DE">
        <w:rPr>
          <w:color w:val="000000"/>
        </w:rPr>
        <w:t>Invoices must indicate the place of taxation of the contractor for value added tax (VAT) purposes and must specify separately the taxable amount per rate or exemption, the VAT rate applied and the VAT amount payable.</w:t>
      </w:r>
    </w:p>
    <w:p w14:paraId="3AFD8714" w14:textId="77777777" w:rsidR="00A80AE9" w:rsidRDefault="000210A9" w:rsidP="00A80AE9">
      <w:pPr>
        <w:spacing w:before="100" w:beforeAutospacing="1" w:after="100" w:afterAutospacing="1"/>
        <w:jc w:val="both"/>
      </w:pPr>
      <w:r>
        <w:t>T</w:t>
      </w:r>
      <w:r w:rsidR="00A80AE9">
        <w:t>he contracting authority</w:t>
      </w:r>
      <w:r w:rsidR="00A80AE9" w:rsidDel="00896FC4">
        <w:t xml:space="preserve"> </w:t>
      </w:r>
      <w:r w:rsidR="00A80AE9">
        <w:t xml:space="preserve">is exempt from all taxes and duties, including VAT, in accordance with Articles 3 and 4 of the Protocol </w:t>
      </w:r>
      <w:r w:rsidR="005C1A85">
        <w:t xml:space="preserve">7 of the Treaty on the Functioning of the European Union </w:t>
      </w:r>
      <w:r w:rsidR="00A80AE9">
        <w:t xml:space="preserve">on the </w:t>
      </w:r>
      <w:r w:rsidR="00391FE6">
        <w:t>p</w:t>
      </w:r>
      <w:r w:rsidR="00A80AE9">
        <w:t xml:space="preserve">rivileges and </w:t>
      </w:r>
      <w:r w:rsidR="00391FE6">
        <w:t>i</w:t>
      </w:r>
      <w:r w:rsidR="00A80AE9">
        <w:t>mmunities of the European Union</w:t>
      </w:r>
      <w:r w:rsidR="00BC05AB">
        <w:t xml:space="preserve"> and A</w:t>
      </w:r>
      <w:r w:rsidR="00BC05AB" w:rsidRPr="009A4701">
        <w:t>rticle 151, §1</w:t>
      </w:r>
      <w:r w:rsidR="00BC05AB">
        <w:t xml:space="preserve"> of the</w:t>
      </w:r>
      <w:r w:rsidR="00BC05AB" w:rsidRPr="009A4701">
        <w:t xml:space="preserve"> Directive 2006/112/</w:t>
      </w:r>
      <w:r w:rsidR="00BC05AB">
        <w:t>C</w:t>
      </w:r>
      <w:r w:rsidR="00BC05AB" w:rsidRPr="009A4701">
        <w:t>E</w:t>
      </w:r>
      <w:r w:rsidR="00A80AE9">
        <w:t>.</w:t>
      </w:r>
    </w:p>
    <w:p w14:paraId="3AFD8715" w14:textId="77777777" w:rsidR="005C19DE" w:rsidRPr="005C19DE" w:rsidRDefault="00A80AE9" w:rsidP="005C19DE">
      <w:pPr>
        <w:spacing w:before="100" w:beforeAutospacing="1" w:after="100" w:afterAutospacing="1"/>
        <w:jc w:val="both"/>
        <w:rPr>
          <w:rStyle w:val="normaltextrun"/>
          <w:color w:val="000000"/>
          <w:shd w:val="clear" w:color="auto" w:fill="FFFFFF"/>
        </w:rPr>
      </w:pPr>
      <w:r>
        <w:t xml:space="preserve">The contractor must complete the necessary formalities with the relevant authorities to ensure that the supplies and services required for </w:t>
      </w:r>
      <w:r w:rsidRPr="00937BC6">
        <w:rPr>
          <w:i/>
        </w:rPr>
        <w:t>implementation of the FWC</w:t>
      </w:r>
      <w:r>
        <w:t xml:space="preserve"> are exempt from taxes and duties, including VAT.</w:t>
      </w:r>
      <w:r w:rsidR="005C19DE" w:rsidRPr="005C19DE">
        <w:rPr>
          <w:rStyle w:val="normaltextrun"/>
          <w:color w:val="000000"/>
          <w:shd w:val="clear" w:color="auto" w:fill="FFFFFF"/>
        </w:rPr>
        <w:t>In case of joint tenders, where the group of economic operators has no legal personality, each member of the consortium shall issue an invoice to the Commission on its share/part of the service. The invoice shall be sent to the leader of the consortium. The leader will then collect all invoices and draw up a summary of them (including his own invoice). The Commission shall pay the global amount to the leader on its bank account.</w:t>
      </w:r>
    </w:p>
    <w:p w14:paraId="3AFD8716" w14:textId="77777777" w:rsidR="005C19DE" w:rsidRDefault="005C19DE" w:rsidP="005C19DE">
      <w:pPr>
        <w:spacing w:before="100" w:beforeAutospacing="1" w:after="100" w:afterAutospacing="1"/>
        <w:jc w:val="both"/>
        <w:rPr>
          <w:rStyle w:val="normaltextrun"/>
          <w:color w:val="000000"/>
          <w:shd w:val="clear" w:color="auto" w:fill="FFFFFF"/>
        </w:rPr>
      </w:pPr>
      <w:r w:rsidRPr="005C19DE">
        <w:rPr>
          <w:rStyle w:val="normaltextrun"/>
          <w:color w:val="000000"/>
          <w:shd w:val="clear" w:color="auto" w:fill="FFFFFF"/>
        </w:rPr>
        <w:t>In order to allow the entities taking part in a joint tender to complete the formalities with the relevant authorities to ensure the tax exemption, where the group of economic operators has no legal personality, the contracting authority shall issue a VAT exemption certificate for each respective group member of the joint tender, if the transaction is taxable for VAT purposes as an intra-community purchase. Each certificate shall cover only the member’s part of the service supplied and shall include a description of it and its value. The contracting authority issues an annex to each order form (bon de commande) or specific contract for each member (including the leader) if the transaction is taxable for VAT purposes as a local purchase in Belgium. Each annex of the order form or specific contract shall include a description of the service supplied by each member and its value.</w:t>
      </w:r>
    </w:p>
    <w:p w14:paraId="3AFD8717" w14:textId="77777777" w:rsidR="005C19DE" w:rsidRDefault="005C19DE" w:rsidP="005C19DE">
      <w:pPr>
        <w:spacing w:before="100" w:beforeAutospacing="1" w:after="100" w:afterAutospacing="1"/>
        <w:jc w:val="both"/>
        <w:rPr>
          <w:rStyle w:val="normaltextrun"/>
          <w:color w:val="000000"/>
          <w:shd w:val="clear" w:color="auto" w:fill="FFFFFF"/>
        </w:rPr>
      </w:pPr>
      <w:r w:rsidRPr="005C19DE">
        <w:rPr>
          <w:rStyle w:val="normaltextrun"/>
          <w:color w:val="000000"/>
          <w:shd w:val="clear" w:color="auto" w:fill="FFFFFF"/>
        </w:rPr>
        <w:t>For the members (including leaders), if the transaction is taxable for VAT purpose as a local purchase in another Member State, local exemption rules apply.</w:t>
      </w:r>
    </w:p>
    <w:p w14:paraId="3AFD8718" w14:textId="77777777" w:rsidR="001F72FB" w:rsidRDefault="001F72FB" w:rsidP="00AB3DE6">
      <w:pPr>
        <w:spacing w:before="100" w:beforeAutospacing="1" w:after="100" w:afterAutospacing="1"/>
        <w:jc w:val="both"/>
      </w:pPr>
      <w:r>
        <w:rPr>
          <w:rStyle w:val="normaltextrun"/>
          <w:color w:val="000000"/>
          <w:shd w:val="clear" w:color="auto" w:fill="FFFFFF"/>
        </w:rPr>
        <w:t>For payment requests sent to the contracting authority via email, the reception date must be considered as the date on which the request for payment arrives in the functional mailbox of the contracting authority. The functional mailbox in which the payments requests are to be sent, should be provided in the specific contracts.</w:t>
      </w:r>
      <w:r>
        <w:rPr>
          <w:rStyle w:val="eop"/>
          <w:color w:val="000000"/>
          <w:shd w:val="clear" w:color="auto" w:fill="FFFFFF"/>
        </w:rPr>
        <w:t> </w:t>
      </w:r>
    </w:p>
    <w:p w14:paraId="3AFD8719" w14:textId="77777777" w:rsidR="001F72FB" w:rsidRDefault="001F72FB" w:rsidP="00AB3DE6">
      <w:pPr>
        <w:spacing w:before="100" w:beforeAutospacing="1" w:after="100" w:afterAutospacing="1"/>
        <w:jc w:val="both"/>
      </w:pPr>
    </w:p>
    <w:p w14:paraId="3AFD871A" w14:textId="77777777" w:rsidR="00D72BAB" w:rsidRPr="00957197" w:rsidRDefault="00D72BAB" w:rsidP="00D36D43">
      <w:pPr>
        <w:pStyle w:val="Heading3"/>
      </w:pPr>
      <w:r>
        <w:t>E</w:t>
      </w:r>
      <w:r w:rsidRPr="00D72BAB">
        <w:t>-invoicing</w:t>
      </w:r>
    </w:p>
    <w:p w14:paraId="3AFD871B" w14:textId="77777777" w:rsidR="009F3D21" w:rsidRDefault="00F95D9F" w:rsidP="00D72BAB">
      <w:pPr>
        <w:spacing w:before="100" w:beforeAutospacing="1" w:after="100" w:afterAutospacing="1"/>
        <w:jc w:val="both"/>
      </w:pPr>
      <w:r>
        <w:t xml:space="preserve">If provided </w:t>
      </w:r>
      <w:r w:rsidR="00391FE6">
        <w:t xml:space="preserve">for </w:t>
      </w:r>
      <w:r>
        <w:t>in the special conditions, t</w:t>
      </w:r>
      <w:r w:rsidR="00CC26E9" w:rsidRPr="00ED2607">
        <w:t>he contractor submit</w:t>
      </w:r>
      <w:r w:rsidR="00391FE6">
        <w:t>s</w:t>
      </w:r>
      <w:r w:rsidR="00CC26E9" w:rsidRPr="00ED2607">
        <w:t xml:space="preserve"> invoices in electronic form</w:t>
      </w:r>
      <w:r w:rsidR="00C753B1" w:rsidRPr="00ED2607">
        <w:t>at</w:t>
      </w:r>
      <w:r w:rsidR="00CC26E9" w:rsidRPr="00ED2607">
        <w:t xml:space="preserve"> if </w:t>
      </w:r>
      <w:r w:rsidR="00C753B1" w:rsidRPr="00ED2607">
        <w:t xml:space="preserve">the </w:t>
      </w:r>
      <w:r w:rsidR="00CC26E9" w:rsidRPr="00ED2607">
        <w:t xml:space="preserve">conditions regarding electronic signature specified by </w:t>
      </w:r>
      <w:r w:rsidR="00C753B1" w:rsidRPr="00ED2607">
        <w:t xml:space="preserve">Directive 2006/112/EC on </w:t>
      </w:r>
      <w:r w:rsidR="00CC26E9" w:rsidRPr="00ED2607">
        <w:t xml:space="preserve">VAT are </w:t>
      </w:r>
      <w:r w:rsidR="00C753B1" w:rsidRPr="00ED2607">
        <w:t xml:space="preserve">fulfilled, </w:t>
      </w:r>
      <w:r w:rsidR="00CC26E9" w:rsidRPr="00ED2607">
        <w:t xml:space="preserve">i.e. </w:t>
      </w:r>
      <w:r w:rsidR="00391FE6">
        <w:t xml:space="preserve">using a </w:t>
      </w:r>
      <w:r w:rsidR="00CC26E9" w:rsidRPr="00ED2607">
        <w:t xml:space="preserve">qualified electronic signature or </w:t>
      </w:r>
      <w:r w:rsidR="00C753B1" w:rsidRPr="00ED2607">
        <w:t xml:space="preserve">through </w:t>
      </w:r>
      <w:r w:rsidR="00CC26E9" w:rsidRPr="00ED2607">
        <w:t>electronic data interchange.</w:t>
      </w:r>
    </w:p>
    <w:p w14:paraId="3AFD871C" w14:textId="77777777" w:rsidR="001F72FB" w:rsidRPr="001F72FB" w:rsidRDefault="001F72FB" w:rsidP="001F72FB">
      <w:pPr>
        <w:pStyle w:val="paragraph"/>
        <w:spacing w:before="0" w:beforeAutospacing="0" w:after="0" w:afterAutospacing="0"/>
        <w:jc w:val="both"/>
        <w:textAlignment w:val="baseline"/>
        <w:rPr>
          <w:rFonts w:ascii="Segoe UI" w:hAnsi="Segoe UI" w:cs="Segoe UI"/>
          <w:sz w:val="18"/>
          <w:szCs w:val="18"/>
          <w:lang w:val="en-IE"/>
        </w:rPr>
      </w:pPr>
      <w:r>
        <w:rPr>
          <w:rStyle w:val="normaltextrun"/>
          <w:color w:val="000000"/>
          <w:lang w:val="en-GB"/>
        </w:rPr>
        <w:t>E-invoices must be submitted by electronic means through the Portal, in accordance with the Portal Terms and Conditions and using the forms and templates provided there, or through means of supported interoperability networks compliant with the Directive 2014/55/EU on electronic in</w:t>
      </w:r>
      <w:r>
        <w:rPr>
          <w:rStyle w:val="findhit"/>
          <w:color w:val="000000"/>
          <w:lang w:val="en-GB"/>
        </w:rPr>
        <w:t>voici</w:t>
      </w:r>
      <w:r>
        <w:rPr>
          <w:rStyle w:val="normaltextrun"/>
          <w:color w:val="000000"/>
          <w:lang w:val="en-GB"/>
        </w:rPr>
        <w:t>ng in public procurement.</w:t>
      </w:r>
    </w:p>
    <w:p w14:paraId="3AFD871D" w14:textId="77777777" w:rsidR="001F72FB" w:rsidRPr="001F72FB" w:rsidRDefault="001F72FB" w:rsidP="00D72BAB">
      <w:pPr>
        <w:spacing w:before="100" w:beforeAutospacing="1" w:after="100" w:afterAutospacing="1"/>
        <w:jc w:val="both"/>
        <w:rPr>
          <w:b/>
          <w:szCs w:val="24"/>
          <w:lang w:val="en-IE"/>
        </w:rPr>
      </w:pPr>
    </w:p>
    <w:p w14:paraId="3AFD871E" w14:textId="77777777" w:rsidR="00946596" w:rsidRPr="005C2426" w:rsidRDefault="00946596" w:rsidP="00CD2832">
      <w:pPr>
        <w:pStyle w:val="Heading2"/>
      </w:pPr>
      <w:bookmarkStart w:id="119" w:name="_Toc130665159"/>
      <w:r w:rsidRPr="009A7203">
        <w:t>Price revision</w:t>
      </w:r>
      <w:bookmarkEnd w:id="119"/>
    </w:p>
    <w:p w14:paraId="3AFD871F" w14:textId="77777777" w:rsidR="009F3D21" w:rsidRDefault="00946596" w:rsidP="00946596">
      <w:pPr>
        <w:spacing w:before="100" w:beforeAutospacing="1" w:after="100" w:afterAutospacing="1"/>
        <w:jc w:val="both"/>
      </w:pPr>
      <w:r>
        <w:t xml:space="preserve">If a price revision index is provided in Article I.5.2, this </w:t>
      </w:r>
      <w:r w:rsidR="00205AC9">
        <w:t>A</w:t>
      </w:r>
      <w:r>
        <w:t>rticle applies</w:t>
      </w:r>
      <w:r w:rsidR="00391FE6">
        <w:t xml:space="preserve"> to it</w:t>
      </w:r>
      <w:r>
        <w:t>.</w:t>
      </w:r>
    </w:p>
    <w:p w14:paraId="3AFD8720" w14:textId="77777777" w:rsidR="00946596" w:rsidRPr="007D129C" w:rsidRDefault="00946596" w:rsidP="00946596">
      <w:pPr>
        <w:spacing w:before="100" w:beforeAutospacing="1" w:after="100" w:afterAutospacing="1"/>
        <w:jc w:val="both"/>
      </w:pPr>
      <w:r w:rsidRPr="007D129C">
        <w:t xml:space="preserve">Prices </w:t>
      </w:r>
      <w:r>
        <w:t>are</w:t>
      </w:r>
      <w:r w:rsidRPr="007D129C">
        <w:t xml:space="preserve"> fixed and not subject to revision during the first year of the </w:t>
      </w:r>
      <w:r>
        <w:t>FWC</w:t>
      </w:r>
      <w:r w:rsidRPr="007D129C">
        <w:t>.</w:t>
      </w:r>
    </w:p>
    <w:p w14:paraId="3AFD8721" w14:textId="77777777" w:rsidR="00946596" w:rsidRDefault="00946596" w:rsidP="00946596">
      <w:pPr>
        <w:suppressAutoHyphens/>
        <w:spacing w:before="100" w:beforeAutospacing="1" w:after="100" w:afterAutospacing="1"/>
        <w:jc w:val="both"/>
      </w:pPr>
      <w:r w:rsidRPr="007D129C">
        <w:t xml:space="preserve">At the beginning of the second and every following year of the </w:t>
      </w:r>
      <w:r>
        <w:t>FWC</w:t>
      </w:r>
      <w:r w:rsidRPr="007D129C">
        <w:t xml:space="preserve">, </w:t>
      </w:r>
      <w:r w:rsidR="00A372AB">
        <w:t xml:space="preserve">each price </w:t>
      </w:r>
      <w:r w:rsidRPr="007A2A80">
        <w:t xml:space="preserve">may </w:t>
      </w:r>
      <w:r w:rsidR="00A372AB">
        <w:t xml:space="preserve">be </w:t>
      </w:r>
      <w:r w:rsidRPr="007A2A80">
        <w:t>revise</w:t>
      </w:r>
      <w:r w:rsidR="00A372AB">
        <w:t>d</w:t>
      </w:r>
      <w:r w:rsidRPr="005D2FE4">
        <w:t xml:space="preserve"> upwards or downwards</w:t>
      </w:r>
      <w:r w:rsidR="00A372AB">
        <w:t xml:space="preserve"> </w:t>
      </w:r>
      <w:r w:rsidR="00391FE6">
        <w:t>at the</w:t>
      </w:r>
      <w:r w:rsidR="00A372AB">
        <w:t xml:space="preserve"> request of </w:t>
      </w:r>
      <w:r w:rsidRPr="00A62641">
        <w:t xml:space="preserve">one </w:t>
      </w:r>
      <w:r>
        <w:t xml:space="preserve">of </w:t>
      </w:r>
      <w:r w:rsidRPr="00A62641">
        <w:t>the parties</w:t>
      </w:r>
      <w:r>
        <w:t>.</w:t>
      </w:r>
    </w:p>
    <w:p w14:paraId="3AFD8722" w14:textId="77777777" w:rsidR="009F3D21" w:rsidRDefault="00946596" w:rsidP="00946596">
      <w:pPr>
        <w:suppressAutoHyphens/>
        <w:spacing w:before="100" w:beforeAutospacing="1" w:after="100" w:afterAutospacing="1"/>
        <w:jc w:val="both"/>
      </w:pPr>
      <w:r>
        <w:t xml:space="preserve">A party may request a price revision </w:t>
      </w:r>
      <w:r w:rsidRPr="00020D98">
        <w:t xml:space="preserve">in writing no later than three months before the anniversary date </w:t>
      </w:r>
      <w:r>
        <w:t xml:space="preserve">of entry into force of the FWC. The other party must acknowledge </w:t>
      </w:r>
      <w:r w:rsidR="009A7203">
        <w:t>the request</w:t>
      </w:r>
      <w:r>
        <w:t xml:space="preserve"> within 14 days of receipt.</w:t>
      </w:r>
    </w:p>
    <w:p w14:paraId="3AFD8723" w14:textId="77777777" w:rsidR="009F3D21" w:rsidRDefault="00A372AB" w:rsidP="00946596">
      <w:pPr>
        <w:suppressAutoHyphens/>
        <w:spacing w:before="100" w:beforeAutospacing="1" w:after="100" w:afterAutospacing="1"/>
        <w:jc w:val="both"/>
      </w:pPr>
      <w:r>
        <w:t>At the anniversary date, t</w:t>
      </w:r>
      <w:r w:rsidR="00946596">
        <w:t xml:space="preserve">he contracting authority must communicate the </w:t>
      </w:r>
      <w:r>
        <w:t>final index for the month in which the request was received, or failing that, the last provisional index available</w:t>
      </w:r>
      <w:r w:rsidR="00DB6087">
        <w:t xml:space="preserve"> for that month</w:t>
      </w:r>
      <w:r w:rsidR="00946596" w:rsidRPr="00C71D98">
        <w:t xml:space="preserve">. </w:t>
      </w:r>
      <w:r>
        <w:t xml:space="preserve">The contractor establishes the new price on this basis and communicates it </w:t>
      </w:r>
      <w:r w:rsidR="00290D4B">
        <w:t xml:space="preserve">as soon as possible </w:t>
      </w:r>
      <w:r>
        <w:t>to the contracting authority for verification.</w:t>
      </w:r>
    </w:p>
    <w:p w14:paraId="3AFD8724" w14:textId="77777777" w:rsidR="009F3D21" w:rsidRDefault="00946596" w:rsidP="00946596">
      <w:pPr>
        <w:suppressAutoHyphens/>
        <w:spacing w:before="100" w:beforeAutospacing="1" w:after="100" w:afterAutospacing="1"/>
        <w:jc w:val="both"/>
        <w:rPr>
          <w:snapToGrid w:val="0"/>
          <w:lang w:eastAsia="en-US"/>
        </w:rPr>
      </w:pPr>
      <w:r w:rsidRPr="007D129C">
        <w:t xml:space="preserve">The </w:t>
      </w:r>
      <w:r>
        <w:t>contracting authority</w:t>
      </w:r>
      <w:r w:rsidRPr="007D129C">
        <w:t xml:space="preserve"> purchase</w:t>
      </w:r>
      <w:r w:rsidR="009A7203">
        <w:t>s</w:t>
      </w:r>
      <w:r w:rsidRPr="007D129C">
        <w:rPr>
          <w:snapToGrid w:val="0"/>
          <w:lang w:eastAsia="en-US"/>
        </w:rPr>
        <w:t xml:space="preserve"> on the basis of the prices in force </w:t>
      </w:r>
      <w:r>
        <w:rPr>
          <w:snapToGrid w:val="0"/>
          <w:lang w:eastAsia="en-US"/>
        </w:rPr>
        <w:t>at</w:t>
      </w:r>
      <w:r w:rsidRPr="007D129C">
        <w:rPr>
          <w:snapToGrid w:val="0"/>
          <w:lang w:eastAsia="en-US"/>
        </w:rPr>
        <w:t xml:space="preserve"> the date on which </w:t>
      </w:r>
      <w:r>
        <w:rPr>
          <w:snapToGrid w:val="0"/>
          <w:lang w:eastAsia="en-US"/>
        </w:rPr>
        <w:t xml:space="preserve">the </w:t>
      </w:r>
      <w:r w:rsidR="004F76B4">
        <w:rPr>
          <w:snapToGrid w:val="0"/>
          <w:lang w:eastAsia="en-US"/>
        </w:rPr>
        <w:t>specific contract enters into force</w:t>
      </w:r>
      <w:r w:rsidRPr="007D129C">
        <w:rPr>
          <w:snapToGrid w:val="0"/>
          <w:lang w:eastAsia="en-US"/>
        </w:rPr>
        <w:t>.</w:t>
      </w:r>
    </w:p>
    <w:p w14:paraId="3AFD8725" w14:textId="77777777" w:rsidR="00946596" w:rsidRPr="007D129C" w:rsidRDefault="00946596" w:rsidP="00946596">
      <w:pPr>
        <w:suppressAutoHyphens/>
        <w:spacing w:before="100" w:beforeAutospacing="1" w:after="100" w:afterAutospacing="1"/>
        <w:jc w:val="both"/>
      </w:pPr>
      <w:r>
        <w:t>The price r</w:t>
      </w:r>
      <w:r w:rsidRPr="007D129C">
        <w:t xml:space="preserve">evision </w:t>
      </w:r>
      <w:r>
        <w:t>is</w:t>
      </w:r>
      <w:r w:rsidRPr="007D129C">
        <w:t xml:space="preserve"> calculated </w:t>
      </w:r>
      <w:r w:rsidR="00391FE6">
        <w:t>using</w:t>
      </w:r>
      <w:r w:rsidRPr="007D129C">
        <w:t xml:space="preserve"> the following formula:</w:t>
      </w:r>
    </w:p>
    <w:p w14:paraId="3AFD8726" w14:textId="77777777" w:rsidR="00946596" w:rsidRPr="00CB1696" w:rsidRDefault="00946596" w:rsidP="00946596">
      <w:pPr>
        <w:tabs>
          <w:tab w:val="left" w:pos="3544"/>
        </w:tabs>
        <w:ind w:left="1134" w:hanging="1134"/>
      </w:pPr>
      <w:r>
        <w:tab/>
      </w:r>
      <w:r w:rsidRPr="00CB1696">
        <w:t>Ir</w:t>
      </w:r>
    </w:p>
    <w:p w14:paraId="3AFD8727" w14:textId="77777777" w:rsidR="00946596" w:rsidRPr="00CB1696" w:rsidRDefault="00946596" w:rsidP="00946596">
      <w:pPr>
        <w:tabs>
          <w:tab w:val="left" w:pos="3402"/>
        </w:tabs>
        <w:ind w:left="1701" w:hanging="1701"/>
      </w:pPr>
      <w:r w:rsidRPr="00CB1696">
        <w:t>Pr = Po x ( — )</w:t>
      </w:r>
    </w:p>
    <w:p w14:paraId="3AFD8728" w14:textId="77777777" w:rsidR="00946596" w:rsidRPr="00CB1696" w:rsidRDefault="00946596" w:rsidP="00946596">
      <w:pPr>
        <w:ind w:left="1134" w:hanging="1134"/>
      </w:pPr>
      <w:r w:rsidRPr="00CB1696">
        <w:tab/>
        <w:t>Io</w:t>
      </w:r>
    </w:p>
    <w:p w14:paraId="3AFD8729" w14:textId="77777777" w:rsidR="00946596" w:rsidRPr="00CB1696" w:rsidRDefault="00946596" w:rsidP="00946596">
      <w:pPr>
        <w:tabs>
          <w:tab w:val="left" w:pos="-1440"/>
          <w:tab w:val="left" w:pos="-720"/>
        </w:tabs>
        <w:suppressAutoHyphens/>
        <w:spacing w:after="100" w:afterAutospacing="1"/>
        <w:ind w:left="1418" w:hanging="1418"/>
        <w:jc w:val="both"/>
      </w:pPr>
      <w:r w:rsidRPr="00CB1696">
        <w:t>where:</w:t>
      </w:r>
      <w:r w:rsidRPr="00CB1696">
        <w:tab/>
      </w:r>
      <w:r w:rsidRPr="007D129C">
        <w:t>Pr</w:t>
      </w:r>
      <w:r>
        <w:t xml:space="preserve"> </w:t>
      </w:r>
      <w:r w:rsidRPr="007D129C">
        <w:t>=</w:t>
      </w:r>
      <w:r>
        <w:t xml:space="preserve"> </w:t>
      </w:r>
      <w:r w:rsidRPr="007D129C">
        <w:t>revised price;</w:t>
      </w:r>
    </w:p>
    <w:p w14:paraId="3AFD872A" w14:textId="77777777" w:rsidR="00946596" w:rsidRPr="007D129C" w:rsidRDefault="00946596" w:rsidP="00946596">
      <w:pPr>
        <w:suppressAutoHyphens/>
        <w:spacing w:after="100" w:afterAutospacing="1"/>
        <w:ind w:left="1418" w:hanging="1418"/>
        <w:jc w:val="both"/>
      </w:pPr>
      <w:r>
        <w:tab/>
      </w:r>
      <w:r w:rsidRPr="007D129C">
        <w:t>Po</w:t>
      </w:r>
      <w:r>
        <w:t xml:space="preserve"> </w:t>
      </w:r>
      <w:r w:rsidRPr="007D129C">
        <w:t>=</w:t>
      </w:r>
      <w:r>
        <w:t xml:space="preserve"> </w:t>
      </w:r>
      <w:r w:rsidRPr="007D129C">
        <w:t>price in the tender;</w:t>
      </w:r>
    </w:p>
    <w:p w14:paraId="3AFD872B" w14:textId="77777777" w:rsidR="00946596" w:rsidRPr="007D129C" w:rsidRDefault="00946596" w:rsidP="00946596">
      <w:pPr>
        <w:suppressAutoHyphens/>
        <w:spacing w:after="100" w:afterAutospacing="1"/>
        <w:ind w:left="1418" w:hanging="1418"/>
        <w:jc w:val="both"/>
        <w:rPr>
          <w:strike/>
        </w:rPr>
      </w:pPr>
      <w:r>
        <w:tab/>
        <w:t>Io = index for the month</w:t>
      </w:r>
      <w:r w:rsidRPr="007D129C">
        <w:t xml:space="preserve"> </w:t>
      </w:r>
      <w:r>
        <w:t>in which the FWC enters into force</w:t>
      </w:r>
      <w:r w:rsidRPr="007D129C">
        <w:t>;</w:t>
      </w:r>
    </w:p>
    <w:p w14:paraId="3AFD872C" w14:textId="77777777" w:rsidR="00946596" w:rsidRPr="007D129C" w:rsidRDefault="00946596" w:rsidP="00946596">
      <w:pPr>
        <w:suppressAutoHyphens/>
        <w:spacing w:after="100" w:afterAutospacing="1"/>
        <w:ind w:left="1418" w:hanging="1418"/>
        <w:jc w:val="both"/>
      </w:pPr>
      <w:r>
        <w:tab/>
        <w:t>Ir = index for the month in which</w:t>
      </w:r>
      <w:r w:rsidRPr="007D129C">
        <w:t xml:space="preserve"> the </w:t>
      </w:r>
      <w:r w:rsidRPr="00711094">
        <w:t>request to revise prices</w:t>
      </w:r>
      <w:r>
        <w:t xml:space="preserve"> is received</w:t>
      </w:r>
      <w:r w:rsidRPr="00711094">
        <w:t>.</w:t>
      </w:r>
    </w:p>
    <w:p w14:paraId="3AFD872D" w14:textId="77777777" w:rsidR="00595109" w:rsidRPr="007D129C" w:rsidRDefault="00984E9B" w:rsidP="00CD2832">
      <w:pPr>
        <w:pStyle w:val="Heading2"/>
      </w:pPr>
      <w:bookmarkStart w:id="120" w:name="_Toc130665160"/>
      <w:r>
        <w:t>P</w:t>
      </w:r>
      <w:r w:rsidR="00595109" w:rsidRPr="007D129C">
        <w:t>ayments</w:t>
      </w:r>
      <w:r>
        <w:t xml:space="preserve"> and guarantees</w:t>
      </w:r>
      <w:bookmarkEnd w:id="120"/>
    </w:p>
    <w:p w14:paraId="3AFD872E" w14:textId="77777777" w:rsidR="00251CCA" w:rsidRPr="007D129C" w:rsidRDefault="00251CCA" w:rsidP="00D36D43">
      <w:pPr>
        <w:pStyle w:val="Heading3"/>
      </w:pPr>
      <w:r>
        <w:t>Date of payment</w:t>
      </w:r>
    </w:p>
    <w:p w14:paraId="3AFD872F" w14:textId="77777777" w:rsidR="00251CCA" w:rsidRDefault="00BA0F62" w:rsidP="00251CCA">
      <w:pPr>
        <w:spacing w:before="100" w:beforeAutospacing="1" w:after="100" w:afterAutospacing="1"/>
        <w:jc w:val="both"/>
        <w:rPr>
          <w:szCs w:val="24"/>
        </w:rPr>
      </w:pPr>
      <w:r>
        <w:rPr>
          <w:szCs w:val="24"/>
        </w:rPr>
        <w:t>The date of payment is deemed to be the date on which the contracting authority's account is debited.</w:t>
      </w:r>
    </w:p>
    <w:p w14:paraId="3AFD8730" w14:textId="77777777" w:rsidR="00251CCA" w:rsidRPr="00351B21" w:rsidRDefault="00251CCA" w:rsidP="00D36D43">
      <w:pPr>
        <w:pStyle w:val="Heading3"/>
      </w:pPr>
      <w:r w:rsidRPr="00351B21">
        <w:t>Currency</w:t>
      </w:r>
    </w:p>
    <w:p w14:paraId="3AFD8731" w14:textId="77777777" w:rsidR="009F3D21" w:rsidRDefault="00251CCA" w:rsidP="00E4533D">
      <w:pPr>
        <w:spacing w:before="100" w:beforeAutospacing="1" w:after="100" w:afterAutospacing="1"/>
        <w:jc w:val="both"/>
        <w:rPr>
          <w:szCs w:val="24"/>
        </w:rPr>
      </w:pPr>
      <w:r w:rsidRPr="00251CCA">
        <w:rPr>
          <w:szCs w:val="24"/>
        </w:rPr>
        <w:t xml:space="preserve">Payments </w:t>
      </w:r>
      <w:r w:rsidR="00403568" w:rsidRPr="00CA5BE2">
        <w:rPr>
          <w:szCs w:val="24"/>
        </w:rPr>
        <w:t>are</w:t>
      </w:r>
      <w:r w:rsidRPr="00403568">
        <w:rPr>
          <w:szCs w:val="24"/>
        </w:rPr>
        <w:t xml:space="preserve"> </w:t>
      </w:r>
      <w:r w:rsidR="00391FE6">
        <w:rPr>
          <w:szCs w:val="24"/>
        </w:rPr>
        <w:t>made</w:t>
      </w:r>
      <w:r w:rsidR="00391FE6" w:rsidRPr="00251CCA">
        <w:rPr>
          <w:szCs w:val="24"/>
        </w:rPr>
        <w:t xml:space="preserve"> </w:t>
      </w:r>
      <w:r w:rsidRPr="00251CCA">
        <w:rPr>
          <w:szCs w:val="24"/>
        </w:rPr>
        <w:t>in euros</w:t>
      </w:r>
      <w:r w:rsidR="00BA0F62">
        <w:rPr>
          <w:szCs w:val="24"/>
        </w:rPr>
        <w:t>, unless another</w:t>
      </w:r>
      <w:r w:rsidRPr="00251CCA">
        <w:rPr>
          <w:szCs w:val="24"/>
        </w:rPr>
        <w:t xml:space="preserve"> currency </w:t>
      </w:r>
      <w:r w:rsidR="00BA0F62">
        <w:rPr>
          <w:szCs w:val="24"/>
        </w:rPr>
        <w:t xml:space="preserve">is </w:t>
      </w:r>
      <w:r w:rsidRPr="00251CCA">
        <w:rPr>
          <w:szCs w:val="24"/>
        </w:rPr>
        <w:t>provided</w:t>
      </w:r>
      <w:r w:rsidR="003F0AD9">
        <w:rPr>
          <w:szCs w:val="24"/>
        </w:rPr>
        <w:t xml:space="preserve"> for</w:t>
      </w:r>
      <w:r w:rsidRPr="00251CCA">
        <w:rPr>
          <w:szCs w:val="24"/>
        </w:rPr>
        <w:t xml:space="preserve"> in </w:t>
      </w:r>
      <w:r w:rsidR="003F0AD9">
        <w:rPr>
          <w:szCs w:val="24"/>
        </w:rPr>
        <w:t>A</w:t>
      </w:r>
      <w:r w:rsidRPr="00251CCA">
        <w:rPr>
          <w:szCs w:val="24"/>
        </w:rPr>
        <w:t>rticle I.</w:t>
      </w:r>
      <w:r w:rsidR="000210A9">
        <w:rPr>
          <w:szCs w:val="24"/>
        </w:rPr>
        <w:t>7</w:t>
      </w:r>
      <w:r w:rsidRPr="00251CCA">
        <w:rPr>
          <w:szCs w:val="24"/>
        </w:rPr>
        <w:t>.</w:t>
      </w:r>
    </w:p>
    <w:p w14:paraId="3AFD8732" w14:textId="77777777" w:rsidR="00742318" w:rsidRDefault="00742318" w:rsidP="00D36D43">
      <w:pPr>
        <w:pStyle w:val="Heading3"/>
      </w:pPr>
      <w:r>
        <w:t>Conversion</w:t>
      </w:r>
    </w:p>
    <w:p w14:paraId="3AFD8733" w14:textId="77777777" w:rsidR="009F3D21" w:rsidRDefault="00FA06F3" w:rsidP="00C5729E">
      <w:pPr>
        <w:spacing w:before="100" w:beforeAutospacing="1" w:after="100" w:afterAutospacing="1"/>
        <w:jc w:val="both"/>
        <w:rPr>
          <w:szCs w:val="24"/>
        </w:rPr>
      </w:pPr>
      <w:r w:rsidRPr="00FA06F3">
        <w:rPr>
          <w:szCs w:val="24"/>
        </w:rPr>
        <w:t>The contracting authority make</w:t>
      </w:r>
      <w:r w:rsidR="009A7203">
        <w:rPr>
          <w:szCs w:val="24"/>
        </w:rPr>
        <w:t>s</w:t>
      </w:r>
      <w:r w:rsidRPr="00FA06F3">
        <w:rPr>
          <w:szCs w:val="24"/>
        </w:rPr>
        <w:t xml:space="preserve"> </w:t>
      </w:r>
      <w:r w:rsidR="001D182E">
        <w:rPr>
          <w:szCs w:val="24"/>
        </w:rPr>
        <w:t>any</w:t>
      </w:r>
      <w:r w:rsidRPr="00FA06F3">
        <w:rPr>
          <w:szCs w:val="24"/>
        </w:rPr>
        <w:t xml:space="preserve"> conversion between the euro and another currency </w:t>
      </w:r>
      <w:r w:rsidR="00002A6E">
        <w:rPr>
          <w:szCs w:val="24"/>
        </w:rPr>
        <w:t>at</w:t>
      </w:r>
      <w:r w:rsidRPr="00FA06F3">
        <w:rPr>
          <w:szCs w:val="24"/>
        </w:rPr>
        <w:t xml:space="preserve"> the daily euro exchange rate</w:t>
      </w:r>
      <w:r w:rsidR="00CF2DE8" w:rsidRPr="00CF2DE8">
        <w:t xml:space="preserve"> </w:t>
      </w:r>
      <w:r w:rsidR="00CF2DE8" w:rsidRPr="00CF2DE8">
        <w:rPr>
          <w:szCs w:val="24"/>
        </w:rPr>
        <w:t>published in the Official Journal of the European Union</w:t>
      </w:r>
      <w:r w:rsidRPr="00FA06F3">
        <w:rPr>
          <w:szCs w:val="24"/>
        </w:rPr>
        <w:t xml:space="preserve">, or failing that, </w:t>
      </w:r>
      <w:r w:rsidR="00391FE6">
        <w:rPr>
          <w:szCs w:val="24"/>
        </w:rPr>
        <w:t xml:space="preserve">at </w:t>
      </w:r>
      <w:r w:rsidRPr="00FA06F3">
        <w:rPr>
          <w:szCs w:val="24"/>
        </w:rPr>
        <w:t>the monthly accounti</w:t>
      </w:r>
      <w:r w:rsidRPr="00002A6E">
        <w:rPr>
          <w:szCs w:val="24"/>
        </w:rPr>
        <w:t>ng exchange rate</w:t>
      </w:r>
      <w:r w:rsidR="00F01CA0">
        <w:rPr>
          <w:szCs w:val="24"/>
        </w:rPr>
        <w:t>, as</w:t>
      </w:r>
      <w:r w:rsidR="00CF2DE8" w:rsidRPr="00002A6E">
        <w:t xml:space="preserve"> </w:t>
      </w:r>
      <w:r w:rsidR="00CF2DE8" w:rsidRPr="00002A6E">
        <w:rPr>
          <w:szCs w:val="24"/>
        </w:rPr>
        <w:t xml:space="preserve">established by the European Commission and published on </w:t>
      </w:r>
      <w:r w:rsidR="00D94FF8">
        <w:rPr>
          <w:szCs w:val="24"/>
        </w:rPr>
        <w:t xml:space="preserve">the </w:t>
      </w:r>
      <w:r w:rsidR="00002A6E" w:rsidRPr="00002A6E">
        <w:rPr>
          <w:szCs w:val="24"/>
        </w:rPr>
        <w:t>website</w:t>
      </w:r>
      <w:r w:rsidR="00391FE6">
        <w:rPr>
          <w:szCs w:val="24"/>
        </w:rPr>
        <w:t xml:space="preserve"> indicated </w:t>
      </w:r>
      <w:r w:rsidR="00495C4C">
        <w:rPr>
          <w:szCs w:val="24"/>
        </w:rPr>
        <w:t>below</w:t>
      </w:r>
      <w:r w:rsidR="00D94FF8">
        <w:rPr>
          <w:szCs w:val="24"/>
        </w:rPr>
        <w:t>,</w:t>
      </w:r>
      <w:r w:rsidR="009F03E0" w:rsidRPr="009F03E0">
        <w:rPr>
          <w:szCs w:val="24"/>
        </w:rPr>
        <w:t xml:space="preserve"> </w:t>
      </w:r>
      <w:r w:rsidR="009F03E0" w:rsidRPr="00CA5BE2">
        <w:rPr>
          <w:szCs w:val="24"/>
        </w:rPr>
        <w:t xml:space="preserve">applicable on the day when </w:t>
      </w:r>
      <w:r w:rsidR="009F03E0">
        <w:rPr>
          <w:szCs w:val="24"/>
        </w:rPr>
        <w:t>it issues the payment order.</w:t>
      </w:r>
    </w:p>
    <w:p w14:paraId="3AFD8734" w14:textId="77777777" w:rsidR="00351B21" w:rsidRDefault="00FA06F3" w:rsidP="00C5729E">
      <w:pPr>
        <w:spacing w:before="100" w:beforeAutospacing="1" w:after="100" w:afterAutospacing="1"/>
        <w:jc w:val="both"/>
        <w:rPr>
          <w:szCs w:val="24"/>
        </w:rPr>
      </w:pPr>
      <w:r w:rsidRPr="00351B21">
        <w:rPr>
          <w:szCs w:val="24"/>
        </w:rPr>
        <w:t>The contractor make</w:t>
      </w:r>
      <w:r w:rsidR="009A7203">
        <w:rPr>
          <w:szCs w:val="24"/>
        </w:rPr>
        <w:t>s</w:t>
      </w:r>
      <w:r w:rsidRPr="00351B21">
        <w:rPr>
          <w:szCs w:val="24"/>
        </w:rPr>
        <w:t xml:space="preserve"> any conversion </w:t>
      </w:r>
      <w:r w:rsidR="009C63C3" w:rsidRPr="00351B21">
        <w:rPr>
          <w:szCs w:val="24"/>
        </w:rPr>
        <w:t xml:space="preserve">between the euro and another currency </w:t>
      </w:r>
      <w:r w:rsidRPr="00351B21">
        <w:rPr>
          <w:szCs w:val="24"/>
        </w:rPr>
        <w:t xml:space="preserve">at the monthly accounting </w:t>
      </w:r>
      <w:r w:rsidR="00D94FF8" w:rsidRPr="00002A6E">
        <w:rPr>
          <w:szCs w:val="24"/>
        </w:rPr>
        <w:t xml:space="preserve">exchange </w:t>
      </w:r>
      <w:r w:rsidRPr="00351B21">
        <w:rPr>
          <w:szCs w:val="24"/>
        </w:rPr>
        <w:t>rate</w:t>
      </w:r>
      <w:r w:rsidR="00D94FF8">
        <w:rPr>
          <w:szCs w:val="24"/>
        </w:rPr>
        <w:t>,</w:t>
      </w:r>
      <w:r w:rsidRPr="00351B21">
        <w:rPr>
          <w:szCs w:val="24"/>
        </w:rPr>
        <w:t xml:space="preserve"> established by the Commissi</w:t>
      </w:r>
      <w:r w:rsidR="00DE5181" w:rsidRPr="00351B21">
        <w:rPr>
          <w:szCs w:val="24"/>
        </w:rPr>
        <w:t xml:space="preserve">on and published on </w:t>
      </w:r>
      <w:r w:rsidR="00D94FF8">
        <w:rPr>
          <w:szCs w:val="24"/>
        </w:rPr>
        <w:t xml:space="preserve">the </w:t>
      </w:r>
      <w:r w:rsidR="00DE5181" w:rsidRPr="00351B21">
        <w:rPr>
          <w:szCs w:val="24"/>
        </w:rPr>
        <w:t>website</w:t>
      </w:r>
      <w:r w:rsidR="00495C4C">
        <w:rPr>
          <w:szCs w:val="24"/>
        </w:rPr>
        <w:t xml:space="preserve"> indicated below</w:t>
      </w:r>
      <w:r w:rsidR="00D94FF8">
        <w:rPr>
          <w:szCs w:val="24"/>
        </w:rPr>
        <w:t>,</w:t>
      </w:r>
      <w:r w:rsidRPr="00351B21">
        <w:rPr>
          <w:szCs w:val="24"/>
        </w:rPr>
        <w:t xml:space="preserve"> applicable on the </w:t>
      </w:r>
      <w:r w:rsidR="00A80AE9">
        <w:rPr>
          <w:szCs w:val="24"/>
        </w:rPr>
        <w:t>date of the invoice</w:t>
      </w:r>
      <w:r w:rsidRPr="00351B21">
        <w:rPr>
          <w:szCs w:val="24"/>
        </w:rPr>
        <w:t>.</w:t>
      </w:r>
    </w:p>
    <w:p w14:paraId="3AFD8735" w14:textId="77777777" w:rsidR="009F3D21" w:rsidRDefault="007A44CE" w:rsidP="00351B21">
      <w:pPr>
        <w:spacing w:before="100" w:beforeAutospacing="1" w:after="100" w:afterAutospacing="1"/>
        <w:jc w:val="both"/>
        <w:rPr>
          <w:szCs w:val="24"/>
        </w:rPr>
      </w:pPr>
      <w:hyperlink r:id="rId24" w:history="1">
        <w:r w:rsidR="00D94FF8" w:rsidRPr="006D208D">
          <w:rPr>
            <w:rStyle w:val="Hyperlink"/>
            <w:szCs w:val="24"/>
          </w:rPr>
          <w:t>http://ec.europa.eu/budget/contracts_grants/info_contracts/inforeuro/inforeuro_en.cfm</w:t>
        </w:r>
      </w:hyperlink>
    </w:p>
    <w:p w14:paraId="3AFD8736" w14:textId="77777777" w:rsidR="00251CCA" w:rsidRPr="00351B21" w:rsidRDefault="00251CCA" w:rsidP="00D36D43">
      <w:pPr>
        <w:pStyle w:val="Heading3"/>
      </w:pPr>
      <w:r w:rsidRPr="00351B21">
        <w:t>Costs of transfer</w:t>
      </w:r>
    </w:p>
    <w:p w14:paraId="3AFD8737" w14:textId="77777777" w:rsidR="00251CCA" w:rsidRPr="00251CCA" w:rsidRDefault="003F0AD9" w:rsidP="00C5729E">
      <w:pPr>
        <w:spacing w:before="100" w:beforeAutospacing="1" w:after="100" w:afterAutospacing="1"/>
        <w:rPr>
          <w:szCs w:val="24"/>
        </w:rPr>
      </w:pPr>
      <w:r>
        <w:rPr>
          <w:szCs w:val="24"/>
        </w:rPr>
        <w:t>The c</w:t>
      </w:r>
      <w:r w:rsidR="00251CCA" w:rsidRPr="00251CCA">
        <w:rPr>
          <w:szCs w:val="24"/>
        </w:rPr>
        <w:t xml:space="preserve">osts of the transfer </w:t>
      </w:r>
      <w:r w:rsidR="005D7602">
        <w:rPr>
          <w:szCs w:val="24"/>
        </w:rPr>
        <w:t>are</w:t>
      </w:r>
      <w:r>
        <w:rPr>
          <w:szCs w:val="24"/>
        </w:rPr>
        <w:t xml:space="preserve"> </w:t>
      </w:r>
      <w:r w:rsidR="00251CCA" w:rsidRPr="00251CCA">
        <w:rPr>
          <w:szCs w:val="24"/>
        </w:rPr>
        <w:t xml:space="preserve">borne </w:t>
      </w:r>
      <w:r w:rsidR="00F01CA0">
        <w:rPr>
          <w:szCs w:val="24"/>
        </w:rPr>
        <w:t>as</w:t>
      </w:r>
      <w:r w:rsidR="00251CCA" w:rsidRPr="00251CCA">
        <w:rPr>
          <w:szCs w:val="24"/>
        </w:rPr>
        <w:t xml:space="preserve"> follow</w:t>
      </w:r>
      <w:r w:rsidR="00F01CA0">
        <w:rPr>
          <w:szCs w:val="24"/>
        </w:rPr>
        <w:t>s</w:t>
      </w:r>
      <w:r w:rsidR="00251CCA" w:rsidRPr="00251CCA">
        <w:rPr>
          <w:szCs w:val="24"/>
        </w:rPr>
        <w:t>:</w:t>
      </w:r>
    </w:p>
    <w:p w14:paraId="3AFD8738" w14:textId="77777777" w:rsidR="00251CCA" w:rsidRDefault="00E02326" w:rsidP="0035319F">
      <w:pPr>
        <w:numPr>
          <w:ilvl w:val="0"/>
          <w:numId w:val="25"/>
        </w:numPr>
        <w:spacing w:before="100" w:beforeAutospacing="1" w:after="100" w:afterAutospacing="1"/>
      </w:pPr>
      <w:r>
        <w:t xml:space="preserve">the contracting authority </w:t>
      </w:r>
      <w:r w:rsidR="00A80AE9">
        <w:t>bear</w:t>
      </w:r>
      <w:r w:rsidR="005D7602">
        <w:t>s</w:t>
      </w:r>
      <w:r>
        <w:t xml:space="preserve"> the </w:t>
      </w:r>
      <w:r w:rsidR="00251CCA">
        <w:t xml:space="preserve">costs of dispatch charged by </w:t>
      </w:r>
      <w:r w:rsidR="00A80AE9">
        <w:t xml:space="preserve">its </w:t>
      </w:r>
      <w:r w:rsidR="00251CCA">
        <w:t>bank</w:t>
      </w:r>
      <w:r w:rsidR="00495C4C">
        <w:t>;</w:t>
      </w:r>
    </w:p>
    <w:p w14:paraId="3AFD8739" w14:textId="77777777" w:rsidR="00251CCA" w:rsidRDefault="00E02326" w:rsidP="0035319F">
      <w:pPr>
        <w:numPr>
          <w:ilvl w:val="0"/>
          <w:numId w:val="25"/>
        </w:numPr>
        <w:spacing w:before="100" w:beforeAutospacing="1" w:after="100" w:afterAutospacing="1"/>
      </w:pPr>
      <w:r>
        <w:t xml:space="preserve">the contractor </w:t>
      </w:r>
      <w:r w:rsidR="00A80AE9">
        <w:t>bear</w:t>
      </w:r>
      <w:r w:rsidR="005D7602">
        <w:t>s</w:t>
      </w:r>
      <w:r>
        <w:t xml:space="preserve"> the </w:t>
      </w:r>
      <w:r w:rsidR="00251CCA">
        <w:t>cost</w:t>
      </w:r>
      <w:r w:rsidR="00A16362">
        <w:t>s</w:t>
      </w:r>
      <w:r w:rsidR="00251CCA">
        <w:t xml:space="preserve"> of receipt charged by </w:t>
      </w:r>
      <w:r w:rsidR="00A80AE9">
        <w:t xml:space="preserve">its </w:t>
      </w:r>
      <w:r w:rsidR="00251CCA">
        <w:t>bank</w:t>
      </w:r>
      <w:r w:rsidR="00495C4C">
        <w:t>;</w:t>
      </w:r>
    </w:p>
    <w:p w14:paraId="3AFD873A" w14:textId="77777777" w:rsidR="00251CCA" w:rsidRDefault="00251E14" w:rsidP="0035319F">
      <w:pPr>
        <w:numPr>
          <w:ilvl w:val="0"/>
          <w:numId w:val="25"/>
        </w:numPr>
        <w:spacing w:before="100" w:beforeAutospacing="1" w:after="100" w:afterAutospacing="1"/>
      </w:pPr>
      <w:r>
        <w:t>the party causing repetition of the transfer</w:t>
      </w:r>
      <w:r w:rsidR="00E02326">
        <w:t xml:space="preserve"> </w:t>
      </w:r>
      <w:r w:rsidR="00A80AE9">
        <w:t>bear</w:t>
      </w:r>
      <w:r w:rsidR="005D7602">
        <w:t>s</w:t>
      </w:r>
      <w:r>
        <w:t xml:space="preserve"> the </w:t>
      </w:r>
      <w:r w:rsidR="00251CCA">
        <w:t xml:space="preserve">costs </w:t>
      </w:r>
      <w:r w:rsidR="003F0AD9">
        <w:t>for</w:t>
      </w:r>
      <w:r w:rsidR="00251CCA">
        <w:t xml:space="preserve"> repeated transfer.</w:t>
      </w:r>
    </w:p>
    <w:p w14:paraId="3AFD873B" w14:textId="77777777" w:rsidR="00725496" w:rsidRPr="00351B21" w:rsidRDefault="00595109" w:rsidP="00D36D43">
      <w:pPr>
        <w:pStyle w:val="Heading3"/>
      </w:pPr>
      <w:r w:rsidRPr="007D129C">
        <w:t>Pre-financing</w:t>
      </w:r>
      <w:r w:rsidR="007569BE">
        <w:t>,</w:t>
      </w:r>
      <w:r w:rsidR="006E5AC9" w:rsidRPr="007D129C">
        <w:t xml:space="preserve"> </w:t>
      </w:r>
      <w:r w:rsidR="00725496">
        <w:t xml:space="preserve">performance </w:t>
      </w:r>
      <w:r w:rsidR="007569BE">
        <w:t xml:space="preserve">and money retention </w:t>
      </w:r>
      <w:r w:rsidR="006E5AC9" w:rsidRPr="007D129C">
        <w:t>guarantee</w:t>
      </w:r>
      <w:r w:rsidR="00725496">
        <w:t>s</w:t>
      </w:r>
    </w:p>
    <w:p w14:paraId="3AFD873C" w14:textId="77777777" w:rsidR="009F3D21" w:rsidRDefault="00124E68" w:rsidP="00C5729E">
      <w:pPr>
        <w:spacing w:before="100" w:beforeAutospacing="1" w:after="100" w:afterAutospacing="1"/>
        <w:jc w:val="both"/>
      </w:pPr>
      <w:r>
        <w:t>If,</w:t>
      </w:r>
      <w:r w:rsidRPr="007D129C">
        <w:t xml:space="preserve"> </w:t>
      </w:r>
      <w:r w:rsidR="00495C4C">
        <w:t>as provided for in</w:t>
      </w:r>
      <w:r w:rsidRPr="007D129C">
        <w:t xml:space="preserve"> </w:t>
      </w:r>
      <w:r>
        <w:t>A</w:t>
      </w:r>
      <w:r w:rsidRPr="007D129C">
        <w:t>rticle I.</w:t>
      </w:r>
      <w:r>
        <w:t>6</w:t>
      </w:r>
      <w:r w:rsidRPr="007D129C">
        <w:rPr>
          <w:i/>
        </w:rPr>
        <w:t>,</w:t>
      </w:r>
      <w:r w:rsidRPr="007D129C">
        <w:t xml:space="preserve"> </w:t>
      </w:r>
      <w:r>
        <w:t>a financial guarantee is required for the payment of pre-financing, as performance guarantee</w:t>
      </w:r>
      <w:r w:rsidR="007569BE">
        <w:t xml:space="preserve"> or as retention money guarantee</w:t>
      </w:r>
      <w:r>
        <w:t>, it must</w:t>
      </w:r>
      <w:r w:rsidRPr="007D129C">
        <w:t xml:space="preserve"> </w:t>
      </w:r>
      <w:r>
        <w:t>fulfil the following conditions:</w:t>
      </w:r>
    </w:p>
    <w:p w14:paraId="3AFD873D" w14:textId="77777777" w:rsidR="00124E68" w:rsidRPr="00316471" w:rsidRDefault="00124E68" w:rsidP="0035319F">
      <w:pPr>
        <w:numPr>
          <w:ilvl w:val="0"/>
          <w:numId w:val="20"/>
        </w:numPr>
        <w:spacing w:before="100" w:beforeAutospacing="1" w:after="100" w:afterAutospacing="1"/>
        <w:jc w:val="both"/>
      </w:pPr>
      <w:r>
        <w:t>t</w:t>
      </w:r>
      <w:r w:rsidRPr="00316471">
        <w:t xml:space="preserve">he financial guarantee is provided by a bank or a financial institution </w:t>
      </w:r>
      <w:r w:rsidR="001A46A2" w:rsidRPr="00316471">
        <w:t xml:space="preserve">approved </w:t>
      </w:r>
      <w:r w:rsidR="001A46A2">
        <w:t xml:space="preserve">by the contracting authority </w:t>
      </w:r>
      <w:r w:rsidRPr="00316471">
        <w:t xml:space="preserve">or, at the request of the contractor and </w:t>
      </w:r>
      <w:r w:rsidR="00A16362">
        <w:t xml:space="preserve">with the </w:t>
      </w:r>
      <w:r>
        <w:t>agree</w:t>
      </w:r>
      <w:r w:rsidR="00A16362">
        <w:t xml:space="preserve">ment of </w:t>
      </w:r>
      <w:r w:rsidRPr="00316471">
        <w:t>the contracting authority, by a third party;</w:t>
      </w:r>
      <w:r w:rsidR="00BA0F62">
        <w:t xml:space="preserve"> and</w:t>
      </w:r>
    </w:p>
    <w:p w14:paraId="3AFD873E" w14:textId="77777777" w:rsidR="00124E68" w:rsidRPr="00316471" w:rsidRDefault="00124E68" w:rsidP="0035319F">
      <w:pPr>
        <w:numPr>
          <w:ilvl w:val="0"/>
          <w:numId w:val="20"/>
        </w:numPr>
        <w:spacing w:before="100" w:beforeAutospacing="1" w:after="100" w:afterAutospacing="1"/>
        <w:jc w:val="both"/>
      </w:pPr>
      <w:r>
        <w:t>t</w:t>
      </w:r>
      <w:r w:rsidRPr="00316471">
        <w:t xml:space="preserve">he </w:t>
      </w:r>
      <w:r w:rsidR="00BA0F62">
        <w:t xml:space="preserve">guarantee shall have the effect of making the bank or financial institution or the third party provide irrevocable collateral security, or stand as first-call guarantor of the contractor's obligations without requiring that </w:t>
      </w:r>
      <w:r w:rsidRPr="00316471">
        <w:t xml:space="preserve">the contracting authority </w:t>
      </w:r>
      <w:r w:rsidR="00BA0F62">
        <w:t>has</w:t>
      </w:r>
      <w:r w:rsidRPr="00316471">
        <w:t xml:space="preserve"> recourse against the principal debtor </w:t>
      </w:r>
      <w:r w:rsidRPr="005035F0">
        <w:t>(</w:t>
      </w:r>
      <w:r w:rsidRPr="0090660A">
        <w:t>the contractor)</w:t>
      </w:r>
      <w:r>
        <w:t>.</w:t>
      </w:r>
    </w:p>
    <w:p w14:paraId="3AFD873F" w14:textId="77777777" w:rsidR="00124E68" w:rsidRPr="007D129C" w:rsidRDefault="00124E68" w:rsidP="00C5729E">
      <w:pPr>
        <w:spacing w:before="100" w:beforeAutospacing="1" w:after="100" w:afterAutospacing="1"/>
        <w:jc w:val="both"/>
      </w:pPr>
      <w:r w:rsidRPr="007D129C">
        <w:t xml:space="preserve">The </w:t>
      </w:r>
      <w:r>
        <w:t>contractor bear</w:t>
      </w:r>
      <w:r w:rsidR="009A7203">
        <w:t>s</w:t>
      </w:r>
      <w:r>
        <w:t xml:space="preserve"> the </w:t>
      </w:r>
      <w:r w:rsidRPr="007D129C">
        <w:t>cost of providing such guarant</w:t>
      </w:r>
      <w:r>
        <w:t>ee</w:t>
      </w:r>
      <w:r w:rsidRPr="007D129C">
        <w:t>.</w:t>
      </w:r>
    </w:p>
    <w:p w14:paraId="3AFD8740" w14:textId="77777777" w:rsidR="009F3D21" w:rsidRDefault="00166363" w:rsidP="00166363">
      <w:pPr>
        <w:spacing w:before="100" w:beforeAutospacing="1" w:after="100" w:afterAutospacing="1"/>
        <w:jc w:val="both"/>
        <w:rPr>
          <w:color w:val="000000"/>
        </w:rPr>
      </w:pPr>
      <w:r>
        <w:rPr>
          <w:color w:val="000000"/>
        </w:rPr>
        <w:t>Pre-financing guarantees must remain</w:t>
      </w:r>
      <w:r w:rsidRPr="005035F0">
        <w:rPr>
          <w:color w:val="000000"/>
        </w:rPr>
        <w:t xml:space="preserve"> in force until the pre-financing is cleared against interim payments or payment of the balance</w:t>
      </w:r>
      <w:r w:rsidR="00495C4C">
        <w:rPr>
          <w:color w:val="000000"/>
        </w:rPr>
        <w:t>.</w:t>
      </w:r>
      <w:r w:rsidRPr="005035F0">
        <w:rPr>
          <w:color w:val="000000"/>
        </w:rPr>
        <w:t xml:space="preserve"> </w:t>
      </w:r>
      <w:r w:rsidR="00495C4C">
        <w:rPr>
          <w:color w:val="000000"/>
        </w:rPr>
        <w:t>W</w:t>
      </w:r>
      <w:r w:rsidR="00A16362">
        <w:rPr>
          <w:color w:val="000000"/>
        </w:rPr>
        <w:t>here</w:t>
      </w:r>
      <w:r w:rsidRPr="005035F0">
        <w:rPr>
          <w:color w:val="000000"/>
        </w:rPr>
        <w:t xml:space="preserve"> the </w:t>
      </w:r>
      <w:r w:rsidR="00495C4C">
        <w:rPr>
          <w:color w:val="000000"/>
        </w:rPr>
        <w:t xml:space="preserve">payment of the balance takes </w:t>
      </w:r>
      <w:r w:rsidRPr="005035F0">
        <w:rPr>
          <w:color w:val="000000"/>
        </w:rPr>
        <w:t xml:space="preserve">the form of a debit note, </w:t>
      </w:r>
      <w:r w:rsidR="00495C4C">
        <w:rPr>
          <w:color w:val="000000"/>
        </w:rPr>
        <w:t xml:space="preserve">the pre-financing guarantee must remain in force for </w:t>
      </w:r>
      <w:r w:rsidRPr="005035F0">
        <w:rPr>
          <w:color w:val="000000"/>
        </w:rPr>
        <w:t xml:space="preserve">three months after the debit note is </w:t>
      </w:r>
      <w:r w:rsidR="00A16362">
        <w:rPr>
          <w:color w:val="000000"/>
        </w:rPr>
        <w:t xml:space="preserve">sent </w:t>
      </w:r>
      <w:r>
        <w:rPr>
          <w:color w:val="000000"/>
        </w:rPr>
        <w:t>to the</w:t>
      </w:r>
      <w:r w:rsidRPr="0090660A">
        <w:rPr>
          <w:color w:val="000000"/>
        </w:rPr>
        <w:t xml:space="preserve"> </w:t>
      </w:r>
      <w:r>
        <w:rPr>
          <w:color w:val="000000"/>
        </w:rPr>
        <w:t>contractor</w:t>
      </w:r>
      <w:r w:rsidRPr="0090660A">
        <w:rPr>
          <w:color w:val="000000"/>
        </w:rPr>
        <w:t xml:space="preserve">. The contracting authority </w:t>
      </w:r>
      <w:r>
        <w:rPr>
          <w:color w:val="000000"/>
        </w:rPr>
        <w:t xml:space="preserve">must </w:t>
      </w:r>
      <w:r w:rsidRPr="0090660A">
        <w:rPr>
          <w:color w:val="000000"/>
        </w:rPr>
        <w:t xml:space="preserve">release the guarantee within </w:t>
      </w:r>
      <w:r>
        <w:rPr>
          <w:color w:val="000000"/>
        </w:rPr>
        <w:t>the</w:t>
      </w:r>
      <w:r w:rsidRPr="0090660A">
        <w:rPr>
          <w:color w:val="000000"/>
        </w:rPr>
        <w:t xml:space="preserve"> </w:t>
      </w:r>
      <w:r>
        <w:rPr>
          <w:color w:val="000000"/>
        </w:rPr>
        <w:t xml:space="preserve">following </w:t>
      </w:r>
      <w:r w:rsidRPr="0090660A">
        <w:rPr>
          <w:color w:val="000000"/>
        </w:rPr>
        <w:t>month.</w:t>
      </w:r>
    </w:p>
    <w:p w14:paraId="3AFD8741" w14:textId="77777777" w:rsidR="009F3D21" w:rsidRDefault="00982338" w:rsidP="00166363">
      <w:pPr>
        <w:spacing w:before="100" w:beforeAutospacing="1" w:after="100" w:afterAutospacing="1"/>
        <w:jc w:val="both"/>
        <w:rPr>
          <w:color w:val="000000"/>
        </w:rPr>
      </w:pPr>
      <w:r>
        <w:rPr>
          <w:color w:val="000000"/>
        </w:rPr>
        <w:t xml:space="preserve">Performance guarantees cover </w:t>
      </w:r>
      <w:r w:rsidRPr="00982338">
        <w:t>compliance with substantial contractual obligations</w:t>
      </w:r>
      <w:r>
        <w:t xml:space="preserve"> until </w:t>
      </w:r>
      <w:r w:rsidR="00495C4C">
        <w:t xml:space="preserve">the contracting authority has given its </w:t>
      </w:r>
      <w:r>
        <w:t xml:space="preserve">final </w:t>
      </w:r>
      <w:r w:rsidR="00B57BE7">
        <w:t>approval</w:t>
      </w:r>
      <w:r>
        <w:t xml:space="preserve"> </w:t>
      </w:r>
      <w:r w:rsidR="00495C4C">
        <w:t xml:space="preserve">for </w:t>
      </w:r>
      <w:r>
        <w:t>the service</w:t>
      </w:r>
      <w:r w:rsidR="007728ED">
        <w:t xml:space="preserve">. The performance guarantee </w:t>
      </w:r>
      <w:r w:rsidR="00495C4C">
        <w:t xml:space="preserve">must </w:t>
      </w:r>
      <w:r w:rsidR="007728ED">
        <w:t xml:space="preserve">not </w:t>
      </w:r>
      <w:r w:rsidR="007728ED" w:rsidRPr="007728ED">
        <w:t xml:space="preserve">exceed </w:t>
      </w:r>
      <w:r w:rsidRPr="007728ED">
        <w:t>10</w:t>
      </w:r>
      <w:r w:rsidR="00495C4C">
        <w:t> </w:t>
      </w:r>
      <w:r w:rsidRPr="007728ED">
        <w:t xml:space="preserve">% of the total </w:t>
      </w:r>
      <w:r w:rsidR="007728ED" w:rsidRPr="007728ED">
        <w:t>price</w:t>
      </w:r>
      <w:r w:rsidRPr="007728ED">
        <w:t xml:space="preserve"> of the specific contract. </w:t>
      </w:r>
      <w:r w:rsidR="007728ED" w:rsidRPr="007728ED">
        <w:rPr>
          <w:color w:val="000000"/>
        </w:rPr>
        <w:t>The contracting authority must release</w:t>
      </w:r>
      <w:r w:rsidR="007728ED" w:rsidRPr="00AA4C50">
        <w:rPr>
          <w:color w:val="000000"/>
        </w:rPr>
        <w:t xml:space="preserve"> the guarantee</w:t>
      </w:r>
      <w:r w:rsidR="007728ED">
        <w:rPr>
          <w:color w:val="000000"/>
        </w:rPr>
        <w:t xml:space="preserve"> fully after final approval of the service</w:t>
      </w:r>
      <w:r w:rsidR="00495C4C">
        <w:rPr>
          <w:color w:val="000000"/>
        </w:rPr>
        <w:t>,</w:t>
      </w:r>
      <w:r w:rsidR="007C6C9E">
        <w:rPr>
          <w:color w:val="000000"/>
        </w:rPr>
        <w:t xml:space="preserve"> as provided </w:t>
      </w:r>
      <w:r w:rsidR="00CB1920">
        <w:rPr>
          <w:color w:val="000000"/>
        </w:rPr>
        <w:t xml:space="preserve">for </w:t>
      </w:r>
      <w:r w:rsidR="007C6C9E">
        <w:rPr>
          <w:color w:val="000000"/>
        </w:rPr>
        <w:t>in the specific contract</w:t>
      </w:r>
      <w:r w:rsidR="007728ED">
        <w:rPr>
          <w:color w:val="000000"/>
        </w:rPr>
        <w:t>.</w:t>
      </w:r>
    </w:p>
    <w:p w14:paraId="3AFD8742" w14:textId="77777777" w:rsidR="00166363" w:rsidRDefault="00982338" w:rsidP="007D129C">
      <w:pPr>
        <w:spacing w:before="100" w:beforeAutospacing="1" w:after="100" w:afterAutospacing="1"/>
        <w:jc w:val="both"/>
        <w:rPr>
          <w:color w:val="000000"/>
        </w:rPr>
      </w:pPr>
      <w:r>
        <w:rPr>
          <w:color w:val="000000"/>
        </w:rPr>
        <w:t>Retention money</w:t>
      </w:r>
      <w:r w:rsidDel="00982338">
        <w:rPr>
          <w:color w:val="000000"/>
        </w:rPr>
        <w:t xml:space="preserve"> </w:t>
      </w:r>
      <w:r w:rsidR="00166363">
        <w:rPr>
          <w:color w:val="000000"/>
        </w:rPr>
        <w:t xml:space="preserve">guarantees cover </w:t>
      </w:r>
      <w:r>
        <w:rPr>
          <w:color w:val="000000"/>
        </w:rPr>
        <w:t xml:space="preserve">full delivery </w:t>
      </w:r>
      <w:r w:rsidR="00166363">
        <w:rPr>
          <w:color w:val="000000"/>
        </w:rPr>
        <w:t xml:space="preserve">of the service in </w:t>
      </w:r>
      <w:r w:rsidR="00166363" w:rsidRPr="007728ED">
        <w:rPr>
          <w:color w:val="000000"/>
        </w:rPr>
        <w:t xml:space="preserve">accordance with </w:t>
      </w:r>
      <w:r w:rsidR="00124E68" w:rsidRPr="007728ED">
        <w:rPr>
          <w:color w:val="000000"/>
        </w:rPr>
        <w:t>the specific contract</w:t>
      </w:r>
      <w:r w:rsidR="00166363" w:rsidRPr="007728ED">
        <w:rPr>
          <w:color w:val="000000"/>
        </w:rPr>
        <w:t xml:space="preserve"> </w:t>
      </w:r>
      <w:r w:rsidRPr="007728ED">
        <w:t xml:space="preserve">including during the contract liability period </w:t>
      </w:r>
      <w:r w:rsidR="00495C4C">
        <w:t xml:space="preserve">and </w:t>
      </w:r>
      <w:r w:rsidR="00166363" w:rsidRPr="007728ED">
        <w:rPr>
          <w:color w:val="000000"/>
        </w:rPr>
        <w:t>until its</w:t>
      </w:r>
      <w:r w:rsidR="00166363" w:rsidRPr="00FD170A">
        <w:rPr>
          <w:color w:val="000000"/>
        </w:rPr>
        <w:t xml:space="preserve"> final </w:t>
      </w:r>
      <w:r w:rsidR="00B57BE7">
        <w:rPr>
          <w:color w:val="000000"/>
        </w:rPr>
        <w:t>approval</w:t>
      </w:r>
      <w:r w:rsidR="00B57BE7" w:rsidRPr="00FD170A">
        <w:rPr>
          <w:color w:val="000000"/>
        </w:rPr>
        <w:t xml:space="preserve"> </w:t>
      </w:r>
      <w:r w:rsidR="00166363" w:rsidRPr="00FD170A">
        <w:rPr>
          <w:color w:val="000000"/>
        </w:rPr>
        <w:t xml:space="preserve">by the contracting authority. </w:t>
      </w:r>
      <w:r w:rsidR="00166363" w:rsidRPr="00FD170A">
        <w:t xml:space="preserve">The </w:t>
      </w:r>
      <w:r>
        <w:t>retention money</w:t>
      </w:r>
      <w:r w:rsidRPr="00FD170A">
        <w:t xml:space="preserve"> </w:t>
      </w:r>
      <w:r w:rsidR="00166363" w:rsidRPr="00FD170A">
        <w:t xml:space="preserve">guarantee </w:t>
      </w:r>
      <w:r w:rsidR="00166363">
        <w:t>must</w:t>
      </w:r>
      <w:r w:rsidR="00166363" w:rsidRPr="00FD170A">
        <w:t xml:space="preserve"> not exceed </w:t>
      </w:r>
      <w:r>
        <w:t>10</w:t>
      </w:r>
      <w:r w:rsidR="00495C4C">
        <w:t> </w:t>
      </w:r>
      <w:r>
        <w:t xml:space="preserve">% of </w:t>
      </w:r>
      <w:r w:rsidR="00166363" w:rsidRPr="00FD170A">
        <w:t xml:space="preserve">the total price of the specific contract. </w:t>
      </w:r>
      <w:r w:rsidR="00166363" w:rsidRPr="00AA4C50">
        <w:rPr>
          <w:color w:val="000000"/>
        </w:rPr>
        <w:t xml:space="preserve">The contracting authority </w:t>
      </w:r>
      <w:r w:rsidR="00166363">
        <w:rPr>
          <w:color w:val="000000"/>
        </w:rPr>
        <w:t>must</w:t>
      </w:r>
      <w:r w:rsidR="00166363" w:rsidRPr="00AA4C50">
        <w:rPr>
          <w:color w:val="000000"/>
        </w:rPr>
        <w:t xml:space="preserve"> release the guarantee</w:t>
      </w:r>
      <w:r>
        <w:rPr>
          <w:color w:val="000000"/>
        </w:rPr>
        <w:t xml:space="preserve"> after the expiry of the contract liability period</w:t>
      </w:r>
      <w:r w:rsidR="007C6C9E" w:rsidRPr="007C6C9E">
        <w:rPr>
          <w:color w:val="000000"/>
        </w:rPr>
        <w:t xml:space="preserve"> </w:t>
      </w:r>
      <w:r w:rsidR="007C6C9E">
        <w:rPr>
          <w:color w:val="000000"/>
        </w:rPr>
        <w:t>as provided</w:t>
      </w:r>
      <w:r w:rsidR="00495C4C">
        <w:rPr>
          <w:color w:val="000000"/>
        </w:rPr>
        <w:t xml:space="preserve"> for</w:t>
      </w:r>
      <w:r w:rsidR="007C6C9E">
        <w:rPr>
          <w:color w:val="000000"/>
        </w:rPr>
        <w:t xml:space="preserve"> in the specific contract.</w:t>
      </w:r>
    </w:p>
    <w:p w14:paraId="3AFD8743" w14:textId="77777777" w:rsidR="009F3D21" w:rsidRDefault="00B73337" w:rsidP="007D129C">
      <w:pPr>
        <w:spacing w:before="100" w:beforeAutospacing="1" w:after="100" w:afterAutospacing="1"/>
        <w:jc w:val="both"/>
        <w:rPr>
          <w:color w:val="000000"/>
        </w:rPr>
      </w:pPr>
      <w:r>
        <w:rPr>
          <w:color w:val="000000"/>
        </w:rPr>
        <w:t>The contracting authority must not request a retention money guarantee for a specific contract where it has requested a performance guarantee.</w:t>
      </w:r>
    </w:p>
    <w:p w14:paraId="3AFD8744" w14:textId="77777777" w:rsidR="00595109" w:rsidRPr="007D129C" w:rsidRDefault="00595109" w:rsidP="00D36D43">
      <w:pPr>
        <w:pStyle w:val="Heading3"/>
      </w:pPr>
      <w:r w:rsidRPr="007D129C">
        <w:t>Interim payment</w:t>
      </w:r>
      <w:r w:rsidR="002E16C5" w:rsidRPr="007D129C">
        <w:t xml:space="preserve">s and </w:t>
      </w:r>
      <w:r w:rsidR="002E16C5" w:rsidRPr="003C247F">
        <w:t>payment of the balance</w:t>
      </w:r>
    </w:p>
    <w:p w14:paraId="3AFD8745" w14:textId="77777777" w:rsidR="009F3D21" w:rsidRDefault="00C5450A" w:rsidP="007D11EB">
      <w:pPr>
        <w:spacing w:before="100" w:beforeAutospacing="1" w:after="100" w:afterAutospacing="1"/>
        <w:jc w:val="both"/>
        <w:rPr>
          <w:szCs w:val="24"/>
        </w:rPr>
      </w:pPr>
      <w:r w:rsidRPr="007D11EB">
        <w:rPr>
          <w:szCs w:val="24"/>
        </w:rPr>
        <w:t xml:space="preserve">The contractor </w:t>
      </w:r>
      <w:r w:rsidR="0060506E" w:rsidRPr="007D11EB">
        <w:rPr>
          <w:szCs w:val="24"/>
        </w:rPr>
        <w:t xml:space="preserve">must </w:t>
      </w:r>
      <w:r w:rsidR="00124E68" w:rsidRPr="007D11EB">
        <w:rPr>
          <w:szCs w:val="24"/>
        </w:rPr>
        <w:t xml:space="preserve">send </w:t>
      </w:r>
      <w:r w:rsidRPr="007D11EB">
        <w:rPr>
          <w:szCs w:val="24"/>
        </w:rPr>
        <w:t>an invoice for interim payment, as provided for in Article I.</w:t>
      </w:r>
      <w:r w:rsidR="006A29DA" w:rsidRPr="007D11EB">
        <w:rPr>
          <w:szCs w:val="24"/>
        </w:rPr>
        <w:t xml:space="preserve">6 </w:t>
      </w:r>
      <w:r w:rsidRPr="007D11EB">
        <w:rPr>
          <w:szCs w:val="24"/>
        </w:rPr>
        <w:t>or in the tender specifications</w:t>
      </w:r>
      <w:r w:rsidR="00BB59DA" w:rsidRPr="007D11EB">
        <w:rPr>
          <w:szCs w:val="24"/>
        </w:rPr>
        <w:t xml:space="preserve"> or in the specific contract</w:t>
      </w:r>
      <w:r w:rsidRPr="007D11EB">
        <w:rPr>
          <w:szCs w:val="24"/>
        </w:rPr>
        <w:t>.</w:t>
      </w:r>
    </w:p>
    <w:p w14:paraId="3AFD8746" w14:textId="77777777" w:rsidR="009F3D21" w:rsidRDefault="00C5450A" w:rsidP="007D11EB">
      <w:pPr>
        <w:spacing w:before="100" w:beforeAutospacing="1" w:after="100" w:afterAutospacing="1"/>
        <w:jc w:val="both"/>
        <w:rPr>
          <w:szCs w:val="24"/>
        </w:rPr>
      </w:pPr>
      <w:r w:rsidRPr="007D11EB">
        <w:rPr>
          <w:szCs w:val="24"/>
        </w:rPr>
        <w:t xml:space="preserve">The contractor </w:t>
      </w:r>
      <w:r w:rsidR="0060506E" w:rsidRPr="007D11EB">
        <w:rPr>
          <w:szCs w:val="24"/>
        </w:rPr>
        <w:t xml:space="preserve">must </w:t>
      </w:r>
      <w:r w:rsidR="00967926">
        <w:rPr>
          <w:szCs w:val="24"/>
        </w:rPr>
        <w:t>send</w:t>
      </w:r>
      <w:r w:rsidR="00967926" w:rsidRPr="007D11EB">
        <w:rPr>
          <w:szCs w:val="24"/>
        </w:rPr>
        <w:t xml:space="preserve"> </w:t>
      </w:r>
      <w:r w:rsidRPr="007D11EB">
        <w:rPr>
          <w:szCs w:val="24"/>
        </w:rPr>
        <w:t xml:space="preserve">an invoice for payment of the balance within 60 days </w:t>
      </w:r>
      <w:r w:rsidR="00A16362">
        <w:rPr>
          <w:szCs w:val="24"/>
        </w:rPr>
        <w:t>of</w:t>
      </w:r>
      <w:r w:rsidR="00A16362" w:rsidRPr="007D11EB">
        <w:rPr>
          <w:szCs w:val="24"/>
        </w:rPr>
        <w:t xml:space="preserve"> </w:t>
      </w:r>
      <w:r w:rsidRPr="007D11EB">
        <w:rPr>
          <w:szCs w:val="24"/>
        </w:rPr>
        <w:t xml:space="preserve">the </w:t>
      </w:r>
      <w:r w:rsidR="006F564C">
        <w:rPr>
          <w:szCs w:val="24"/>
        </w:rPr>
        <w:t xml:space="preserve">end of the </w:t>
      </w:r>
      <w:r w:rsidRPr="007D11EB">
        <w:rPr>
          <w:szCs w:val="24"/>
        </w:rPr>
        <w:t>period</w:t>
      </w:r>
      <w:r w:rsidR="00124E68" w:rsidRPr="007D11EB">
        <w:rPr>
          <w:szCs w:val="24"/>
        </w:rPr>
        <w:t xml:space="preserve"> </w:t>
      </w:r>
      <w:r w:rsidR="00495C4C">
        <w:rPr>
          <w:szCs w:val="24"/>
        </w:rPr>
        <w:t>of</w:t>
      </w:r>
      <w:r w:rsidR="00495C4C" w:rsidRPr="007D11EB">
        <w:rPr>
          <w:szCs w:val="24"/>
        </w:rPr>
        <w:t xml:space="preserve"> </w:t>
      </w:r>
      <w:r w:rsidR="00124E68" w:rsidRPr="007D11EB">
        <w:rPr>
          <w:szCs w:val="24"/>
        </w:rPr>
        <w:t xml:space="preserve">provision of </w:t>
      </w:r>
      <w:r w:rsidR="00495C4C">
        <w:rPr>
          <w:szCs w:val="24"/>
        </w:rPr>
        <w:t xml:space="preserve">the </w:t>
      </w:r>
      <w:r w:rsidR="00124E68" w:rsidRPr="007D11EB">
        <w:rPr>
          <w:szCs w:val="24"/>
        </w:rPr>
        <w:t>services</w:t>
      </w:r>
      <w:r w:rsidR="00243780" w:rsidRPr="007D11EB">
        <w:rPr>
          <w:szCs w:val="24"/>
        </w:rPr>
        <w:t>,</w:t>
      </w:r>
      <w:r w:rsidRPr="007D11EB">
        <w:rPr>
          <w:szCs w:val="24"/>
        </w:rPr>
        <w:t xml:space="preserve"> </w:t>
      </w:r>
      <w:r w:rsidR="00243780" w:rsidRPr="007D11EB">
        <w:rPr>
          <w:szCs w:val="24"/>
        </w:rPr>
        <w:t xml:space="preserve">as </w:t>
      </w:r>
      <w:r w:rsidRPr="007D11EB">
        <w:rPr>
          <w:szCs w:val="24"/>
        </w:rPr>
        <w:t>provided for in Article I.</w:t>
      </w:r>
      <w:r w:rsidR="006A29DA" w:rsidRPr="007D11EB">
        <w:rPr>
          <w:szCs w:val="24"/>
        </w:rPr>
        <w:t>6</w:t>
      </w:r>
      <w:r w:rsidR="00CB1920">
        <w:rPr>
          <w:szCs w:val="24"/>
        </w:rPr>
        <w:t>,</w:t>
      </w:r>
      <w:r w:rsidR="006A29DA" w:rsidRPr="007D11EB">
        <w:rPr>
          <w:szCs w:val="24"/>
        </w:rPr>
        <w:t xml:space="preserve"> </w:t>
      </w:r>
      <w:r w:rsidRPr="007D11EB">
        <w:rPr>
          <w:szCs w:val="24"/>
        </w:rPr>
        <w:t xml:space="preserve">in the tender specifications or </w:t>
      </w:r>
      <w:r w:rsidR="00BB59DA" w:rsidRPr="007D11EB">
        <w:rPr>
          <w:szCs w:val="24"/>
        </w:rPr>
        <w:t>in the specific contract</w:t>
      </w:r>
      <w:r w:rsidRPr="007D11EB">
        <w:rPr>
          <w:szCs w:val="24"/>
        </w:rPr>
        <w:t>.</w:t>
      </w:r>
    </w:p>
    <w:p w14:paraId="3AFD8747" w14:textId="77777777" w:rsidR="009F3D21" w:rsidRDefault="00124E68" w:rsidP="002876F5">
      <w:pPr>
        <w:spacing w:before="100" w:beforeAutospacing="1" w:after="100" w:afterAutospacing="1"/>
        <w:jc w:val="both"/>
        <w:rPr>
          <w:szCs w:val="24"/>
        </w:rPr>
      </w:pPr>
      <w:r>
        <w:rPr>
          <w:szCs w:val="24"/>
        </w:rPr>
        <w:t>Payment</w:t>
      </w:r>
      <w:r w:rsidRPr="00970348">
        <w:rPr>
          <w:szCs w:val="24"/>
        </w:rPr>
        <w:t xml:space="preserve"> </w:t>
      </w:r>
      <w:r w:rsidR="002876F5" w:rsidRPr="00970348">
        <w:rPr>
          <w:szCs w:val="24"/>
        </w:rPr>
        <w:t xml:space="preserve">of the </w:t>
      </w:r>
      <w:r w:rsidR="002876F5" w:rsidRPr="00970348">
        <w:rPr>
          <w:bCs/>
          <w:szCs w:val="24"/>
        </w:rPr>
        <w:t xml:space="preserve">invoice and </w:t>
      </w:r>
      <w:r w:rsidR="00A14190">
        <w:rPr>
          <w:bCs/>
          <w:szCs w:val="24"/>
        </w:rPr>
        <w:t xml:space="preserve">approval of </w:t>
      </w:r>
      <w:r w:rsidR="002876F5" w:rsidRPr="00970348">
        <w:rPr>
          <w:bCs/>
          <w:szCs w:val="24"/>
        </w:rPr>
        <w:t>documents</w:t>
      </w:r>
      <w:r w:rsidR="002876F5" w:rsidRPr="006C646E">
        <w:rPr>
          <w:szCs w:val="24"/>
        </w:rPr>
        <w:t xml:space="preserve"> </w:t>
      </w:r>
      <w:r w:rsidR="004F7B20">
        <w:rPr>
          <w:szCs w:val="24"/>
        </w:rPr>
        <w:t>does</w:t>
      </w:r>
      <w:r w:rsidR="0060506E" w:rsidRPr="006C646E">
        <w:rPr>
          <w:szCs w:val="24"/>
        </w:rPr>
        <w:t xml:space="preserve"> </w:t>
      </w:r>
      <w:r w:rsidR="002876F5" w:rsidRPr="006C646E">
        <w:rPr>
          <w:szCs w:val="24"/>
        </w:rPr>
        <w:t>not imply recognition of the regularity</w:t>
      </w:r>
      <w:r w:rsidR="00495C4C">
        <w:rPr>
          <w:szCs w:val="24"/>
        </w:rPr>
        <w:t>,</w:t>
      </w:r>
      <w:r w:rsidR="002876F5" w:rsidRPr="006C646E">
        <w:rPr>
          <w:szCs w:val="24"/>
        </w:rPr>
        <w:t xml:space="preserve"> authenticity, completeness and correctness of the declarations and information </w:t>
      </w:r>
      <w:r w:rsidR="008C6199">
        <w:rPr>
          <w:szCs w:val="24"/>
        </w:rPr>
        <w:t>they contain</w:t>
      </w:r>
      <w:r w:rsidR="002876F5" w:rsidRPr="006C646E">
        <w:rPr>
          <w:szCs w:val="24"/>
        </w:rPr>
        <w:t>.</w:t>
      </w:r>
    </w:p>
    <w:p w14:paraId="3AFD8748" w14:textId="77777777" w:rsidR="009F3D21" w:rsidRDefault="002876F5" w:rsidP="002876F5">
      <w:pPr>
        <w:spacing w:before="100" w:beforeAutospacing="1" w:after="100" w:afterAutospacing="1"/>
        <w:jc w:val="both"/>
        <w:rPr>
          <w:szCs w:val="24"/>
        </w:rPr>
      </w:pPr>
      <w:r>
        <w:rPr>
          <w:szCs w:val="24"/>
        </w:rPr>
        <w:t>Payment of the balance may take the form of recovery.</w:t>
      </w:r>
    </w:p>
    <w:p w14:paraId="3AFD8749" w14:textId="77777777" w:rsidR="002876F5" w:rsidRPr="002876F5" w:rsidRDefault="002876F5" w:rsidP="00D36D43">
      <w:pPr>
        <w:pStyle w:val="Heading3"/>
      </w:pPr>
      <w:r w:rsidRPr="002876F5">
        <w:t>Suspension of the time allowed for payment</w:t>
      </w:r>
    </w:p>
    <w:p w14:paraId="3AFD874A" w14:textId="77777777" w:rsidR="00495C4C" w:rsidRDefault="002876F5" w:rsidP="009B2E6B">
      <w:pPr>
        <w:spacing w:before="100" w:beforeAutospacing="1" w:after="100" w:afterAutospacing="1"/>
        <w:jc w:val="both"/>
        <w:rPr>
          <w:szCs w:val="24"/>
        </w:rPr>
      </w:pPr>
      <w:r w:rsidRPr="0074539B">
        <w:rPr>
          <w:szCs w:val="24"/>
        </w:rPr>
        <w:t xml:space="preserve">The </w:t>
      </w:r>
      <w:r>
        <w:rPr>
          <w:szCs w:val="24"/>
        </w:rPr>
        <w:t>contracting authority</w:t>
      </w:r>
      <w:r w:rsidRPr="0074539B">
        <w:rPr>
          <w:szCs w:val="24"/>
        </w:rPr>
        <w:t xml:space="preserve"> may suspend the </w:t>
      </w:r>
      <w:r w:rsidR="00A8483A" w:rsidRPr="0074539B">
        <w:rPr>
          <w:szCs w:val="24"/>
        </w:rPr>
        <w:t xml:space="preserve">payment </w:t>
      </w:r>
      <w:r w:rsidR="008C6199">
        <w:rPr>
          <w:szCs w:val="24"/>
        </w:rPr>
        <w:t>period</w:t>
      </w:r>
      <w:r w:rsidR="00A8483A">
        <w:rPr>
          <w:szCs w:val="24"/>
        </w:rPr>
        <w:t>s</w:t>
      </w:r>
      <w:r>
        <w:rPr>
          <w:szCs w:val="24"/>
        </w:rPr>
        <w:t xml:space="preserve"> specified in </w:t>
      </w:r>
      <w:r w:rsidR="008C6199">
        <w:rPr>
          <w:szCs w:val="24"/>
        </w:rPr>
        <w:t>A</w:t>
      </w:r>
      <w:r>
        <w:rPr>
          <w:szCs w:val="24"/>
        </w:rPr>
        <w:t>rticle</w:t>
      </w:r>
      <w:r w:rsidR="00DD1009">
        <w:rPr>
          <w:szCs w:val="24"/>
        </w:rPr>
        <w:t> </w:t>
      </w:r>
      <w:r>
        <w:rPr>
          <w:szCs w:val="24"/>
        </w:rPr>
        <w:t>I.</w:t>
      </w:r>
      <w:r w:rsidR="006A29DA">
        <w:rPr>
          <w:szCs w:val="24"/>
        </w:rPr>
        <w:t xml:space="preserve">6 </w:t>
      </w:r>
      <w:r w:rsidRPr="0074539B">
        <w:rPr>
          <w:szCs w:val="24"/>
        </w:rPr>
        <w:t xml:space="preserve">at any time by </w:t>
      </w:r>
      <w:r w:rsidRPr="00B37BF1">
        <w:rPr>
          <w:i/>
          <w:szCs w:val="24"/>
        </w:rPr>
        <w:t>notifying</w:t>
      </w:r>
      <w:r w:rsidRPr="0074539B">
        <w:rPr>
          <w:szCs w:val="24"/>
        </w:rPr>
        <w:t xml:space="preserve"> the co</w:t>
      </w:r>
      <w:r>
        <w:rPr>
          <w:szCs w:val="24"/>
        </w:rPr>
        <w:t>ntractor</w:t>
      </w:r>
      <w:r w:rsidRPr="0074539B">
        <w:rPr>
          <w:szCs w:val="24"/>
        </w:rPr>
        <w:t xml:space="preserve"> </w:t>
      </w:r>
      <w:r w:rsidR="00AF7122">
        <w:t xml:space="preserve">(or leader in </w:t>
      </w:r>
      <w:r w:rsidR="00495C4C">
        <w:t xml:space="preserve">the </w:t>
      </w:r>
      <w:r w:rsidR="00AF7122">
        <w:t xml:space="preserve">case of </w:t>
      </w:r>
      <w:r w:rsidR="00111A76">
        <w:t xml:space="preserve">a </w:t>
      </w:r>
      <w:r w:rsidR="00AF7122">
        <w:t xml:space="preserve">joint tender) </w:t>
      </w:r>
      <w:r w:rsidRPr="0074539B">
        <w:rPr>
          <w:szCs w:val="24"/>
        </w:rPr>
        <w:t xml:space="preserve">that </w:t>
      </w:r>
      <w:r w:rsidR="00B972A7">
        <w:rPr>
          <w:szCs w:val="24"/>
        </w:rPr>
        <w:t>its</w:t>
      </w:r>
      <w:r w:rsidRPr="0074539B">
        <w:rPr>
          <w:szCs w:val="24"/>
        </w:rPr>
        <w:t xml:space="preserve"> </w:t>
      </w:r>
      <w:r>
        <w:rPr>
          <w:szCs w:val="24"/>
        </w:rPr>
        <w:t>invoice</w:t>
      </w:r>
      <w:r w:rsidRPr="0074539B">
        <w:rPr>
          <w:szCs w:val="24"/>
        </w:rPr>
        <w:t xml:space="preserve"> cannot be </w:t>
      </w:r>
      <w:r>
        <w:rPr>
          <w:szCs w:val="24"/>
        </w:rPr>
        <w:t>processed</w:t>
      </w:r>
      <w:r w:rsidR="00495C4C">
        <w:rPr>
          <w:szCs w:val="24"/>
        </w:rPr>
        <w:t>. The reasons the contracting authority may cite for not being able to process an invoice are:</w:t>
      </w:r>
    </w:p>
    <w:p w14:paraId="3AFD874B" w14:textId="77777777" w:rsidR="009F3D21" w:rsidRDefault="002876F5" w:rsidP="0035319F">
      <w:pPr>
        <w:numPr>
          <w:ilvl w:val="0"/>
          <w:numId w:val="27"/>
        </w:numPr>
        <w:spacing w:before="100" w:beforeAutospacing="1" w:after="100" w:afterAutospacing="1"/>
        <w:jc w:val="both"/>
        <w:rPr>
          <w:szCs w:val="24"/>
        </w:rPr>
      </w:pPr>
      <w:r w:rsidRPr="0074539B">
        <w:rPr>
          <w:szCs w:val="24"/>
        </w:rPr>
        <w:t xml:space="preserve">because it does not comply with the </w:t>
      </w:r>
      <w:r w:rsidR="001D4191">
        <w:rPr>
          <w:szCs w:val="24"/>
        </w:rPr>
        <w:t>FWC</w:t>
      </w:r>
      <w:r w:rsidR="00495C4C">
        <w:rPr>
          <w:szCs w:val="24"/>
        </w:rPr>
        <w:t>;</w:t>
      </w:r>
    </w:p>
    <w:p w14:paraId="3AFD874C" w14:textId="77777777" w:rsidR="009F3D21" w:rsidRDefault="002876F5" w:rsidP="0035319F">
      <w:pPr>
        <w:numPr>
          <w:ilvl w:val="0"/>
          <w:numId w:val="27"/>
        </w:numPr>
        <w:spacing w:before="100" w:beforeAutospacing="1" w:after="100" w:afterAutospacing="1"/>
        <w:jc w:val="both"/>
        <w:rPr>
          <w:szCs w:val="24"/>
        </w:rPr>
      </w:pPr>
      <w:r w:rsidRPr="0074539B">
        <w:rPr>
          <w:szCs w:val="24"/>
        </w:rPr>
        <w:t xml:space="preserve">because the </w:t>
      </w:r>
      <w:r w:rsidR="00495C4C">
        <w:rPr>
          <w:szCs w:val="24"/>
        </w:rPr>
        <w:t xml:space="preserve">contractor has not produced the </w:t>
      </w:r>
      <w:r w:rsidRPr="0074539B">
        <w:rPr>
          <w:szCs w:val="24"/>
        </w:rPr>
        <w:t xml:space="preserve">appropriate documents </w:t>
      </w:r>
      <w:r w:rsidR="005E0FEC">
        <w:rPr>
          <w:szCs w:val="24"/>
        </w:rPr>
        <w:t>or deliverables</w:t>
      </w:r>
      <w:r w:rsidR="00495C4C">
        <w:rPr>
          <w:szCs w:val="24"/>
        </w:rPr>
        <w:t>;</w:t>
      </w:r>
      <w:r w:rsidR="005E0FEC">
        <w:rPr>
          <w:szCs w:val="24"/>
        </w:rPr>
        <w:t xml:space="preserve"> or</w:t>
      </w:r>
    </w:p>
    <w:p w14:paraId="3AFD874D" w14:textId="77777777" w:rsidR="009F3D21" w:rsidRDefault="005E0FEC" w:rsidP="0035319F">
      <w:pPr>
        <w:numPr>
          <w:ilvl w:val="0"/>
          <w:numId w:val="27"/>
        </w:numPr>
        <w:spacing w:before="100" w:beforeAutospacing="1" w:after="100" w:afterAutospacing="1"/>
        <w:jc w:val="both"/>
        <w:rPr>
          <w:szCs w:val="24"/>
        </w:rPr>
      </w:pPr>
      <w:r>
        <w:rPr>
          <w:szCs w:val="24"/>
        </w:rPr>
        <w:t xml:space="preserve">because the contracting authority has observations on the </w:t>
      </w:r>
      <w:r>
        <w:t>documents or deliverables</w:t>
      </w:r>
      <w:r w:rsidRPr="005E0FEC">
        <w:t xml:space="preserve"> </w:t>
      </w:r>
      <w:r>
        <w:t>submitted with the invoice</w:t>
      </w:r>
      <w:r w:rsidR="002876F5" w:rsidRPr="0074539B">
        <w:rPr>
          <w:szCs w:val="24"/>
        </w:rPr>
        <w:t>.</w:t>
      </w:r>
    </w:p>
    <w:p w14:paraId="3AFD874E" w14:textId="77777777" w:rsidR="009F3D21" w:rsidRDefault="009B2E6B" w:rsidP="009B2E6B">
      <w:pPr>
        <w:spacing w:before="100" w:beforeAutospacing="1" w:after="100" w:afterAutospacing="1"/>
        <w:jc w:val="both"/>
        <w:rPr>
          <w:szCs w:val="24"/>
        </w:rPr>
      </w:pPr>
      <w:r w:rsidRPr="0074539B">
        <w:rPr>
          <w:szCs w:val="24"/>
        </w:rPr>
        <w:t xml:space="preserve">The </w:t>
      </w:r>
      <w:r>
        <w:rPr>
          <w:szCs w:val="24"/>
        </w:rPr>
        <w:t>contracting authority</w:t>
      </w:r>
      <w:r w:rsidRPr="0074539B">
        <w:rPr>
          <w:szCs w:val="24"/>
        </w:rPr>
        <w:t xml:space="preserve"> </w:t>
      </w:r>
      <w:r>
        <w:rPr>
          <w:szCs w:val="24"/>
        </w:rPr>
        <w:t>must</w:t>
      </w:r>
      <w:r w:rsidRPr="0074539B">
        <w:rPr>
          <w:szCs w:val="24"/>
        </w:rPr>
        <w:t xml:space="preserve"> </w:t>
      </w:r>
      <w:r w:rsidRPr="00B37BF1">
        <w:rPr>
          <w:i/>
          <w:szCs w:val="24"/>
        </w:rPr>
        <w:t>notify</w:t>
      </w:r>
      <w:r>
        <w:rPr>
          <w:szCs w:val="24"/>
        </w:rPr>
        <w:t xml:space="preserve"> the contractor</w:t>
      </w:r>
      <w:r w:rsidRPr="0074539B">
        <w:rPr>
          <w:szCs w:val="24"/>
        </w:rPr>
        <w:t xml:space="preserve"> </w:t>
      </w:r>
      <w:r w:rsidR="00AF7122">
        <w:t xml:space="preserve">(or leader in </w:t>
      </w:r>
      <w:r w:rsidR="00495C4C">
        <w:t xml:space="preserve">the </w:t>
      </w:r>
      <w:r w:rsidR="00AF7122">
        <w:t xml:space="preserve">case of joint tender) </w:t>
      </w:r>
      <w:r w:rsidRPr="0074539B">
        <w:rPr>
          <w:szCs w:val="24"/>
        </w:rPr>
        <w:t xml:space="preserve">as soon as possible of any such suspension, </w:t>
      </w:r>
      <w:r>
        <w:rPr>
          <w:szCs w:val="24"/>
        </w:rPr>
        <w:t>giving</w:t>
      </w:r>
      <w:r w:rsidRPr="0074539B">
        <w:rPr>
          <w:szCs w:val="24"/>
        </w:rPr>
        <w:t xml:space="preserve"> the reasons for </w:t>
      </w:r>
      <w:r>
        <w:rPr>
          <w:szCs w:val="24"/>
        </w:rPr>
        <w:t>it</w:t>
      </w:r>
      <w:r w:rsidRPr="0074539B">
        <w:rPr>
          <w:szCs w:val="24"/>
        </w:rPr>
        <w:t>.</w:t>
      </w:r>
      <w:r w:rsidR="002B4AB8">
        <w:rPr>
          <w:szCs w:val="24"/>
        </w:rPr>
        <w:t xml:space="preserve"> In cases b) and c) referred above, the contracting authority shall notify the contractor (or leader in case of a joint tender) the time limits to submit additional information or corrections or a new version of the documents or deliverables if the contracting authority requires it.</w:t>
      </w:r>
    </w:p>
    <w:p w14:paraId="3AFD874F" w14:textId="77777777" w:rsidR="009F3D21" w:rsidRDefault="004F7B20" w:rsidP="002876F5">
      <w:pPr>
        <w:spacing w:before="100" w:beforeAutospacing="1" w:after="100" w:afterAutospacing="1"/>
        <w:jc w:val="both"/>
        <w:rPr>
          <w:szCs w:val="24"/>
        </w:rPr>
      </w:pPr>
      <w:r>
        <w:rPr>
          <w:szCs w:val="24"/>
        </w:rPr>
        <w:t>S</w:t>
      </w:r>
      <w:r w:rsidR="002876F5" w:rsidRPr="0074539B">
        <w:rPr>
          <w:szCs w:val="24"/>
        </w:rPr>
        <w:t>uspension take</w:t>
      </w:r>
      <w:r>
        <w:rPr>
          <w:szCs w:val="24"/>
        </w:rPr>
        <w:t>s</w:t>
      </w:r>
      <w:r w:rsidR="002876F5" w:rsidRPr="0074539B">
        <w:rPr>
          <w:szCs w:val="24"/>
        </w:rPr>
        <w:t xml:space="preserve"> effect on the date </w:t>
      </w:r>
      <w:r w:rsidR="00966B66">
        <w:rPr>
          <w:szCs w:val="24"/>
        </w:rPr>
        <w:t>the</w:t>
      </w:r>
      <w:r w:rsidR="002876F5" w:rsidRPr="0074539B">
        <w:rPr>
          <w:szCs w:val="24"/>
        </w:rPr>
        <w:t xml:space="preserve"> </w:t>
      </w:r>
      <w:r>
        <w:rPr>
          <w:szCs w:val="24"/>
        </w:rPr>
        <w:t xml:space="preserve">contracting authority sends the </w:t>
      </w:r>
      <w:r w:rsidR="002876F5" w:rsidRPr="00B37BF1">
        <w:rPr>
          <w:i/>
          <w:szCs w:val="24"/>
        </w:rPr>
        <w:t>notification</w:t>
      </w:r>
      <w:r w:rsidR="002876F5" w:rsidRPr="0074539B">
        <w:rPr>
          <w:szCs w:val="24"/>
        </w:rPr>
        <w:t xml:space="preserve">. The remaining payment period </w:t>
      </w:r>
      <w:r w:rsidR="00495C4C">
        <w:rPr>
          <w:szCs w:val="24"/>
        </w:rPr>
        <w:t>resumes</w:t>
      </w:r>
      <w:r w:rsidR="002876F5" w:rsidRPr="0074539B">
        <w:rPr>
          <w:szCs w:val="24"/>
        </w:rPr>
        <w:t xml:space="preserve"> from the date on which the requested information or revised documents are received or the necessary further verification, including on-the-spot checks, is carried out. </w:t>
      </w:r>
      <w:r w:rsidR="002876F5" w:rsidRPr="002E2AA9">
        <w:rPr>
          <w:szCs w:val="24"/>
        </w:rPr>
        <w:t>Where the suspension period exceeds two months, the co</w:t>
      </w:r>
      <w:r w:rsidR="002876F5">
        <w:rPr>
          <w:szCs w:val="24"/>
        </w:rPr>
        <w:t>ntr</w:t>
      </w:r>
      <w:r w:rsidR="002876F5" w:rsidRPr="002E2AA9">
        <w:rPr>
          <w:szCs w:val="24"/>
        </w:rPr>
        <w:t>a</w:t>
      </w:r>
      <w:r w:rsidR="002876F5">
        <w:rPr>
          <w:szCs w:val="24"/>
        </w:rPr>
        <w:t>c</w:t>
      </w:r>
      <w:r w:rsidR="002876F5" w:rsidRPr="002E2AA9">
        <w:rPr>
          <w:szCs w:val="24"/>
        </w:rPr>
        <w:t>tor</w:t>
      </w:r>
      <w:r w:rsidR="00AF7122">
        <w:rPr>
          <w:szCs w:val="24"/>
        </w:rPr>
        <w:t xml:space="preserve"> </w:t>
      </w:r>
      <w:r w:rsidR="00AF7122">
        <w:t xml:space="preserve">(or leader in </w:t>
      </w:r>
      <w:r w:rsidR="00495C4C">
        <w:t xml:space="preserve">the </w:t>
      </w:r>
      <w:r w:rsidR="00AF7122">
        <w:t xml:space="preserve">case of </w:t>
      </w:r>
      <w:r w:rsidR="00111A76">
        <w:t xml:space="preserve">a </w:t>
      </w:r>
      <w:r w:rsidR="00AF7122">
        <w:t>joint tender)</w:t>
      </w:r>
      <w:r w:rsidR="002876F5" w:rsidRPr="002E2AA9">
        <w:rPr>
          <w:szCs w:val="24"/>
        </w:rPr>
        <w:t xml:space="preserve"> may request the </w:t>
      </w:r>
      <w:r w:rsidR="002876F5">
        <w:rPr>
          <w:szCs w:val="24"/>
        </w:rPr>
        <w:t>contracting authority</w:t>
      </w:r>
      <w:r w:rsidR="002876F5" w:rsidRPr="0074539B">
        <w:rPr>
          <w:szCs w:val="24"/>
        </w:rPr>
        <w:t xml:space="preserve"> </w:t>
      </w:r>
      <w:r w:rsidR="002876F5" w:rsidRPr="002E2AA9">
        <w:rPr>
          <w:szCs w:val="24"/>
        </w:rPr>
        <w:t xml:space="preserve">to justify </w:t>
      </w:r>
      <w:r w:rsidR="00966B66">
        <w:rPr>
          <w:szCs w:val="24"/>
        </w:rPr>
        <w:t xml:space="preserve">the continued </w:t>
      </w:r>
      <w:r w:rsidR="002876F5" w:rsidRPr="002E2AA9">
        <w:rPr>
          <w:szCs w:val="24"/>
        </w:rPr>
        <w:t>suspension.</w:t>
      </w:r>
    </w:p>
    <w:p w14:paraId="3AFD8750" w14:textId="77777777" w:rsidR="002876F5" w:rsidRPr="007C0680" w:rsidRDefault="002876F5" w:rsidP="002876F5">
      <w:pPr>
        <w:spacing w:before="100" w:beforeAutospacing="1" w:after="100" w:afterAutospacing="1"/>
        <w:jc w:val="both"/>
        <w:rPr>
          <w:bCs/>
          <w:szCs w:val="24"/>
        </w:rPr>
      </w:pPr>
      <w:r w:rsidRPr="002E2AA9">
        <w:rPr>
          <w:szCs w:val="24"/>
        </w:rPr>
        <w:t xml:space="preserve">Where the </w:t>
      </w:r>
      <w:r w:rsidR="00A8483A" w:rsidRPr="002E2AA9">
        <w:rPr>
          <w:szCs w:val="24"/>
        </w:rPr>
        <w:t xml:space="preserve">payment </w:t>
      </w:r>
      <w:r w:rsidR="00966B66">
        <w:rPr>
          <w:szCs w:val="24"/>
        </w:rPr>
        <w:t>period</w:t>
      </w:r>
      <w:r w:rsidR="00A8483A">
        <w:rPr>
          <w:szCs w:val="24"/>
        </w:rPr>
        <w:t>s</w:t>
      </w:r>
      <w:r w:rsidRPr="002E2AA9">
        <w:rPr>
          <w:szCs w:val="24"/>
        </w:rPr>
        <w:t xml:space="preserve"> ha</w:t>
      </w:r>
      <w:r w:rsidR="00A8483A">
        <w:rPr>
          <w:szCs w:val="24"/>
        </w:rPr>
        <w:t>ve</w:t>
      </w:r>
      <w:r w:rsidRPr="002E2AA9">
        <w:rPr>
          <w:szCs w:val="24"/>
        </w:rPr>
        <w:t xml:space="preserve"> </w:t>
      </w:r>
      <w:r w:rsidRPr="00DD5607">
        <w:rPr>
          <w:szCs w:val="24"/>
        </w:rPr>
        <w:t>been</w:t>
      </w:r>
      <w:r w:rsidRPr="002E2AA9">
        <w:rPr>
          <w:szCs w:val="24"/>
        </w:rPr>
        <w:t xml:space="preserve"> suspended following rejection of a </w:t>
      </w:r>
      <w:r>
        <w:rPr>
          <w:szCs w:val="24"/>
        </w:rPr>
        <w:t>document</w:t>
      </w:r>
      <w:r w:rsidRPr="002E2AA9">
        <w:rPr>
          <w:szCs w:val="24"/>
        </w:rPr>
        <w:t xml:space="preserve"> </w:t>
      </w:r>
      <w:r w:rsidR="00966B66">
        <w:rPr>
          <w:szCs w:val="24"/>
        </w:rPr>
        <w:t xml:space="preserve">referred to in the first paragraph </w:t>
      </w:r>
      <w:r w:rsidR="00495C4C">
        <w:rPr>
          <w:szCs w:val="24"/>
        </w:rPr>
        <w:t xml:space="preserve">of this Article </w:t>
      </w:r>
      <w:r w:rsidRPr="002E2AA9">
        <w:rPr>
          <w:szCs w:val="24"/>
        </w:rPr>
        <w:t xml:space="preserve">and the new </w:t>
      </w:r>
      <w:r>
        <w:rPr>
          <w:szCs w:val="24"/>
        </w:rPr>
        <w:t xml:space="preserve">document </w:t>
      </w:r>
      <w:r w:rsidR="00966B66">
        <w:rPr>
          <w:szCs w:val="24"/>
        </w:rPr>
        <w:t xml:space="preserve">produced </w:t>
      </w:r>
      <w:r w:rsidRPr="002E2AA9">
        <w:rPr>
          <w:szCs w:val="24"/>
        </w:rPr>
        <w:t xml:space="preserve">is </w:t>
      </w:r>
      <w:r w:rsidR="00966B66">
        <w:rPr>
          <w:szCs w:val="24"/>
        </w:rPr>
        <w:t xml:space="preserve">also </w:t>
      </w:r>
      <w:r w:rsidRPr="002E2AA9">
        <w:rPr>
          <w:szCs w:val="24"/>
        </w:rPr>
        <w:t xml:space="preserve">rejected, the </w:t>
      </w:r>
      <w:r>
        <w:rPr>
          <w:szCs w:val="24"/>
        </w:rPr>
        <w:t>contracting authority</w:t>
      </w:r>
      <w:r w:rsidRPr="0074539B">
        <w:rPr>
          <w:szCs w:val="24"/>
        </w:rPr>
        <w:t xml:space="preserve"> </w:t>
      </w:r>
      <w:r w:rsidRPr="002E2AA9">
        <w:rPr>
          <w:bCs/>
          <w:szCs w:val="24"/>
        </w:rPr>
        <w:t xml:space="preserve">reserves the right to terminate the </w:t>
      </w:r>
      <w:r w:rsidR="00BC71A0">
        <w:rPr>
          <w:bCs/>
          <w:szCs w:val="24"/>
        </w:rPr>
        <w:t xml:space="preserve">specific contract </w:t>
      </w:r>
      <w:r w:rsidR="00966B66">
        <w:rPr>
          <w:bCs/>
          <w:szCs w:val="24"/>
        </w:rPr>
        <w:t xml:space="preserve">in accordance with </w:t>
      </w:r>
      <w:r w:rsidR="00712192" w:rsidRPr="004A29BE">
        <w:rPr>
          <w:bCs/>
          <w:szCs w:val="24"/>
        </w:rPr>
        <w:t>Article</w:t>
      </w:r>
      <w:r w:rsidR="00712192">
        <w:rPr>
          <w:bCs/>
          <w:szCs w:val="24"/>
        </w:rPr>
        <w:t> </w:t>
      </w:r>
      <w:r w:rsidRPr="004A29BE">
        <w:rPr>
          <w:bCs/>
          <w:szCs w:val="24"/>
        </w:rPr>
        <w:t>II.1</w:t>
      </w:r>
      <w:r w:rsidR="007C0680">
        <w:rPr>
          <w:bCs/>
          <w:szCs w:val="24"/>
        </w:rPr>
        <w:t>8</w:t>
      </w:r>
      <w:r w:rsidRPr="004A29BE">
        <w:rPr>
          <w:bCs/>
          <w:szCs w:val="24"/>
        </w:rPr>
        <w:t>.1(</w:t>
      </w:r>
      <w:r w:rsidR="000056E4">
        <w:rPr>
          <w:bCs/>
          <w:szCs w:val="24"/>
        </w:rPr>
        <w:t>c</w:t>
      </w:r>
      <w:r w:rsidRPr="004A29BE">
        <w:rPr>
          <w:bCs/>
          <w:szCs w:val="24"/>
        </w:rPr>
        <w:t>)</w:t>
      </w:r>
      <w:r w:rsidRPr="004A29BE">
        <w:rPr>
          <w:bCs/>
          <w:i/>
          <w:szCs w:val="24"/>
        </w:rPr>
        <w:t>.</w:t>
      </w:r>
    </w:p>
    <w:p w14:paraId="3AFD8751" w14:textId="77777777" w:rsidR="001D4191" w:rsidRDefault="001D4191" w:rsidP="00D36D43">
      <w:pPr>
        <w:pStyle w:val="Heading3"/>
      </w:pPr>
      <w:r>
        <w:t>Interest on late payment</w:t>
      </w:r>
    </w:p>
    <w:p w14:paraId="3AFD8752" w14:textId="77777777" w:rsidR="00D10B38" w:rsidRDefault="001D4191" w:rsidP="001D4191">
      <w:pPr>
        <w:spacing w:before="100" w:beforeAutospacing="1" w:after="100" w:afterAutospacing="1"/>
        <w:jc w:val="both"/>
        <w:rPr>
          <w:color w:val="000000"/>
        </w:rPr>
      </w:pPr>
      <w:r>
        <w:rPr>
          <w:color w:val="000000"/>
          <w:szCs w:val="24"/>
        </w:rPr>
        <w:t xml:space="preserve">On expiry of the payment </w:t>
      </w:r>
      <w:r w:rsidR="00E809E0">
        <w:rPr>
          <w:color w:val="000000"/>
          <w:szCs w:val="24"/>
        </w:rPr>
        <w:t>period</w:t>
      </w:r>
      <w:r w:rsidR="00A8483A">
        <w:rPr>
          <w:color w:val="000000"/>
          <w:szCs w:val="24"/>
        </w:rPr>
        <w:t>s</w:t>
      </w:r>
      <w:r w:rsidR="00E809E0">
        <w:rPr>
          <w:color w:val="000000"/>
          <w:szCs w:val="24"/>
        </w:rPr>
        <w:t xml:space="preserve"> </w:t>
      </w:r>
      <w:r>
        <w:rPr>
          <w:color w:val="000000"/>
          <w:szCs w:val="24"/>
        </w:rPr>
        <w:t xml:space="preserve">specified in </w:t>
      </w:r>
      <w:r w:rsidR="00E809E0">
        <w:rPr>
          <w:color w:val="000000"/>
          <w:szCs w:val="24"/>
        </w:rPr>
        <w:t>A</w:t>
      </w:r>
      <w:r>
        <w:rPr>
          <w:color w:val="000000"/>
          <w:szCs w:val="24"/>
        </w:rPr>
        <w:t>rticle I.</w:t>
      </w:r>
      <w:r w:rsidR="007C0680">
        <w:rPr>
          <w:color w:val="000000"/>
          <w:szCs w:val="24"/>
        </w:rPr>
        <w:t>6</w:t>
      </w:r>
      <w:r w:rsidR="003724A0">
        <w:rPr>
          <w:color w:val="000000"/>
          <w:szCs w:val="24"/>
        </w:rPr>
        <w:t xml:space="preserve">, </w:t>
      </w:r>
      <w:r w:rsidR="009A7881" w:rsidRPr="007D129C">
        <w:rPr>
          <w:color w:val="000000"/>
          <w:szCs w:val="24"/>
        </w:rPr>
        <w:t xml:space="preserve">the </w:t>
      </w:r>
      <w:r w:rsidR="003724A0">
        <w:rPr>
          <w:color w:val="000000"/>
          <w:szCs w:val="24"/>
        </w:rPr>
        <w:t>c</w:t>
      </w:r>
      <w:r w:rsidR="009A7881" w:rsidRPr="007D129C">
        <w:rPr>
          <w:color w:val="000000"/>
          <w:szCs w:val="24"/>
        </w:rPr>
        <w:t xml:space="preserve">ontractor </w:t>
      </w:r>
      <w:r w:rsidR="00AF7122">
        <w:t xml:space="preserve">(or leader in </w:t>
      </w:r>
      <w:r w:rsidR="00495C4C">
        <w:t xml:space="preserve">the </w:t>
      </w:r>
      <w:r w:rsidR="00AF7122">
        <w:t xml:space="preserve">case of </w:t>
      </w:r>
      <w:r w:rsidR="00111A76">
        <w:t xml:space="preserve">a </w:t>
      </w:r>
      <w:r w:rsidR="00AF7122">
        <w:t xml:space="preserve">joint tender) </w:t>
      </w:r>
      <w:r w:rsidR="003724A0">
        <w:rPr>
          <w:color w:val="000000"/>
          <w:szCs w:val="24"/>
        </w:rPr>
        <w:t xml:space="preserve">is </w:t>
      </w:r>
      <w:r w:rsidR="009A7881" w:rsidRPr="007D129C">
        <w:rPr>
          <w:color w:val="000000"/>
          <w:szCs w:val="24"/>
        </w:rPr>
        <w:t>ent</w:t>
      </w:r>
      <w:r>
        <w:rPr>
          <w:color w:val="000000"/>
          <w:szCs w:val="24"/>
        </w:rPr>
        <w:t>itled to interest</w:t>
      </w:r>
      <w:r w:rsidR="003724A0">
        <w:rPr>
          <w:color w:val="000000"/>
          <w:szCs w:val="24"/>
        </w:rPr>
        <w:t xml:space="preserve"> on late payment </w:t>
      </w:r>
      <w:r w:rsidR="003724A0" w:rsidRPr="007D129C">
        <w:rPr>
          <w:color w:val="000000"/>
        </w:rPr>
        <w:t xml:space="preserve">at the rate applied by the European Central Bank </w:t>
      </w:r>
      <w:r w:rsidR="003724A0">
        <w:rPr>
          <w:color w:val="000000"/>
        </w:rPr>
        <w:t>for</w:t>
      </w:r>
      <w:r w:rsidR="003724A0" w:rsidRPr="007D129C">
        <w:rPr>
          <w:color w:val="000000"/>
        </w:rPr>
        <w:t xml:space="preserve"> its main refinancing operations </w:t>
      </w:r>
      <w:r w:rsidR="003724A0">
        <w:rPr>
          <w:color w:val="000000"/>
        </w:rPr>
        <w:t xml:space="preserve">in </w:t>
      </w:r>
      <w:r w:rsidR="00A16362">
        <w:rPr>
          <w:color w:val="000000"/>
        </w:rPr>
        <w:t>e</w:t>
      </w:r>
      <w:r w:rsidR="003724A0">
        <w:rPr>
          <w:color w:val="000000"/>
        </w:rPr>
        <w:t xml:space="preserve">uros </w:t>
      </w:r>
      <w:r w:rsidR="003724A0" w:rsidRPr="007D129C">
        <w:rPr>
          <w:color w:val="000000"/>
        </w:rPr>
        <w:t>(</w:t>
      </w:r>
      <w:r w:rsidR="003724A0" w:rsidRPr="003724A0">
        <w:rPr>
          <w:color w:val="000000"/>
        </w:rPr>
        <w:t>the reference rate</w:t>
      </w:r>
      <w:r w:rsidR="003724A0" w:rsidRPr="007D129C">
        <w:rPr>
          <w:color w:val="000000"/>
        </w:rPr>
        <w:t>) plus</w:t>
      </w:r>
      <w:r w:rsidR="00AA25C2">
        <w:rPr>
          <w:color w:val="000000"/>
        </w:rPr>
        <w:t xml:space="preserve"> </w:t>
      </w:r>
      <w:r w:rsidR="003724A0">
        <w:rPr>
          <w:color w:val="000000"/>
        </w:rPr>
        <w:t xml:space="preserve">eight </w:t>
      </w:r>
      <w:r w:rsidR="003724A0" w:rsidRPr="007D129C">
        <w:rPr>
          <w:color w:val="000000"/>
        </w:rPr>
        <w:t>points</w:t>
      </w:r>
      <w:r w:rsidR="003724A0">
        <w:rPr>
          <w:color w:val="000000"/>
        </w:rPr>
        <w:t>. T</w:t>
      </w:r>
      <w:r w:rsidR="003724A0" w:rsidRPr="003724A0">
        <w:rPr>
          <w:color w:val="000000"/>
        </w:rPr>
        <w:t>he reference rate</w:t>
      </w:r>
      <w:r w:rsidR="003724A0">
        <w:rPr>
          <w:color w:val="000000"/>
          <w:szCs w:val="24"/>
        </w:rPr>
        <w:t xml:space="preserve"> </w:t>
      </w:r>
      <w:r w:rsidR="0060506E">
        <w:rPr>
          <w:color w:val="000000"/>
          <w:szCs w:val="24"/>
        </w:rPr>
        <w:t>is</w:t>
      </w:r>
      <w:r w:rsidR="003724A0">
        <w:rPr>
          <w:color w:val="000000"/>
          <w:szCs w:val="24"/>
        </w:rPr>
        <w:t xml:space="preserve"> the </w:t>
      </w:r>
      <w:r w:rsidR="003724A0" w:rsidRPr="007D129C">
        <w:rPr>
          <w:color w:val="000000"/>
        </w:rPr>
        <w:t>rate in force</w:t>
      </w:r>
      <w:r w:rsidR="00495C4C">
        <w:rPr>
          <w:color w:val="000000"/>
        </w:rPr>
        <w:t>,</w:t>
      </w:r>
      <w:r w:rsidR="003724A0" w:rsidRPr="007D129C">
        <w:rPr>
          <w:color w:val="000000"/>
        </w:rPr>
        <w:t xml:space="preserve"> </w:t>
      </w:r>
      <w:r w:rsidR="00495C4C">
        <w:rPr>
          <w:color w:val="000000"/>
        </w:rPr>
        <w:t xml:space="preserve">as </w:t>
      </w:r>
      <w:r w:rsidR="00495C4C" w:rsidRPr="007D129C">
        <w:rPr>
          <w:color w:val="000000"/>
        </w:rPr>
        <w:t xml:space="preserve">published in the C series of the </w:t>
      </w:r>
      <w:r w:rsidR="00495C4C" w:rsidRPr="008A4842">
        <w:rPr>
          <w:i/>
          <w:color w:val="000000"/>
        </w:rPr>
        <w:t>Official Journal of the European Union</w:t>
      </w:r>
      <w:r w:rsidR="00495C4C">
        <w:rPr>
          <w:i/>
          <w:color w:val="000000"/>
        </w:rPr>
        <w:t>,</w:t>
      </w:r>
      <w:r w:rsidR="00495C4C" w:rsidRPr="007D129C">
        <w:rPr>
          <w:color w:val="000000"/>
        </w:rPr>
        <w:t xml:space="preserve"> </w:t>
      </w:r>
      <w:r w:rsidR="003724A0" w:rsidRPr="007D129C">
        <w:rPr>
          <w:color w:val="000000"/>
        </w:rPr>
        <w:t xml:space="preserve">on the first day of the month in which the payment </w:t>
      </w:r>
      <w:r w:rsidR="00E809E0">
        <w:rPr>
          <w:color w:val="000000"/>
        </w:rPr>
        <w:t xml:space="preserve">period </w:t>
      </w:r>
      <w:r w:rsidR="00D10B38">
        <w:rPr>
          <w:color w:val="000000"/>
        </w:rPr>
        <w:t>ends</w:t>
      </w:r>
      <w:r w:rsidR="00D10B38" w:rsidRPr="007D129C">
        <w:rPr>
          <w:color w:val="000000"/>
        </w:rPr>
        <w:t>.</w:t>
      </w:r>
    </w:p>
    <w:p w14:paraId="3AFD8753" w14:textId="77777777" w:rsidR="009F3D21" w:rsidRDefault="00495C4C" w:rsidP="00D33E94">
      <w:pPr>
        <w:spacing w:before="100" w:beforeAutospacing="1" w:after="100" w:afterAutospacing="1"/>
        <w:jc w:val="both"/>
        <w:rPr>
          <w:color w:val="000000"/>
        </w:rPr>
      </w:pPr>
      <w:r>
        <w:rPr>
          <w:color w:val="000000"/>
        </w:rPr>
        <w:t>S</w:t>
      </w:r>
      <w:r w:rsidR="00D10B38" w:rsidRPr="00FB7BB6">
        <w:rPr>
          <w:color w:val="000000"/>
        </w:rPr>
        <w:t xml:space="preserve">uspension of the payment </w:t>
      </w:r>
      <w:r w:rsidR="008A4842">
        <w:rPr>
          <w:color w:val="000000"/>
        </w:rPr>
        <w:t xml:space="preserve">period </w:t>
      </w:r>
      <w:r>
        <w:rPr>
          <w:color w:val="000000"/>
        </w:rPr>
        <w:t>as provided for in</w:t>
      </w:r>
      <w:r w:rsidR="00D10B38" w:rsidRPr="00FB7BB6">
        <w:rPr>
          <w:color w:val="000000"/>
        </w:rPr>
        <w:t xml:space="preserve"> </w:t>
      </w:r>
      <w:r w:rsidR="008A4842">
        <w:rPr>
          <w:color w:val="000000"/>
        </w:rPr>
        <w:t>A</w:t>
      </w:r>
      <w:r w:rsidR="00F631A9" w:rsidRPr="009D0461">
        <w:rPr>
          <w:szCs w:val="24"/>
        </w:rPr>
        <w:t>rticle</w:t>
      </w:r>
      <w:r w:rsidR="00F631A9" w:rsidRPr="00FB7BB6">
        <w:rPr>
          <w:color w:val="000000"/>
        </w:rPr>
        <w:t xml:space="preserve"> </w:t>
      </w:r>
      <w:r w:rsidR="008A4842">
        <w:rPr>
          <w:color w:val="000000"/>
        </w:rPr>
        <w:t>II.</w:t>
      </w:r>
      <w:r w:rsidR="007C0680">
        <w:rPr>
          <w:color w:val="000000"/>
        </w:rPr>
        <w:t>21</w:t>
      </w:r>
      <w:r w:rsidR="008A4842">
        <w:rPr>
          <w:color w:val="000000"/>
        </w:rPr>
        <w:t>.7</w:t>
      </w:r>
      <w:r w:rsidR="00615E5B">
        <w:rPr>
          <w:color w:val="000000"/>
        </w:rPr>
        <w:t xml:space="preserve"> </w:t>
      </w:r>
      <w:r w:rsidR="004A29BE">
        <w:rPr>
          <w:color w:val="000000"/>
        </w:rPr>
        <w:t>is not</w:t>
      </w:r>
      <w:r w:rsidR="00D10B38">
        <w:rPr>
          <w:color w:val="000000"/>
        </w:rPr>
        <w:t xml:space="preserve"> considered as</w:t>
      </w:r>
      <w:r w:rsidR="008A4842">
        <w:rPr>
          <w:color w:val="000000"/>
        </w:rPr>
        <w:t xml:space="preserve"> </w:t>
      </w:r>
      <w:r w:rsidR="00A16362">
        <w:rPr>
          <w:color w:val="000000"/>
        </w:rPr>
        <w:t>giving rise to</w:t>
      </w:r>
      <w:r w:rsidR="00D10B38">
        <w:rPr>
          <w:color w:val="000000"/>
        </w:rPr>
        <w:t xml:space="preserve"> late payment.</w:t>
      </w:r>
    </w:p>
    <w:p w14:paraId="3AFD8754" w14:textId="77777777" w:rsidR="00D10B38" w:rsidRDefault="00D10B38" w:rsidP="00D33E94">
      <w:pPr>
        <w:spacing w:before="100" w:beforeAutospacing="1" w:after="100" w:afterAutospacing="1"/>
        <w:jc w:val="both"/>
        <w:rPr>
          <w:szCs w:val="24"/>
        </w:rPr>
      </w:pPr>
      <w:r w:rsidRPr="009D0461">
        <w:rPr>
          <w:szCs w:val="24"/>
        </w:rPr>
        <w:t>Interest on late payment cover</w:t>
      </w:r>
      <w:r w:rsidR="004F7B20">
        <w:rPr>
          <w:szCs w:val="24"/>
        </w:rPr>
        <w:t>s</w:t>
      </w:r>
      <w:r w:rsidRPr="009D0461">
        <w:rPr>
          <w:szCs w:val="24"/>
        </w:rPr>
        <w:t xml:space="preserve"> the period </w:t>
      </w:r>
      <w:r w:rsidR="008A4842">
        <w:rPr>
          <w:szCs w:val="24"/>
        </w:rPr>
        <w:t xml:space="preserve">running </w:t>
      </w:r>
      <w:r w:rsidRPr="009D0461">
        <w:rPr>
          <w:szCs w:val="24"/>
        </w:rPr>
        <w:t xml:space="preserve">from the </w:t>
      </w:r>
      <w:r w:rsidR="008A4842">
        <w:rPr>
          <w:szCs w:val="24"/>
        </w:rPr>
        <w:t xml:space="preserve">day following the due date </w:t>
      </w:r>
      <w:r w:rsidRPr="009D0461">
        <w:rPr>
          <w:szCs w:val="24"/>
        </w:rPr>
        <w:t>for payment</w:t>
      </w:r>
      <w:r w:rsidR="008A4842">
        <w:rPr>
          <w:szCs w:val="24"/>
        </w:rPr>
        <w:t xml:space="preserve"> </w:t>
      </w:r>
      <w:r w:rsidRPr="009D0461">
        <w:rPr>
          <w:szCs w:val="24"/>
        </w:rPr>
        <w:t xml:space="preserve">up to </w:t>
      </w:r>
      <w:r w:rsidR="008A4842">
        <w:rPr>
          <w:szCs w:val="24"/>
        </w:rPr>
        <w:t xml:space="preserve">and including </w:t>
      </w:r>
      <w:r w:rsidRPr="009D0461">
        <w:rPr>
          <w:szCs w:val="24"/>
        </w:rPr>
        <w:t xml:space="preserve">the date of payment as defined in </w:t>
      </w:r>
      <w:r w:rsidR="005429C3">
        <w:rPr>
          <w:szCs w:val="24"/>
        </w:rPr>
        <w:t>Article II.</w:t>
      </w:r>
      <w:r w:rsidR="007C0680">
        <w:rPr>
          <w:szCs w:val="24"/>
        </w:rPr>
        <w:t>21</w:t>
      </w:r>
      <w:r w:rsidR="005429C3">
        <w:rPr>
          <w:szCs w:val="24"/>
        </w:rPr>
        <w:t>.</w:t>
      </w:r>
      <w:r>
        <w:rPr>
          <w:szCs w:val="24"/>
        </w:rPr>
        <w:t>1</w:t>
      </w:r>
      <w:r w:rsidRPr="009D0461">
        <w:rPr>
          <w:szCs w:val="24"/>
        </w:rPr>
        <w:t>.</w:t>
      </w:r>
    </w:p>
    <w:p w14:paraId="3AFD8755" w14:textId="77777777" w:rsidR="00D10B38" w:rsidRDefault="009D2745" w:rsidP="00D33E94">
      <w:pPr>
        <w:spacing w:before="100" w:beforeAutospacing="1" w:after="100" w:afterAutospacing="1"/>
        <w:jc w:val="both"/>
        <w:rPr>
          <w:color w:val="000000"/>
          <w:szCs w:val="24"/>
        </w:rPr>
      </w:pPr>
      <w:r>
        <w:rPr>
          <w:color w:val="000000"/>
          <w:szCs w:val="24"/>
        </w:rPr>
        <w:t>However</w:t>
      </w:r>
      <w:r w:rsidR="00D10B38" w:rsidRPr="0074539B">
        <w:rPr>
          <w:color w:val="000000"/>
          <w:szCs w:val="24"/>
        </w:rPr>
        <w:t>, when the calculated interest is EUR 200</w:t>
      </w:r>
      <w:r w:rsidR="00A16362">
        <w:rPr>
          <w:color w:val="000000"/>
          <w:szCs w:val="24"/>
        </w:rPr>
        <w:t xml:space="preserve"> or less</w:t>
      </w:r>
      <w:r w:rsidR="00D10B38" w:rsidRPr="0074539B">
        <w:rPr>
          <w:color w:val="000000"/>
          <w:szCs w:val="24"/>
        </w:rPr>
        <w:t xml:space="preserve">, it </w:t>
      </w:r>
      <w:r w:rsidR="0060506E" w:rsidRPr="00970348">
        <w:rPr>
          <w:color w:val="000000"/>
          <w:szCs w:val="24"/>
        </w:rPr>
        <w:t xml:space="preserve">must </w:t>
      </w:r>
      <w:r w:rsidR="00D10B38" w:rsidRPr="00DD5607">
        <w:rPr>
          <w:color w:val="000000"/>
          <w:szCs w:val="24"/>
        </w:rPr>
        <w:t>be paid</w:t>
      </w:r>
      <w:r w:rsidR="00D10B38" w:rsidRPr="0074539B">
        <w:rPr>
          <w:color w:val="000000"/>
          <w:szCs w:val="24"/>
        </w:rPr>
        <w:t xml:space="preserve"> to the co</w:t>
      </w:r>
      <w:r w:rsidR="00D10B38">
        <w:rPr>
          <w:color w:val="000000"/>
          <w:szCs w:val="24"/>
        </w:rPr>
        <w:t>ntrac</w:t>
      </w:r>
      <w:r w:rsidR="00D10B38" w:rsidRPr="0074539B">
        <w:rPr>
          <w:color w:val="000000"/>
          <w:szCs w:val="24"/>
        </w:rPr>
        <w:t xml:space="preserve">tor </w:t>
      </w:r>
      <w:r w:rsidR="00AF7122">
        <w:t xml:space="preserve">(or leader in </w:t>
      </w:r>
      <w:r w:rsidR="00495C4C">
        <w:t xml:space="preserve">the </w:t>
      </w:r>
      <w:r w:rsidR="00AF7122">
        <w:t xml:space="preserve">case of </w:t>
      </w:r>
      <w:r w:rsidR="00111A76">
        <w:t xml:space="preserve">a </w:t>
      </w:r>
      <w:r w:rsidR="00AF7122">
        <w:t xml:space="preserve">joint tender) </w:t>
      </w:r>
      <w:r w:rsidR="00D10B38" w:rsidRPr="0074539B">
        <w:rPr>
          <w:color w:val="000000"/>
          <w:szCs w:val="24"/>
        </w:rPr>
        <w:t xml:space="preserve">only </w:t>
      </w:r>
      <w:r w:rsidR="00495C4C">
        <w:rPr>
          <w:color w:val="000000"/>
          <w:szCs w:val="24"/>
        </w:rPr>
        <w:t>if it</w:t>
      </w:r>
      <w:r w:rsidR="00495C4C" w:rsidRPr="0074539B">
        <w:rPr>
          <w:color w:val="000000"/>
          <w:szCs w:val="24"/>
        </w:rPr>
        <w:t xml:space="preserve"> </w:t>
      </w:r>
      <w:r w:rsidR="00D10B38">
        <w:rPr>
          <w:color w:val="000000"/>
          <w:szCs w:val="24"/>
        </w:rPr>
        <w:t>request</w:t>
      </w:r>
      <w:r w:rsidR="00495C4C">
        <w:rPr>
          <w:color w:val="000000"/>
          <w:szCs w:val="24"/>
        </w:rPr>
        <w:t>s</w:t>
      </w:r>
      <w:r w:rsidR="00D10B38" w:rsidRPr="0074539B">
        <w:rPr>
          <w:color w:val="000000"/>
          <w:szCs w:val="24"/>
        </w:rPr>
        <w:t xml:space="preserve"> </w:t>
      </w:r>
      <w:r w:rsidR="00495C4C">
        <w:rPr>
          <w:color w:val="000000"/>
          <w:szCs w:val="24"/>
        </w:rPr>
        <w:t xml:space="preserve">it </w:t>
      </w:r>
      <w:r w:rsidR="00D10B38" w:rsidRPr="0074539B">
        <w:rPr>
          <w:color w:val="000000"/>
          <w:szCs w:val="24"/>
        </w:rPr>
        <w:t>within two months of receiving late payment.</w:t>
      </w:r>
    </w:p>
    <w:p w14:paraId="3AFD8756" w14:textId="77777777" w:rsidR="00C90471" w:rsidRPr="007D129C" w:rsidRDefault="00C90471" w:rsidP="00CD2832">
      <w:pPr>
        <w:pStyle w:val="Heading2"/>
      </w:pPr>
      <w:bookmarkStart w:id="121" w:name="_Toc130665161"/>
      <w:r w:rsidRPr="007D129C">
        <w:t>Reimbursements</w:t>
      </w:r>
      <w:bookmarkEnd w:id="121"/>
    </w:p>
    <w:p w14:paraId="3AFD8757" w14:textId="77777777" w:rsidR="00C90471" w:rsidRPr="007D129C" w:rsidRDefault="00C90471" w:rsidP="007D129C">
      <w:pPr>
        <w:spacing w:before="100" w:beforeAutospacing="1" w:after="100" w:afterAutospacing="1"/>
        <w:ind w:left="851" w:hanging="851"/>
        <w:jc w:val="both"/>
      </w:pPr>
      <w:r w:rsidRPr="007D129C">
        <w:rPr>
          <w:b/>
        </w:rPr>
        <w:t>II.</w:t>
      </w:r>
      <w:r w:rsidR="009A7203">
        <w:rPr>
          <w:b/>
        </w:rPr>
        <w:t>22</w:t>
      </w:r>
      <w:r w:rsidRPr="007D129C">
        <w:rPr>
          <w:b/>
        </w:rPr>
        <w:t>.1</w:t>
      </w:r>
      <w:r w:rsidRPr="007D129C">
        <w:tab/>
      </w:r>
      <w:r w:rsidR="00C15290">
        <w:t>If</w:t>
      </w:r>
      <w:r w:rsidR="00C15290" w:rsidRPr="007D129C">
        <w:t xml:space="preserve"> </w:t>
      </w:r>
      <w:r w:rsidRPr="007D129C">
        <w:t xml:space="preserve">provided </w:t>
      </w:r>
      <w:r w:rsidR="001A46A2">
        <w:t>for in</w:t>
      </w:r>
      <w:r w:rsidR="001A46A2" w:rsidRPr="007D129C">
        <w:t xml:space="preserve"> </w:t>
      </w:r>
      <w:r w:rsidRPr="007D129C">
        <w:t xml:space="preserve">the </w:t>
      </w:r>
      <w:r w:rsidR="00D33E94">
        <w:t>s</w:t>
      </w:r>
      <w:r w:rsidRPr="007D129C">
        <w:t xml:space="preserve">pecial </w:t>
      </w:r>
      <w:r w:rsidR="00D33E94">
        <w:t>c</w:t>
      </w:r>
      <w:r w:rsidRPr="007D129C">
        <w:t xml:space="preserve">onditions or </w:t>
      </w:r>
      <w:r w:rsidR="001A46A2">
        <w:t>in</w:t>
      </w:r>
      <w:r w:rsidR="001A46A2" w:rsidRPr="007D129C">
        <w:t xml:space="preserve"> </w:t>
      </w:r>
      <w:r w:rsidR="00D33E94">
        <w:t>the tender specifications</w:t>
      </w:r>
      <w:r w:rsidRPr="007D129C">
        <w:t xml:space="preserve">, the </w:t>
      </w:r>
      <w:r w:rsidR="00D33E94">
        <w:t xml:space="preserve">contracting authority </w:t>
      </w:r>
      <w:r w:rsidR="0060506E">
        <w:t>must</w:t>
      </w:r>
      <w:r w:rsidR="0060506E" w:rsidRPr="007D129C">
        <w:t xml:space="preserve"> </w:t>
      </w:r>
      <w:r w:rsidRPr="007D129C">
        <w:t xml:space="preserve">reimburse expenses directly connected with </w:t>
      </w:r>
      <w:r w:rsidR="00495C4C">
        <w:t xml:space="preserve">the </w:t>
      </w:r>
      <w:r w:rsidR="00585FD4">
        <w:t>provision</w:t>
      </w:r>
      <w:r w:rsidR="0030094E">
        <w:t xml:space="preserve"> </w:t>
      </w:r>
      <w:r w:rsidRPr="007D129C">
        <w:t xml:space="preserve">of the </w:t>
      </w:r>
      <w:r w:rsidR="000F57BB">
        <w:t>services</w:t>
      </w:r>
      <w:r w:rsidRPr="007D129C">
        <w:t xml:space="preserve"> </w:t>
      </w:r>
      <w:r w:rsidR="000B53B0">
        <w:t xml:space="preserve">either </w:t>
      </w:r>
      <w:r w:rsidR="00495C4C">
        <w:t>when the contractor provides it with</w:t>
      </w:r>
      <w:r w:rsidR="00495C4C" w:rsidRPr="00DB4143">
        <w:t xml:space="preserve"> </w:t>
      </w:r>
      <w:r w:rsidRPr="007D129C">
        <w:t xml:space="preserve">supporting documents </w:t>
      </w:r>
      <w:r w:rsidR="00D33E94">
        <w:t xml:space="preserve">or on the basis of </w:t>
      </w:r>
      <w:r w:rsidR="00C817C7">
        <w:t>flat rates</w:t>
      </w:r>
      <w:r w:rsidRPr="007D129C">
        <w:t>.</w:t>
      </w:r>
    </w:p>
    <w:p w14:paraId="3AFD8758" w14:textId="77777777" w:rsidR="00C90471" w:rsidRPr="007D129C" w:rsidRDefault="00C90471" w:rsidP="007D129C">
      <w:pPr>
        <w:spacing w:before="100" w:beforeAutospacing="1" w:after="100" w:afterAutospacing="1"/>
        <w:ind w:left="851" w:hanging="851"/>
        <w:jc w:val="both"/>
      </w:pPr>
      <w:r w:rsidRPr="007D129C">
        <w:rPr>
          <w:b/>
        </w:rPr>
        <w:t>II.</w:t>
      </w:r>
      <w:r w:rsidR="009A7203">
        <w:rPr>
          <w:b/>
        </w:rPr>
        <w:t>22</w:t>
      </w:r>
      <w:r w:rsidRPr="007D129C">
        <w:rPr>
          <w:b/>
        </w:rPr>
        <w:t>.2</w:t>
      </w:r>
      <w:r w:rsidRPr="007D129C">
        <w:tab/>
      </w:r>
      <w:r w:rsidR="000B53B0">
        <w:t>T</w:t>
      </w:r>
      <w:r w:rsidR="00C15290">
        <w:t>he contracting authority reimburse</w:t>
      </w:r>
      <w:r w:rsidR="009A7203">
        <w:t>s</w:t>
      </w:r>
      <w:r w:rsidR="00C15290">
        <w:t xml:space="preserve"> t</w:t>
      </w:r>
      <w:r w:rsidRPr="007D129C">
        <w:t>ravel and subsistence expenses on the basis of the shortest itinerary</w:t>
      </w:r>
      <w:r w:rsidR="00D33E94">
        <w:t xml:space="preserve"> and the </w:t>
      </w:r>
      <w:r w:rsidR="009D2745">
        <w:t>minimum</w:t>
      </w:r>
      <w:r w:rsidR="00D33E94">
        <w:t xml:space="preserve"> number of nights necessary </w:t>
      </w:r>
      <w:r w:rsidR="009D2745">
        <w:t>for</w:t>
      </w:r>
      <w:r w:rsidR="00D33E94">
        <w:t xml:space="preserve"> overnight stay at the destination</w:t>
      </w:r>
      <w:r w:rsidRPr="007D129C">
        <w:t>.</w:t>
      </w:r>
    </w:p>
    <w:p w14:paraId="3AFD8759" w14:textId="77777777" w:rsidR="00C90471" w:rsidRPr="007D129C" w:rsidRDefault="00C90471" w:rsidP="007D129C">
      <w:pPr>
        <w:spacing w:before="100" w:beforeAutospacing="1" w:after="100" w:afterAutospacing="1"/>
        <w:ind w:left="851" w:hanging="851"/>
        <w:jc w:val="both"/>
      </w:pPr>
      <w:r w:rsidRPr="007D129C">
        <w:rPr>
          <w:b/>
        </w:rPr>
        <w:t>II.</w:t>
      </w:r>
      <w:r w:rsidR="009A7203">
        <w:rPr>
          <w:b/>
        </w:rPr>
        <w:t>22</w:t>
      </w:r>
      <w:r w:rsidRPr="007D129C">
        <w:rPr>
          <w:b/>
        </w:rPr>
        <w:t>.3</w:t>
      </w:r>
      <w:r w:rsidRPr="007D129C">
        <w:tab/>
      </w:r>
      <w:r w:rsidR="00C15290">
        <w:t>The contracting authority reimburse</w:t>
      </w:r>
      <w:r w:rsidR="001A46A2">
        <w:t>s</w:t>
      </w:r>
      <w:r w:rsidR="00C15290">
        <w:t xml:space="preserve"> t</w:t>
      </w:r>
      <w:r w:rsidRPr="007D129C">
        <w:t>ravel expenses as follows:</w:t>
      </w:r>
    </w:p>
    <w:p w14:paraId="3AFD875A" w14:textId="77777777" w:rsidR="00C90471" w:rsidRPr="007D129C" w:rsidRDefault="009D2745" w:rsidP="00712192">
      <w:pPr>
        <w:spacing w:before="100" w:beforeAutospacing="1" w:after="100" w:afterAutospacing="1"/>
        <w:ind w:left="1276" w:hanging="425"/>
        <w:jc w:val="both"/>
      </w:pPr>
      <w:r>
        <w:t>(</w:t>
      </w:r>
      <w:r w:rsidR="00C90471" w:rsidRPr="007D129C">
        <w:t>a)</w:t>
      </w:r>
      <w:r w:rsidR="00C90471" w:rsidRPr="007D129C">
        <w:tab/>
        <w:t>travel by air</w:t>
      </w:r>
      <w:r w:rsidR="004F7B20">
        <w:t>:</w:t>
      </w:r>
      <w:r w:rsidR="00C90471" w:rsidRPr="007D129C">
        <w:t xml:space="preserve"> up to the maximum cost of an economy class ticket at the time of the reservation;</w:t>
      </w:r>
    </w:p>
    <w:p w14:paraId="3AFD875B" w14:textId="77777777" w:rsidR="00C90471" w:rsidRPr="007D129C" w:rsidRDefault="009D2745" w:rsidP="00712192">
      <w:pPr>
        <w:spacing w:before="100" w:beforeAutospacing="1" w:after="100" w:afterAutospacing="1"/>
        <w:ind w:left="1276" w:hanging="425"/>
        <w:jc w:val="both"/>
      </w:pPr>
      <w:r>
        <w:t>(</w:t>
      </w:r>
      <w:r w:rsidR="00C90471" w:rsidRPr="007D129C">
        <w:t>b)</w:t>
      </w:r>
      <w:r w:rsidR="00C90471" w:rsidRPr="007D129C">
        <w:tab/>
        <w:t>travel by boat or rail</w:t>
      </w:r>
      <w:r w:rsidR="004F7B20">
        <w:t>:</w:t>
      </w:r>
      <w:r w:rsidR="00C90471" w:rsidRPr="007D129C">
        <w:t xml:space="preserve"> up to the maximum cost of a first class ticket;</w:t>
      </w:r>
    </w:p>
    <w:p w14:paraId="3AFD875C" w14:textId="77777777" w:rsidR="00C90471" w:rsidRPr="007D129C" w:rsidRDefault="009D2745" w:rsidP="00712192">
      <w:pPr>
        <w:spacing w:before="100" w:beforeAutospacing="1" w:after="100" w:afterAutospacing="1"/>
        <w:ind w:left="1276" w:hanging="425"/>
        <w:jc w:val="both"/>
      </w:pPr>
      <w:r>
        <w:t>(</w:t>
      </w:r>
      <w:r w:rsidR="00C90471" w:rsidRPr="007D129C">
        <w:t>c)</w:t>
      </w:r>
      <w:r w:rsidR="00C90471" w:rsidRPr="007D129C">
        <w:tab/>
        <w:t>travel by car</w:t>
      </w:r>
      <w:r w:rsidR="004F7B20">
        <w:t>:</w:t>
      </w:r>
      <w:r w:rsidR="00C90471" w:rsidRPr="007D129C">
        <w:t xml:space="preserve"> at the rate of one first class rail ticket for the same journey and on the same day;</w:t>
      </w:r>
    </w:p>
    <w:p w14:paraId="3AFD875D" w14:textId="77777777" w:rsidR="00C90471" w:rsidRPr="007D129C" w:rsidRDefault="005429C3" w:rsidP="005429C3">
      <w:pPr>
        <w:spacing w:before="100" w:beforeAutospacing="1" w:after="100" w:afterAutospacing="1"/>
        <w:jc w:val="both"/>
      </w:pPr>
      <w:r>
        <w:t xml:space="preserve">In addition, </w:t>
      </w:r>
      <w:r w:rsidR="008E6AD7">
        <w:t>the contracting authority reimburse</w:t>
      </w:r>
      <w:r w:rsidR="009A7203">
        <w:t>s</w:t>
      </w:r>
      <w:r w:rsidR="008E6AD7">
        <w:t xml:space="preserve"> </w:t>
      </w:r>
      <w:r w:rsidR="00C90471" w:rsidRPr="007D129C">
        <w:t xml:space="preserve">travel outside Union territory </w:t>
      </w:r>
      <w:r w:rsidR="008E6AD7">
        <w:t xml:space="preserve">if it </w:t>
      </w:r>
      <w:r w:rsidR="00C90471" w:rsidRPr="007D129C">
        <w:t xml:space="preserve">has given its prior written </w:t>
      </w:r>
      <w:r w:rsidR="00420732">
        <w:t xml:space="preserve">approval </w:t>
      </w:r>
      <w:r w:rsidR="000B53B0">
        <w:t xml:space="preserve">for </w:t>
      </w:r>
      <w:r w:rsidR="00420732">
        <w:t>the expenses</w:t>
      </w:r>
      <w:r w:rsidR="00C90471" w:rsidRPr="007D129C">
        <w:t>.</w:t>
      </w:r>
    </w:p>
    <w:p w14:paraId="3AFD875E" w14:textId="77777777" w:rsidR="00C90471" w:rsidRPr="007D129C" w:rsidRDefault="00C90471" w:rsidP="007D129C">
      <w:pPr>
        <w:spacing w:before="100" w:beforeAutospacing="1" w:after="100" w:afterAutospacing="1"/>
        <w:ind w:left="851" w:hanging="851"/>
        <w:jc w:val="both"/>
      </w:pPr>
      <w:r w:rsidRPr="007D129C">
        <w:rPr>
          <w:b/>
        </w:rPr>
        <w:t>II.</w:t>
      </w:r>
      <w:r w:rsidR="009A7203">
        <w:rPr>
          <w:b/>
        </w:rPr>
        <w:t>22</w:t>
      </w:r>
      <w:r w:rsidRPr="007D129C">
        <w:rPr>
          <w:b/>
        </w:rPr>
        <w:t>.4</w:t>
      </w:r>
      <w:r w:rsidRPr="007D129C">
        <w:tab/>
      </w:r>
      <w:r w:rsidR="008E6AD7">
        <w:t>The contracting authority reimburse</w:t>
      </w:r>
      <w:r w:rsidR="009A7203">
        <w:t>s</w:t>
      </w:r>
      <w:r w:rsidR="008E6AD7">
        <w:t xml:space="preserve"> s</w:t>
      </w:r>
      <w:r w:rsidRPr="007D129C">
        <w:t xml:space="preserve">ubsistence expenses on the basis of a daily </w:t>
      </w:r>
      <w:r w:rsidR="00333EBE">
        <w:t xml:space="preserve">subsistence </w:t>
      </w:r>
      <w:r w:rsidRPr="007D129C">
        <w:t>allowance as follows:</w:t>
      </w:r>
    </w:p>
    <w:p w14:paraId="3AFD875F" w14:textId="77777777" w:rsidR="00C90471" w:rsidRPr="007D129C" w:rsidRDefault="009D2745" w:rsidP="00712192">
      <w:pPr>
        <w:spacing w:before="100" w:beforeAutospacing="1" w:after="100" w:afterAutospacing="1"/>
        <w:ind w:left="1276" w:hanging="425"/>
        <w:jc w:val="both"/>
      </w:pPr>
      <w:r>
        <w:t>(</w:t>
      </w:r>
      <w:r w:rsidR="00C90471" w:rsidRPr="007D129C">
        <w:t>a)</w:t>
      </w:r>
      <w:r w:rsidR="00C90471" w:rsidRPr="007D129C">
        <w:tab/>
        <w:t>for journeys of less than 200</w:t>
      </w:r>
      <w:r w:rsidR="000B53B0">
        <w:t> </w:t>
      </w:r>
      <w:r w:rsidR="00C90471" w:rsidRPr="007D129C">
        <w:t xml:space="preserve">km </w:t>
      </w:r>
      <w:r w:rsidR="009C3DEA">
        <w:t xml:space="preserve">for a </w:t>
      </w:r>
      <w:r w:rsidR="00C90471" w:rsidRPr="007D129C">
        <w:t>return trip</w:t>
      </w:r>
      <w:r w:rsidR="009C3DEA">
        <w:t>,</w:t>
      </w:r>
      <w:r w:rsidR="00C90471" w:rsidRPr="007D129C">
        <w:t xml:space="preserve"> no subsistence allowance </w:t>
      </w:r>
      <w:r w:rsidR="00C43B74">
        <w:t>is</w:t>
      </w:r>
      <w:r w:rsidR="00C90471" w:rsidRPr="007D129C">
        <w:t xml:space="preserve"> payable;</w:t>
      </w:r>
    </w:p>
    <w:p w14:paraId="3AFD8760" w14:textId="77777777" w:rsidR="00C90471" w:rsidRPr="007D129C" w:rsidRDefault="009D2745" w:rsidP="00712192">
      <w:pPr>
        <w:spacing w:before="100" w:beforeAutospacing="1" w:after="100" w:afterAutospacing="1"/>
        <w:ind w:left="1276" w:hanging="425"/>
        <w:jc w:val="both"/>
      </w:pPr>
      <w:r>
        <w:t>(</w:t>
      </w:r>
      <w:r w:rsidR="00C90471" w:rsidRPr="007D129C">
        <w:t>b)</w:t>
      </w:r>
      <w:r w:rsidR="00C90471" w:rsidRPr="007D129C">
        <w:tab/>
      </w:r>
      <w:r w:rsidR="00A16362">
        <w:t xml:space="preserve">the </w:t>
      </w:r>
      <w:r w:rsidR="00C90471" w:rsidRPr="007D129C">
        <w:t xml:space="preserve">daily subsistence allowance </w:t>
      </w:r>
      <w:r w:rsidR="00420732">
        <w:t>is</w:t>
      </w:r>
      <w:r w:rsidR="00C90471" w:rsidRPr="007D129C">
        <w:t xml:space="preserve"> payable only on receipt of supporting document</w:t>
      </w:r>
      <w:r w:rsidR="00333EBE">
        <w:t>s</w:t>
      </w:r>
      <w:r w:rsidR="00C90471" w:rsidRPr="007D129C">
        <w:t xml:space="preserve"> proving that the person concerned was present at the destination;</w:t>
      </w:r>
    </w:p>
    <w:p w14:paraId="3AFD8761" w14:textId="77777777" w:rsidR="00C90471" w:rsidRPr="007D129C" w:rsidRDefault="009D2745" w:rsidP="00712192">
      <w:pPr>
        <w:spacing w:before="100" w:beforeAutospacing="1" w:after="100" w:afterAutospacing="1"/>
        <w:ind w:left="1276" w:hanging="425"/>
        <w:jc w:val="both"/>
      </w:pPr>
      <w:r>
        <w:t>(</w:t>
      </w:r>
      <w:r w:rsidR="00C90471" w:rsidRPr="007D129C">
        <w:t>c)</w:t>
      </w:r>
      <w:r w:rsidR="00C90471" w:rsidRPr="007D129C">
        <w:tab/>
      </w:r>
      <w:r w:rsidR="00A16362">
        <w:t xml:space="preserve">the </w:t>
      </w:r>
      <w:r w:rsidR="00C90471" w:rsidRPr="007D129C">
        <w:t>daily subsistence allowance</w:t>
      </w:r>
      <w:r w:rsidR="0060506E" w:rsidRPr="007D129C">
        <w:t xml:space="preserve"> </w:t>
      </w:r>
      <w:r w:rsidR="00C90471" w:rsidRPr="007D129C">
        <w:t>take</w:t>
      </w:r>
      <w:r w:rsidR="004F7B20">
        <w:t>s</w:t>
      </w:r>
      <w:r w:rsidR="00C90471" w:rsidRPr="007D129C">
        <w:t xml:space="preserve"> the form of a flat</w:t>
      </w:r>
      <w:r w:rsidR="00C90471" w:rsidRPr="007D129C">
        <w:noBreakHyphen/>
        <w:t>rate payment to cover all subsistence expenses, including meals, local transport</w:t>
      </w:r>
      <w:r w:rsidR="00333EBE">
        <w:t xml:space="preserve"> </w:t>
      </w:r>
      <w:r w:rsidR="009C3DEA">
        <w:t>includ</w:t>
      </w:r>
      <w:r w:rsidR="00031966">
        <w:t>ing</w:t>
      </w:r>
      <w:r w:rsidR="00333EBE">
        <w:t xml:space="preserve"> transport to and from the airport or station</w:t>
      </w:r>
      <w:r w:rsidR="00C90471" w:rsidRPr="007D129C">
        <w:t>, insurance and sundries;</w:t>
      </w:r>
    </w:p>
    <w:p w14:paraId="3AFD8762" w14:textId="77777777" w:rsidR="009F3D21" w:rsidRDefault="009D2745" w:rsidP="00712192">
      <w:pPr>
        <w:spacing w:before="100" w:beforeAutospacing="1" w:after="100" w:afterAutospacing="1"/>
        <w:ind w:left="1276" w:hanging="425"/>
        <w:jc w:val="both"/>
      </w:pPr>
      <w:r>
        <w:t>(</w:t>
      </w:r>
      <w:r w:rsidR="00C90471" w:rsidRPr="007D129C">
        <w:t>d)</w:t>
      </w:r>
      <w:r w:rsidR="00C90471" w:rsidRPr="007D129C">
        <w:tab/>
      </w:r>
      <w:r w:rsidR="00A16362">
        <w:t xml:space="preserve">the </w:t>
      </w:r>
      <w:r w:rsidR="00C90471" w:rsidRPr="007D129C">
        <w:t xml:space="preserve">daily subsistence allowance </w:t>
      </w:r>
      <w:r w:rsidR="00420732">
        <w:t>is</w:t>
      </w:r>
      <w:r w:rsidR="00C90471" w:rsidRPr="007D129C">
        <w:t xml:space="preserve"> reimbursed at the </w:t>
      </w:r>
      <w:r w:rsidR="00C817C7">
        <w:t xml:space="preserve">flat </w:t>
      </w:r>
      <w:r w:rsidR="00C90471" w:rsidRPr="007D129C">
        <w:t>rate</w:t>
      </w:r>
      <w:r w:rsidR="00C817C7">
        <w:t>s</w:t>
      </w:r>
      <w:r w:rsidR="00C90471" w:rsidRPr="007D129C">
        <w:t xml:space="preserve"> specified in </w:t>
      </w:r>
      <w:r w:rsidR="00031966">
        <w:t>Article </w:t>
      </w:r>
      <w:r w:rsidR="00333EBE">
        <w:t>I.</w:t>
      </w:r>
      <w:r w:rsidR="0025785D">
        <w:t>5</w:t>
      </w:r>
      <w:r w:rsidR="00005719">
        <w:t>.3</w:t>
      </w:r>
      <w:r w:rsidR="00333EBE">
        <w:t>;</w:t>
      </w:r>
    </w:p>
    <w:p w14:paraId="3AFD8763" w14:textId="77777777" w:rsidR="009F3D21" w:rsidRDefault="009C3DEA" w:rsidP="00712192">
      <w:pPr>
        <w:spacing w:before="100" w:beforeAutospacing="1" w:after="100" w:afterAutospacing="1"/>
        <w:ind w:left="1276" w:hanging="425"/>
        <w:jc w:val="both"/>
      </w:pPr>
      <w:r>
        <w:t>(</w:t>
      </w:r>
      <w:r w:rsidR="00333EBE">
        <w:t>e)</w:t>
      </w:r>
      <w:r w:rsidR="00333EBE">
        <w:tab/>
        <w:t xml:space="preserve">accommodation </w:t>
      </w:r>
      <w:r w:rsidR="00C43B74">
        <w:t>is</w:t>
      </w:r>
      <w:r w:rsidR="00333EBE">
        <w:t xml:space="preserve"> reimbursed on receipt of supporting documents proving the necessary overnight stay at the destination, up to the </w:t>
      </w:r>
      <w:r w:rsidR="00333EBE" w:rsidRPr="007D129C">
        <w:t>flat</w:t>
      </w:r>
      <w:r w:rsidR="00333EBE" w:rsidRPr="007D129C">
        <w:noBreakHyphen/>
        <w:t>rate</w:t>
      </w:r>
      <w:r w:rsidR="00843DE5">
        <w:t xml:space="preserve"> ceilings specified in </w:t>
      </w:r>
      <w:r w:rsidR="00031966">
        <w:t>Article </w:t>
      </w:r>
      <w:r w:rsidR="00843DE5">
        <w:t>I.</w:t>
      </w:r>
      <w:r w:rsidR="0025785D">
        <w:t>5</w:t>
      </w:r>
      <w:r w:rsidR="00005719">
        <w:t>.3</w:t>
      </w:r>
      <w:r w:rsidR="00843DE5">
        <w:t>.</w:t>
      </w:r>
    </w:p>
    <w:p w14:paraId="3AFD8764" w14:textId="77777777" w:rsidR="00C90471" w:rsidRPr="007D129C" w:rsidRDefault="00C90471" w:rsidP="007D129C">
      <w:pPr>
        <w:spacing w:before="100" w:beforeAutospacing="1" w:after="100" w:afterAutospacing="1"/>
        <w:ind w:left="851" w:hanging="851"/>
        <w:jc w:val="both"/>
      </w:pPr>
      <w:r w:rsidRPr="007D129C">
        <w:rPr>
          <w:b/>
        </w:rPr>
        <w:t>II.</w:t>
      </w:r>
      <w:r w:rsidR="009A7203">
        <w:rPr>
          <w:b/>
        </w:rPr>
        <w:t>22</w:t>
      </w:r>
      <w:r w:rsidRPr="007D129C">
        <w:rPr>
          <w:b/>
        </w:rPr>
        <w:t>.5</w:t>
      </w:r>
      <w:r w:rsidRPr="007D129C">
        <w:tab/>
        <w:t xml:space="preserve">The </w:t>
      </w:r>
      <w:r w:rsidR="00903A69">
        <w:t>contracting authority reimburse</w:t>
      </w:r>
      <w:r w:rsidR="001A46A2">
        <w:t>s</w:t>
      </w:r>
      <w:r w:rsidR="00903A69">
        <w:t xml:space="preserve"> the </w:t>
      </w:r>
      <w:r w:rsidRPr="007D129C">
        <w:t xml:space="preserve">cost of shipment of equipment or unaccompanied luggage </w:t>
      </w:r>
      <w:r w:rsidR="00903A69">
        <w:t xml:space="preserve">if it </w:t>
      </w:r>
      <w:r w:rsidRPr="007D129C">
        <w:t>has given</w:t>
      </w:r>
      <w:r w:rsidR="001A46A2">
        <w:t xml:space="preserve"> its</w:t>
      </w:r>
      <w:r w:rsidRPr="007D129C">
        <w:t xml:space="preserve"> prior written </w:t>
      </w:r>
      <w:r w:rsidR="001A46A2">
        <w:t xml:space="preserve">approval </w:t>
      </w:r>
      <w:r w:rsidR="000B53B0">
        <w:t xml:space="preserve">for </w:t>
      </w:r>
      <w:r w:rsidR="00420732">
        <w:t>the expense</w:t>
      </w:r>
      <w:r w:rsidRPr="007D129C">
        <w:t>.</w:t>
      </w:r>
    </w:p>
    <w:p w14:paraId="3AFD8765" w14:textId="77777777" w:rsidR="00C90471" w:rsidRDefault="00C90471" w:rsidP="00CD2832">
      <w:pPr>
        <w:pStyle w:val="Heading2"/>
      </w:pPr>
      <w:bookmarkStart w:id="122" w:name="_Toc130665162"/>
      <w:r w:rsidRPr="00AB2408">
        <w:t>Recovery</w:t>
      </w:r>
      <w:bookmarkEnd w:id="122"/>
    </w:p>
    <w:p w14:paraId="3AFD8766" w14:textId="77777777" w:rsidR="009F3D21" w:rsidRDefault="000056E4" w:rsidP="000056E4">
      <w:pPr>
        <w:spacing w:before="100" w:beforeAutospacing="1" w:after="100" w:afterAutospacing="1"/>
        <w:ind w:left="851" w:hanging="851"/>
        <w:jc w:val="both"/>
        <w:rPr>
          <w:color w:val="000000"/>
        </w:rPr>
      </w:pPr>
      <w:r w:rsidRPr="000056E4">
        <w:rPr>
          <w:b/>
        </w:rPr>
        <w:t>II.23.1</w:t>
      </w:r>
      <w:r w:rsidRPr="007D129C">
        <w:tab/>
      </w:r>
      <w:r w:rsidR="008A4B74" w:rsidRPr="00AB2408">
        <w:rPr>
          <w:color w:val="000000"/>
        </w:rPr>
        <w:t>If an amount is to be recovered under the terms of the FWC, the contractor must repay the contracting authority the amount in question.</w:t>
      </w:r>
    </w:p>
    <w:p w14:paraId="3AFD8767" w14:textId="77777777" w:rsidR="00656EBE" w:rsidRDefault="00656EBE" w:rsidP="0035319F">
      <w:pPr>
        <w:pStyle w:val="Heading3"/>
        <w:numPr>
          <w:ilvl w:val="2"/>
          <w:numId w:val="28"/>
        </w:numPr>
      </w:pPr>
      <w:r>
        <w:t>Recovery procedure</w:t>
      </w:r>
    </w:p>
    <w:p w14:paraId="3AFD8768" w14:textId="77777777" w:rsidR="00656EBE" w:rsidRDefault="00656EBE" w:rsidP="00656EBE">
      <w:pPr>
        <w:spacing w:before="100" w:beforeAutospacing="1" w:after="100" w:afterAutospacing="1"/>
        <w:jc w:val="both"/>
        <w:rPr>
          <w:color w:val="000000"/>
        </w:rPr>
      </w:pPr>
      <w:r w:rsidRPr="000F01FF">
        <w:rPr>
          <w:color w:val="000000"/>
        </w:rPr>
        <w:t>Before</w:t>
      </w:r>
      <w:r>
        <w:rPr>
          <w:b/>
          <w:color w:val="000000"/>
        </w:rPr>
        <w:t xml:space="preserve"> </w:t>
      </w:r>
      <w:r>
        <w:rPr>
          <w:color w:val="000000"/>
        </w:rPr>
        <w:t xml:space="preserve">recovery, the contracting authority must </w:t>
      </w:r>
      <w:r w:rsidRPr="00B37BF1">
        <w:rPr>
          <w:i/>
          <w:color w:val="000000"/>
        </w:rPr>
        <w:t>formally notify</w:t>
      </w:r>
      <w:r>
        <w:rPr>
          <w:color w:val="000000"/>
        </w:rPr>
        <w:t xml:space="preserve"> the contractor of its intention to recover the amount it claims, specifying the amount due and the reasons for recovery and inviting the contractor to make any observations within </w:t>
      </w:r>
      <w:r w:rsidR="00990306">
        <w:rPr>
          <w:color w:val="000000"/>
        </w:rPr>
        <w:t>30 days of receipt</w:t>
      </w:r>
      <w:r>
        <w:rPr>
          <w:color w:val="000000"/>
        </w:rPr>
        <w:t>.</w:t>
      </w:r>
    </w:p>
    <w:p w14:paraId="3AFD8769" w14:textId="77777777" w:rsidR="00656EBE" w:rsidRPr="007D129C" w:rsidRDefault="00656EBE" w:rsidP="00656EBE">
      <w:pPr>
        <w:spacing w:before="100" w:beforeAutospacing="1" w:after="100" w:afterAutospacing="1"/>
        <w:jc w:val="both"/>
        <w:rPr>
          <w:color w:val="000000"/>
        </w:rPr>
      </w:pPr>
      <w:r>
        <w:rPr>
          <w:color w:val="000000"/>
        </w:rPr>
        <w:t>If no observations have been submitted or if, despite the observations submitted, the contracting authority decides to pursue the recovery procedure,</w:t>
      </w:r>
      <w:r w:rsidRPr="00827307">
        <w:rPr>
          <w:color w:val="000000"/>
        </w:rPr>
        <w:t xml:space="preserve"> </w:t>
      </w:r>
      <w:r w:rsidR="008A4B74">
        <w:rPr>
          <w:color w:val="000000"/>
        </w:rPr>
        <w:t xml:space="preserve">it must confirm recovery by </w:t>
      </w:r>
      <w:r w:rsidR="008A4B74" w:rsidRPr="00B37BF1">
        <w:rPr>
          <w:i/>
          <w:color w:val="000000"/>
        </w:rPr>
        <w:t>formally notifying</w:t>
      </w:r>
      <w:r w:rsidR="008A4B74">
        <w:rPr>
          <w:color w:val="000000"/>
        </w:rPr>
        <w:t xml:space="preserve"> a debit note to </w:t>
      </w:r>
      <w:r w:rsidRPr="00827307">
        <w:rPr>
          <w:color w:val="000000"/>
        </w:rPr>
        <w:t>the contractor</w:t>
      </w:r>
      <w:r w:rsidR="008A4B74">
        <w:rPr>
          <w:color w:val="000000"/>
        </w:rPr>
        <w:t>, specifying the date of payment. The contractor</w:t>
      </w:r>
      <w:r w:rsidRPr="00827307">
        <w:rPr>
          <w:color w:val="000000"/>
        </w:rPr>
        <w:t xml:space="preserve"> must pay </w:t>
      </w:r>
      <w:r w:rsidR="000B53B0">
        <w:rPr>
          <w:color w:val="000000"/>
        </w:rPr>
        <w:t xml:space="preserve">in </w:t>
      </w:r>
      <w:r w:rsidRPr="00827307">
        <w:rPr>
          <w:color w:val="000000"/>
        </w:rPr>
        <w:t>accord</w:t>
      </w:r>
      <w:r w:rsidR="000B53B0">
        <w:rPr>
          <w:color w:val="000000"/>
        </w:rPr>
        <w:t>ance</w:t>
      </w:r>
      <w:r w:rsidRPr="00827307">
        <w:rPr>
          <w:color w:val="000000"/>
        </w:rPr>
        <w:t xml:space="preserve"> </w:t>
      </w:r>
      <w:r w:rsidR="000B53B0">
        <w:rPr>
          <w:color w:val="000000"/>
        </w:rPr>
        <w:t>with</w:t>
      </w:r>
      <w:r w:rsidRPr="00827307">
        <w:rPr>
          <w:color w:val="000000"/>
        </w:rPr>
        <w:t xml:space="preserve"> the </w:t>
      </w:r>
      <w:r>
        <w:rPr>
          <w:color w:val="000000"/>
        </w:rPr>
        <w:t>provisions</w:t>
      </w:r>
      <w:r w:rsidRPr="00827307">
        <w:rPr>
          <w:color w:val="000000"/>
        </w:rPr>
        <w:t xml:space="preserve"> specified in the debit note.</w:t>
      </w:r>
    </w:p>
    <w:p w14:paraId="3AFD876A" w14:textId="77777777" w:rsidR="00656EBE" w:rsidRDefault="00656EBE" w:rsidP="00656EBE">
      <w:pPr>
        <w:spacing w:before="100" w:beforeAutospacing="1" w:after="100" w:afterAutospacing="1"/>
        <w:jc w:val="both"/>
        <w:rPr>
          <w:color w:val="000000"/>
        </w:rPr>
      </w:pPr>
      <w:r w:rsidRPr="00DF2CEF">
        <w:rPr>
          <w:color w:val="000000"/>
        </w:rPr>
        <w:t xml:space="preserve">If </w:t>
      </w:r>
      <w:r>
        <w:rPr>
          <w:color w:val="000000"/>
        </w:rPr>
        <w:t>the contractor does not pay</w:t>
      </w:r>
      <w:r w:rsidRPr="00DF2CEF">
        <w:rPr>
          <w:color w:val="000000"/>
        </w:rPr>
        <w:t xml:space="preserve"> by the due date, t</w:t>
      </w:r>
      <w:r w:rsidRPr="007D129C">
        <w:rPr>
          <w:color w:val="000000"/>
        </w:rPr>
        <w:t xml:space="preserve">he </w:t>
      </w:r>
      <w:r>
        <w:rPr>
          <w:color w:val="000000"/>
        </w:rPr>
        <w:t xml:space="preserve">contracting authority </w:t>
      </w:r>
      <w:r w:rsidRPr="007D129C">
        <w:rPr>
          <w:color w:val="000000"/>
        </w:rPr>
        <w:t xml:space="preserve">may, after informing the </w:t>
      </w:r>
      <w:r>
        <w:rPr>
          <w:color w:val="000000"/>
        </w:rPr>
        <w:t>c</w:t>
      </w:r>
      <w:r w:rsidRPr="007D129C">
        <w:rPr>
          <w:color w:val="000000"/>
        </w:rPr>
        <w:t>ontractor</w:t>
      </w:r>
      <w:r>
        <w:rPr>
          <w:color w:val="000000"/>
        </w:rPr>
        <w:t xml:space="preserve"> in writing</w:t>
      </w:r>
      <w:r w:rsidRPr="007D129C">
        <w:rPr>
          <w:color w:val="000000"/>
        </w:rPr>
        <w:t xml:space="preserve">, recover </w:t>
      </w:r>
      <w:r>
        <w:rPr>
          <w:color w:val="000000"/>
        </w:rPr>
        <w:t xml:space="preserve">the </w:t>
      </w:r>
      <w:r w:rsidRPr="007D129C">
        <w:rPr>
          <w:color w:val="000000"/>
        </w:rPr>
        <w:t>amounts due</w:t>
      </w:r>
      <w:r>
        <w:rPr>
          <w:color w:val="000000"/>
        </w:rPr>
        <w:t>:</w:t>
      </w:r>
    </w:p>
    <w:p w14:paraId="3AFD876B" w14:textId="77777777" w:rsidR="009F3D21" w:rsidRDefault="00656EBE" w:rsidP="0035319F">
      <w:pPr>
        <w:numPr>
          <w:ilvl w:val="0"/>
          <w:numId w:val="17"/>
        </w:numPr>
        <w:spacing w:before="100" w:beforeAutospacing="1" w:after="100" w:afterAutospacing="1"/>
      </w:pPr>
      <w:r w:rsidRPr="007D129C">
        <w:t>by offsetting</w:t>
      </w:r>
      <w:r>
        <w:t xml:space="preserve"> them against any amounts owed to the contractor by </w:t>
      </w:r>
      <w:r w:rsidRPr="007D129C">
        <w:t xml:space="preserve">the Union or </w:t>
      </w:r>
      <w:r>
        <w:t xml:space="preserve">by </w:t>
      </w:r>
      <w:r w:rsidRPr="007D129C">
        <w:t>the European Atomic Energy Community</w:t>
      </w:r>
      <w:r w:rsidR="00D20F26">
        <w:t xml:space="preserve"> or by an executive agency when it implements the Union budget</w:t>
      </w:r>
      <w:r>
        <w:t>;</w:t>
      </w:r>
    </w:p>
    <w:p w14:paraId="3AFD876C" w14:textId="77777777" w:rsidR="009F3D21" w:rsidRDefault="00656EBE" w:rsidP="0035319F">
      <w:pPr>
        <w:numPr>
          <w:ilvl w:val="0"/>
          <w:numId w:val="17"/>
        </w:numPr>
        <w:spacing w:before="100" w:beforeAutospacing="1" w:after="100" w:afterAutospacing="1"/>
      </w:pPr>
      <w:r>
        <w:t xml:space="preserve">by calling in a financial </w:t>
      </w:r>
      <w:r w:rsidRPr="007D129C">
        <w:t>guarantee</w:t>
      </w:r>
      <w:r>
        <w:t xml:space="preserve"> if the contractor has submitted one to the contracting authority;</w:t>
      </w:r>
    </w:p>
    <w:p w14:paraId="3AFD876D" w14:textId="77777777" w:rsidR="009F3D21" w:rsidRDefault="001A0C3B" w:rsidP="0035319F">
      <w:pPr>
        <w:numPr>
          <w:ilvl w:val="0"/>
          <w:numId w:val="17"/>
        </w:numPr>
        <w:spacing w:before="100" w:beforeAutospacing="1" w:after="100" w:afterAutospacing="1"/>
      </w:pPr>
      <w:r w:rsidRPr="007020E7">
        <w:t>by taking legal action</w:t>
      </w:r>
      <w:r w:rsidR="00AF7122" w:rsidRPr="007020E7">
        <w:t>.</w:t>
      </w:r>
    </w:p>
    <w:p w14:paraId="3AFD876E" w14:textId="77777777" w:rsidR="00656EBE" w:rsidRPr="008A4B74" w:rsidRDefault="008A4B74" w:rsidP="00D36D43">
      <w:pPr>
        <w:pStyle w:val="Heading3"/>
        <w:rPr>
          <w:lang w:eastAsia="en-US"/>
        </w:rPr>
      </w:pPr>
      <w:r w:rsidRPr="008A4B74">
        <w:rPr>
          <w:lang w:eastAsia="en-US"/>
        </w:rPr>
        <w:t>Interest on late payment</w:t>
      </w:r>
    </w:p>
    <w:p w14:paraId="3AFD876F" w14:textId="77777777" w:rsidR="009F3D21" w:rsidRDefault="008A4B74" w:rsidP="008A4B74">
      <w:pPr>
        <w:spacing w:before="100" w:beforeAutospacing="1" w:after="100" w:afterAutospacing="1"/>
        <w:jc w:val="both"/>
        <w:rPr>
          <w:color w:val="000000"/>
        </w:rPr>
      </w:pPr>
      <w:r w:rsidRPr="007D129C">
        <w:rPr>
          <w:color w:val="000000"/>
        </w:rPr>
        <w:t>I</w:t>
      </w:r>
      <w:r>
        <w:rPr>
          <w:color w:val="000000"/>
        </w:rPr>
        <w:t>f</w:t>
      </w:r>
      <w:r w:rsidRPr="007D129C">
        <w:rPr>
          <w:color w:val="000000"/>
        </w:rPr>
        <w:t xml:space="preserve"> </w:t>
      </w:r>
      <w:r>
        <w:rPr>
          <w:color w:val="000000"/>
        </w:rPr>
        <w:t xml:space="preserve">the contractor does not honour </w:t>
      </w:r>
      <w:r w:rsidRPr="007D129C">
        <w:rPr>
          <w:color w:val="000000"/>
        </w:rPr>
        <w:t xml:space="preserve">the </w:t>
      </w:r>
      <w:r>
        <w:rPr>
          <w:color w:val="000000"/>
        </w:rPr>
        <w:t xml:space="preserve">obligation to pay the amount due </w:t>
      </w:r>
      <w:r w:rsidRPr="007D129C">
        <w:rPr>
          <w:color w:val="000000"/>
        </w:rPr>
        <w:t xml:space="preserve">by the </w:t>
      </w:r>
      <w:r>
        <w:rPr>
          <w:color w:val="000000"/>
        </w:rPr>
        <w:t>date set by the contracting authority in the debit note</w:t>
      </w:r>
      <w:r w:rsidRPr="007D129C">
        <w:rPr>
          <w:color w:val="000000"/>
        </w:rPr>
        <w:t>,</w:t>
      </w:r>
      <w:r>
        <w:rPr>
          <w:color w:val="000000"/>
        </w:rPr>
        <w:t xml:space="preserve"> the </w:t>
      </w:r>
      <w:r w:rsidRPr="007D129C">
        <w:rPr>
          <w:color w:val="000000"/>
        </w:rPr>
        <w:t xml:space="preserve">amount </w:t>
      </w:r>
      <w:r>
        <w:rPr>
          <w:color w:val="000000"/>
        </w:rPr>
        <w:t xml:space="preserve">due </w:t>
      </w:r>
      <w:r w:rsidRPr="007D129C">
        <w:rPr>
          <w:color w:val="000000"/>
        </w:rPr>
        <w:t>bear</w:t>
      </w:r>
      <w:r w:rsidR="00BF3BF6">
        <w:rPr>
          <w:color w:val="000000"/>
        </w:rPr>
        <w:t>s</w:t>
      </w:r>
      <w:r w:rsidRPr="007D129C">
        <w:rPr>
          <w:color w:val="000000"/>
        </w:rPr>
        <w:t xml:space="preserve"> interest at the rate indicated in </w:t>
      </w:r>
      <w:r>
        <w:rPr>
          <w:color w:val="000000"/>
        </w:rPr>
        <w:t>A</w:t>
      </w:r>
      <w:r w:rsidRPr="007D129C">
        <w:rPr>
          <w:color w:val="000000"/>
        </w:rPr>
        <w:t>rticle II.</w:t>
      </w:r>
      <w:r>
        <w:rPr>
          <w:color w:val="000000"/>
        </w:rPr>
        <w:t>21</w:t>
      </w:r>
      <w:r w:rsidRPr="007D129C">
        <w:rPr>
          <w:color w:val="000000"/>
        </w:rPr>
        <w:t>.</w:t>
      </w:r>
      <w:r>
        <w:rPr>
          <w:color w:val="000000"/>
        </w:rPr>
        <w:t>8</w:t>
      </w:r>
      <w:r w:rsidRPr="007D129C">
        <w:rPr>
          <w:color w:val="000000"/>
        </w:rPr>
        <w:t xml:space="preserve">. Interest </w:t>
      </w:r>
      <w:r>
        <w:rPr>
          <w:color w:val="000000"/>
        </w:rPr>
        <w:t>on late payments will</w:t>
      </w:r>
      <w:r w:rsidRPr="007D129C">
        <w:rPr>
          <w:color w:val="000000"/>
        </w:rPr>
        <w:t xml:space="preserve"> </w:t>
      </w:r>
      <w:r>
        <w:rPr>
          <w:color w:val="000000"/>
        </w:rPr>
        <w:t>cover the period starting on the day after the due date for payment and ending on the date when the contracting authority receives the full amount owed.</w:t>
      </w:r>
    </w:p>
    <w:p w14:paraId="3AFD8770" w14:textId="77777777" w:rsidR="008A4B74" w:rsidRPr="007D129C" w:rsidRDefault="008A4B74" w:rsidP="008A4B74">
      <w:pPr>
        <w:spacing w:before="100" w:beforeAutospacing="1" w:after="100" w:afterAutospacing="1"/>
        <w:jc w:val="both"/>
        <w:rPr>
          <w:color w:val="000000"/>
        </w:rPr>
      </w:pPr>
      <w:r w:rsidRPr="00B3016F">
        <w:rPr>
          <w:szCs w:val="24"/>
        </w:rPr>
        <w:t xml:space="preserve">Any partial payment </w:t>
      </w:r>
      <w:r>
        <w:rPr>
          <w:szCs w:val="24"/>
        </w:rPr>
        <w:t>is</w:t>
      </w:r>
      <w:r w:rsidRPr="00B3016F">
        <w:rPr>
          <w:szCs w:val="24"/>
        </w:rPr>
        <w:t xml:space="preserve"> first </w:t>
      </w:r>
      <w:r>
        <w:rPr>
          <w:szCs w:val="24"/>
        </w:rPr>
        <w:t>entered</w:t>
      </w:r>
      <w:r w:rsidRPr="00B3016F">
        <w:rPr>
          <w:szCs w:val="24"/>
        </w:rPr>
        <w:t xml:space="preserve"> against charges and interest on late payment and then against the principal</w:t>
      </w:r>
      <w:r>
        <w:rPr>
          <w:szCs w:val="24"/>
        </w:rPr>
        <w:t xml:space="preserve"> amount</w:t>
      </w:r>
      <w:r w:rsidRPr="00B3016F">
        <w:rPr>
          <w:szCs w:val="24"/>
        </w:rPr>
        <w:t>.</w:t>
      </w:r>
    </w:p>
    <w:p w14:paraId="3AFD8771" w14:textId="77777777" w:rsidR="00BE2596" w:rsidRDefault="00BE2596" w:rsidP="00D36D43">
      <w:pPr>
        <w:pStyle w:val="Heading3"/>
      </w:pPr>
      <w:r w:rsidRPr="009A7203">
        <w:t xml:space="preserve">Recovery rules in </w:t>
      </w:r>
      <w:r w:rsidR="000B53B0">
        <w:t xml:space="preserve">the </w:t>
      </w:r>
      <w:r w:rsidRPr="009A7203">
        <w:t>case of joint tender</w:t>
      </w:r>
    </w:p>
    <w:p w14:paraId="3AFD8772" w14:textId="77777777" w:rsidR="009F3D21" w:rsidRDefault="001A0C3B" w:rsidP="00F27677">
      <w:pPr>
        <w:spacing w:before="100" w:beforeAutospacing="1" w:after="100" w:afterAutospacing="1"/>
        <w:jc w:val="both"/>
        <w:rPr>
          <w:color w:val="000000"/>
        </w:rPr>
      </w:pPr>
      <w:r w:rsidRPr="00F27677">
        <w:rPr>
          <w:color w:val="000000"/>
        </w:rPr>
        <w:t xml:space="preserve">If the contract is signed </w:t>
      </w:r>
      <w:r w:rsidR="00CB1920">
        <w:rPr>
          <w:color w:val="000000"/>
        </w:rPr>
        <w:t>by</w:t>
      </w:r>
      <w:r w:rsidR="00CB1920" w:rsidRPr="00F27677">
        <w:rPr>
          <w:color w:val="000000"/>
        </w:rPr>
        <w:t xml:space="preserve"> </w:t>
      </w:r>
      <w:r w:rsidRPr="00F27677">
        <w:rPr>
          <w:color w:val="000000"/>
        </w:rPr>
        <w:t>a group</w:t>
      </w:r>
      <w:r w:rsidR="00CB1920">
        <w:rPr>
          <w:color w:val="000000"/>
        </w:rPr>
        <w:t xml:space="preserve"> (joint tender)</w:t>
      </w:r>
      <w:r w:rsidRPr="00F27677">
        <w:rPr>
          <w:color w:val="000000"/>
        </w:rPr>
        <w:t xml:space="preserve">, </w:t>
      </w:r>
      <w:r w:rsidR="002669B5" w:rsidRPr="00F27677">
        <w:rPr>
          <w:color w:val="000000"/>
        </w:rPr>
        <w:t>th</w:t>
      </w:r>
      <w:r w:rsidR="00CB1920">
        <w:rPr>
          <w:color w:val="000000"/>
        </w:rPr>
        <w:t>e</w:t>
      </w:r>
      <w:r w:rsidR="002669B5" w:rsidRPr="00F27677">
        <w:rPr>
          <w:color w:val="000000"/>
        </w:rPr>
        <w:t xml:space="preserve"> group is jointly and severally liable </w:t>
      </w:r>
      <w:r w:rsidR="00F27677" w:rsidRPr="00F27677">
        <w:rPr>
          <w:color w:val="000000"/>
        </w:rPr>
        <w:t>under the conditions set</w:t>
      </w:r>
      <w:r w:rsidR="00CB1920">
        <w:rPr>
          <w:color w:val="000000"/>
        </w:rPr>
        <w:t xml:space="preserve"> out</w:t>
      </w:r>
      <w:r w:rsidR="00F27677" w:rsidRPr="00F27677">
        <w:rPr>
          <w:color w:val="000000"/>
        </w:rPr>
        <w:t xml:space="preserve"> in Article II.6 (liability)</w:t>
      </w:r>
      <w:r w:rsidR="002669B5" w:rsidRPr="00F27677">
        <w:rPr>
          <w:color w:val="000000"/>
        </w:rPr>
        <w:t>. T</w:t>
      </w:r>
      <w:r w:rsidRPr="00F27677">
        <w:rPr>
          <w:color w:val="000000"/>
        </w:rPr>
        <w:t xml:space="preserve">he contracting authority </w:t>
      </w:r>
      <w:r w:rsidR="000A5E08">
        <w:rPr>
          <w:color w:val="000000"/>
        </w:rPr>
        <w:t xml:space="preserve">shall send the debit note first </w:t>
      </w:r>
      <w:r w:rsidRPr="00F27677">
        <w:rPr>
          <w:color w:val="000000"/>
        </w:rPr>
        <w:t>to the leader of the group.</w:t>
      </w:r>
    </w:p>
    <w:p w14:paraId="3AFD8773" w14:textId="77777777" w:rsidR="009F3D21" w:rsidRDefault="001A0C3B" w:rsidP="001A0C3B">
      <w:pPr>
        <w:spacing w:before="100" w:beforeAutospacing="1" w:after="100" w:afterAutospacing="1" w:line="276" w:lineRule="auto"/>
        <w:jc w:val="both"/>
        <w:rPr>
          <w:color w:val="000000"/>
        </w:rPr>
      </w:pPr>
      <w:r>
        <w:rPr>
          <w:color w:val="000000"/>
        </w:rPr>
        <w:t xml:space="preserve">If the leader does not pay by the due date the </w:t>
      </w:r>
      <w:r w:rsidR="00675B21">
        <w:rPr>
          <w:color w:val="000000"/>
        </w:rPr>
        <w:t xml:space="preserve">whole </w:t>
      </w:r>
      <w:r>
        <w:rPr>
          <w:color w:val="000000"/>
        </w:rPr>
        <w:t>amount</w:t>
      </w:r>
      <w:r w:rsidR="00675B21">
        <w:rPr>
          <w:color w:val="000000"/>
        </w:rPr>
        <w:t>, and if the amount due</w:t>
      </w:r>
      <w:r w:rsidR="00654BD4">
        <w:rPr>
          <w:color w:val="000000"/>
        </w:rPr>
        <w:t xml:space="preserve"> </w:t>
      </w:r>
      <w:r>
        <w:rPr>
          <w:color w:val="000000"/>
        </w:rPr>
        <w:t>cannot be offset</w:t>
      </w:r>
      <w:r w:rsidR="00675B21">
        <w:rPr>
          <w:color w:val="000000"/>
        </w:rPr>
        <w:t xml:space="preserve"> or can only be offset partially</w:t>
      </w:r>
      <w:r>
        <w:rPr>
          <w:color w:val="000000"/>
        </w:rPr>
        <w:t xml:space="preserve"> in accordance with Article II.23.2 (a), the</w:t>
      </w:r>
      <w:r w:rsidR="00675B21">
        <w:rPr>
          <w:color w:val="000000"/>
        </w:rPr>
        <w:t>n the</w:t>
      </w:r>
      <w:r>
        <w:rPr>
          <w:color w:val="000000"/>
        </w:rPr>
        <w:t xml:space="preserve"> contracting authority </w:t>
      </w:r>
      <w:r w:rsidR="002669B5">
        <w:rPr>
          <w:color w:val="000000"/>
        </w:rPr>
        <w:t xml:space="preserve">may claim the amount </w:t>
      </w:r>
      <w:r w:rsidR="00675B21">
        <w:rPr>
          <w:color w:val="000000"/>
        </w:rPr>
        <w:t xml:space="preserve">still due </w:t>
      </w:r>
      <w:r w:rsidR="002669B5">
        <w:rPr>
          <w:color w:val="000000"/>
        </w:rPr>
        <w:t>to</w:t>
      </w:r>
      <w:r w:rsidR="002669B5" w:rsidRPr="002669B5">
        <w:rPr>
          <w:color w:val="000000"/>
        </w:rPr>
        <w:t xml:space="preserve"> </w:t>
      </w:r>
      <w:r w:rsidR="002669B5">
        <w:rPr>
          <w:color w:val="000000"/>
        </w:rPr>
        <w:t xml:space="preserve">any other member </w:t>
      </w:r>
      <w:r w:rsidR="00675B21">
        <w:rPr>
          <w:color w:val="000000"/>
        </w:rPr>
        <w:t xml:space="preserve">or members </w:t>
      </w:r>
      <w:r w:rsidR="002669B5">
        <w:rPr>
          <w:color w:val="000000"/>
        </w:rPr>
        <w:t>of the group</w:t>
      </w:r>
      <w:r w:rsidR="00990306">
        <w:rPr>
          <w:color w:val="000000"/>
        </w:rPr>
        <w:t xml:space="preserve"> by</w:t>
      </w:r>
      <w:r w:rsidR="00675B21">
        <w:rPr>
          <w:color w:val="000000"/>
        </w:rPr>
        <w:t xml:space="preserve"> respectively</w:t>
      </w:r>
      <w:r w:rsidR="00990306">
        <w:rPr>
          <w:color w:val="000000"/>
        </w:rPr>
        <w:t xml:space="preserve"> </w:t>
      </w:r>
      <w:r w:rsidR="00990306" w:rsidRPr="00B37BF1">
        <w:rPr>
          <w:i/>
          <w:color w:val="000000"/>
        </w:rPr>
        <w:t>notifying</w:t>
      </w:r>
      <w:r w:rsidR="002669B5">
        <w:rPr>
          <w:color w:val="000000"/>
        </w:rPr>
        <w:t xml:space="preserve"> </w:t>
      </w:r>
      <w:r w:rsidR="00675B21">
        <w:rPr>
          <w:color w:val="000000"/>
        </w:rPr>
        <w:t>them with a</w:t>
      </w:r>
      <w:r w:rsidR="002669B5">
        <w:rPr>
          <w:color w:val="000000"/>
        </w:rPr>
        <w:t xml:space="preserve"> debit note </w:t>
      </w:r>
      <w:r w:rsidR="00675B21">
        <w:rPr>
          <w:color w:val="000000"/>
        </w:rPr>
        <w:t>in conformity with the provisions laid down in</w:t>
      </w:r>
      <w:r w:rsidR="002669B5">
        <w:rPr>
          <w:color w:val="000000"/>
        </w:rPr>
        <w:t xml:space="preserve"> </w:t>
      </w:r>
      <w:r w:rsidR="00990306">
        <w:rPr>
          <w:color w:val="000000"/>
        </w:rPr>
        <w:t>Article </w:t>
      </w:r>
      <w:r w:rsidR="002669B5">
        <w:rPr>
          <w:color w:val="000000"/>
        </w:rPr>
        <w:t>II.23.2.</w:t>
      </w:r>
    </w:p>
    <w:p w14:paraId="3AFD8774" w14:textId="77777777" w:rsidR="00595109" w:rsidRPr="007D129C" w:rsidRDefault="00595109" w:rsidP="00CD2832">
      <w:pPr>
        <w:pStyle w:val="Heading2"/>
      </w:pPr>
      <w:bookmarkStart w:id="123" w:name="_Toc130665163"/>
      <w:r w:rsidRPr="007D129C">
        <w:t>C</w:t>
      </w:r>
      <w:r w:rsidR="00DF2CEF">
        <w:t>hecks and audits</w:t>
      </w:r>
      <w:bookmarkEnd w:id="123"/>
    </w:p>
    <w:p w14:paraId="3AFD8775" w14:textId="77777777" w:rsidR="009F3D21" w:rsidRDefault="00DF2CEF" w:rsidP="009902F1">
      <w:pPr>
        <w:spacing w:before="100" w:beforeAutospacing="1" w:after="100" w:afterAutospacing="1"/>
        <w:ind w:left="851" w:hanging="851"/>
        <w:jc w:val="both"/>
      </w:pPr>
      <w:r>
        <w:rPr>
          <w:b/>
        </w:rPr>
        <w:t>II.</w:t>
      </w:r>
      <w:r w:rsidR="009A7203">
        <w:rPr>
          <w:b/>
        </w:rPr>
        <w:t>24</w:t>
      </w:r>
      <w:r>
        <w:rPr>
          <w:b/>
        </w:rPr>
        <w:t>.1</w:t>
      </w:r>
      <w:r>
        <w:tab/>
        <w:t>The contracting authority</w:t>
      </w:r>
      <w:r w:rsidR="00FB1AAC">
        <w:t xml:space="preserve"> </w:t>
      </w:r>
      <w:r>
        <w:t xml:space="preserve">may check or </w:t>
      </w:r>
      <w:r w:rsidR="00031966">
        <w:t xml:space="preserve">require </w:t>
      </w:r>
      <w:r>
        <w:t xml:space="preserve">an audit on the </w:t>
      </w:r>
      <w:r w:rsidR="00F9784D" w:rsidRPr="00937BC6">
        <w:rPr>
          <w:i/>
        </w:rPr>
        <w:t>implementation</w:t>
      </w:r>
      <w:r w:rsidRPr="00937BC6">
        <w:rPr>
          <w:i/>
        </w:rPr>
        <w:t xml:space="preserve"> of the </w:t>
      </w:r>
      <w:r w:rsidR="0033122D" w:rsidRPr="00937BC6">
        <w:rPr>
          <w:i/>
        </w:rPr>
        <w:t>FWC</w:t>
      </w:r>
      <w:r w:rsidR="00FB1AAC">
        <w:t xml:space="preserve">. </w:t>
      </w:r>
      <w:r w:rsidR="009930B3">
        <w:t xml:space="preserve">This </w:t>
      </w:r>
      <w:r w:rsidR="00FB1AAC">
        <w:t>may be</w:t>
      </w:r>
      <w:r>
        <w:t xml:space="preserve"> carried out by any outside body authorised to do so on its behalf.</w:t>
      </w:r>
    </w:p>
    <w:p w14:paraId="3AFD8776" w14:textId="77777777" w:rsidR="009F3D21" w:rsidRDefault="00880C65" w:rsidP="00C604E9">
      <w:pPr>
        <w:spacing w:after="120"/>
        <w:ind w:left="851"/>
        <w:jc w:val="both"/>
      </w:pPr>
      <w:r w:rsidRPr="00C6670C">
        <w:t>Such</w:t>
      </w:r>
      <w:r>
        <w:t xml:space="preserve"> checks and</w:t>
      </w:r>
      <w:r w:rsidRPr="00C6670C">
        <w:t xml:space="preserve"> audits may be initiated</w:t>
      </w:r>
      <w:r w:rsidR="009558D1" w:rsidRPr="009558D1">
        <w:t xml:space="preserve"> at any moment during the provision of the services and up to five years </w:t>
      </w:r>
      <w:r w:rsidR="00B4395D">
        <w:t xml:space="preserve">starting </w:t>
      </w:r>
      <w:r w:rsidR="00B4395D" w:rsidRPr="0074539B">
        <w:rPr>
          <w:szCs w:val="24"/>
        </w:rPr>
        <w:t xml:space="preserve">from </w:t>
      </w:r>
      <w:r w:rsidR="009558D1" w:rsidRPr="009558D1">
        <w:t>the payment of the balance of the last specific contract issued under this FWC</w:t>
      </w:r>
    </w:p>
    <w:p w14:paraId="3AFD8777" w14:textId="77777777" w:rsidR="00DF2CEF" w:rsidRDefault="00DF2CEF" w:rsidP="00C604E9">
      <w:pPr>
        <w:spacing w:before="100" w:beforeAutospacing="1" w:after="100" w:afterAutospacing="1"/>
        <w:ind w:left="851"/>
        <w:jc w:val="both"/>
        <w:rPr>
          <w:szCs w:val="24"/>
        </w:rPr>
      </w:pPr>
      <w:r w:rsidRPr="0096478C">
        <w:rPr>
          <w:szCs w:val="24"/>
        </w:rPr>
        <w:t xml:space="preserve">The audit procedure </w:t>
      </w:r>
      <w:r w:rsidR="009B2E6B">
        <w:rPr>
          <w:szCs w:val="24"/>
        </w:rPr>
        <w:t>is</w:t>
      </w:r>
      <w:r w:rsidRPr="0096478C">
        <w:rPr>
          <w:szCs w:val="24"/>
        </w:rPr>
        <w:t xml:space="preserve"> initiated on the date of receipt of the relevant letter sent by the </w:t>
      </w:r>
      <w:r w:rsidR="0033122D">
        <w:rPr>
          <w:szCs w:val="24"/>
        </w:rPr>
        <w:t>contracting authority</w:t>
      </w:r>
      <w:r w:rsidRPr="0096478C">
        <w:rPr>
          <w:szCs w:val="24"/>
        </w:rPr>
        <w:t xml:space="preserve">. Audits </w:t>
      </w:r>
      <w:r w:rsidR="00C43B74">
        <w:rPr>
          <w:szCs w:val="24"/>
        </w:rPr>
        <w:t xml:space="preserve">are </w:t>
      </w:r>
      <w:r w:rsidRPr="0096478C">
        <w:rPr>
          <w:szCs w:val="24"/>
        </w:rPr>
        <w:t>carried out on a confidential basis.</w:t>
      </w:r>
    </w:p>
    <w:p w14:paraId="3AFD8778" w14:textId="77777777" w:rsidR="009F3D21" w:rsidRDefault="00DF2CEF" w:rsidP="00C604E9">
      <w:pPr>
        <w:spacing w:before="100" w:beforeAutospacing="1" w:after="100" w:afterAutospacing="1"/>
        <w:ind w:left="851" w:hanging="851"/>
        <w:jc w:val="both"/>
        <w:rPr>
          <w:szCs w:val="24"/>
        </w:rPr>
      </w:pPr>
      <w:r w:rsidRPr="00891DB2">
        <w:rPr>
          <w:b/>
          <w:szCs w:val="24"/>
        </w:rPr>
        <w:t>II.</w:t>
      </w:r>
      <w:r w:rsidR="009A7203">
        <w:rPr>
          <w:b/>
          <w:szCs w:val="24"/>
        </w:rPr>
        <w:t>24</w:t>
      </w:r>
      <w:r w:rsidRPr="00891DB2">
        <w:rPr>
          <w:b/>
          <w:szCs w:val="24"/>
        </w:rPr>
        <w:t>.2</w:t>
      </w:r>
      <w:r>
        <w:rPr>
          <w:szCs w:val="24"/>
        </w:rPr>
        <w:tab/>
      </w:r>
      <w:r w:rsidRPr="0074539B">
        <w:rPr>
          <w:szCs w:val="24"/>
        </w:rPr>
        <w:t xml:space="preserve">The </w:t>
      </w:r>
      <w:r>
        <w:rPr>
          <w:szCs w:val="24"/>
        </w:rPr>
        <w:t>contractor</w:t>
      </w:r>
      <w:r w:rsidRPr="0074539B">
        <w:rPr>
          <w:szCs w:val="24"/>
        </w:rPr>
        <w:t xml:space="preserve"> </w:t>
      </w:r>
      <w:r w:rsidR="002B09A8">
        <w:rPr>
          <w:szCs w:val="24"/>
        </w:rPr>
        <w:t xml:space="preserve">must </w:t>
      </w:r>
      <w:r w:rsidRPr="0074539B">
        <w:rPr>
          <w:szCs w:val="24"/>
        </w:rPr>
        <w:t>keep all original documents stored on any appropriate medium</w:t>
      </w:r>
      <w:r>
        <w:rPr>
          <w:szCs w:val="24"/>
        </w:rPr>
        <w:t xml:space="preserve">, </w:t>
      </w:r>
      <w:r w:rsidR="00587A51" w:rsidRPr="0072174F">
        <w:rPr>
          <w:szCs w:val="24"/>
        </w:rPr>
        <w:t>including digitised originals</w:t>
      </w:r>
      <w:r w:rsidR="00587A51">
        <w:rPr>
          <w:szCs w:val="24"/>
        </w:rPr>
        <w:t xml:space="preserve"> </w:t>
      </w:r>
      <w:r w:rsidR="00420732">
        <w:rPr>
          <w:szCs w:val="24"/>
        </w:rPr>
        <w:t xml:space="preserve">if authorised under </w:t>
      </w:r>
      <w:r w:rsidR="00587A51">
        <w:rPr>
          <w:szCs w:val="24"/>
        </w:rPr>
        <w:t>national law</w:t>
      </w:r>
      <w:r w:rsidR="000056E4">
        <w:rPr>
          <w:szCs w:val="24"/>
        </w:rPr>
        <w:t>,</w:t>
      </w:r>
      <w:r w:rsidR="00587A51" w:rsidRPr="0074539B">
        <w:rPr>
          <w:szCs w:val="24"/>
        </w:rPr>
        <w:t xml:space="preserve"> for a period of </w:t>
      </w:r>
      <w:r w:rsidR="00587A51">
        <w:rPr>
          <w:szCs w:val="24"/>
        </w:rPr>
        <w:t xml:space="preserve">five </w:t>
      </w:r>
      <w:r w:rsidR="00587A51" w:rsidRPr="0074539B">
        <w:rPr>
          <w:szCs w:val="24"/>
        </w:rPr>
        <w:t xml:space="preserve">years </w:t>
      </w:r>
      <w:r w:rsidR="00B4395D">
        <w:t xml:space="preserve">starting </w:t>
      </w:r>
      <w:r w:rsidR="00B4395D" w:rsidRPr="0074539B">
        <w:rPr>
          <w:szCs w:val="24"/>
        </w:rPr>
        <w:t xml:space="preserve">from </w:t>
      </w:r>
      <w:r w:rsidR="009558D1" w:rsidRPr="009558D1">
        <w:rPr>
          <w:szCs w:val="24"/>
        </w:rPr>
        <w:t>the payment of the balance of the last specific contract issued under this FWC</w:t>
      </w:r>
      <w:r w:rsidR="007A05CA">
        <w:rPr>
          <w:szCs w:val="24"/>
        </w:rPr>
        <w:t>.</w:t>
      </w:r>
    </w:p>
    <w:p w14:paraId="3AFD8779" w14:textId="77777777" w:rsidR="009F3D21" w:rsidRDefault="00DF2CEF" w:rsidP="00C604E9">
      <w:pPr>
        <w:spacing w:before="100" w:beforeAutospacing="1" w:after="100" w:afterAutospacing="1"/>
        <w:ind w:left="851" w:hanging="851"/>
        <w:jc w:val="both"/>
        <w:rPr>
          <w:szCs w:val="24"/>
        </w:rPr>
      </w:pPr>
      <w:r w:rsidRPr="00891DB2">
        <w:rPr>
          <w:b/>
          <w:szCs w:val="24"/>
        </w:rPr>
        <w:t>II.</w:t>
      </w:r>
      <w:r w:rsidR="009A7203">
        <w:rPr>
          <w:b/>
          <w:szCs w:val="24"/>
        </w:rPr>
        <w:t>24</w:t>
      </w:r>
      <w:r w:rsidRPr="00891DB2">
        <w:rPr>
          <w:b/>
          <w:szCs w:val="24"/>
        </w:rPr>
        <w:t>.3</w:t>
      </w:r>
      <w:r>
        <w:rPr>
          <w:szCs w:val="24"/>
        </w:rPr>
        <w:tab/>
      </w:r>
      <w:r w:rsidRPr="005F267B">
        <w:rPr>
          <w:szCs w:val="24"/>
        </w:rPr>
        <w:t xml:space="preserve">The </w:t>
      </w:r>
      <w:r>
        <w:rPr>
          <w:szCs w:val="24"/>
        </w:rPr>
        <w:t>contractor</w:t>
      </w:r>
      <w:r w:rsidRPr="005F267B">
        <w:rPr>
          <w:szCs w:val="24"/>
        </w:rPr>
        <w:t xml:space="preserve"> </w:t>
      </w:r>
      <w:r w:rsidR="009930B3">
        <w:rPr>
          <w:szCs w:val="24"/>
        </w:rPr>
        <w:t>must grant</w:t>
      </w:r>
      <w:r w:rsidR="009930B3" w:rsidRPr="005F267B">
        <w:rPr>
          <w:szCs w:val="24"/>
        </w:rPr>
        <w:t xml:space="preserve"> </w:t>
      </w:r>
      <w:r>
        <w:rPr>
          <w:szCs w:val="24"/>
        </w:rPr>
        <w:t>the contracting authority</w:t>
      </w:r>
      <w:r w:rsidR="00B37BF1">
        <w:rPr>
          <w:szCs w:val="24"/>
        </w:rPr>
        <w:t>’</w:t>
      </w:r>
      <w:r>
        <w:rPr>
          <w:szCs w:val="24"/>
        </w:rPr>
        <w:t xml:space="preserve">s </w:t>
      </w:r>
      <w:r w:rsidRPr="005F267B">
        <w:rPr>
          <w:szCs w:val="24"/>
        </w:rPr>
        <w:t xml:space="preserve">staff and outside </w:t>
      </w:r>
      <w:r w:rsidRPr="00022D36">
        <w:rPr>
          <w:szCs w:val="24"/>
        </w:rPr>
        <w:t>personnel</w:t>
      </w:r>
      <w:r w:rsidRPr="005F267B">
        <w:rPr>
          <w:szCs w:val="24"/>
        </w:rPr>
        <w:t xml:space="preserve"> authorised by the </w:t>
      </w:r>
      <w:r>
        <w:rPr>
          <w:szCs w:val="24"/>
        </w:rPr>
        <w:t xml:space="preserve">contracting authority </w:t>
      </w:r>
      <w:r w:rsidRPr="005F267B">
        <w:rPr>
          <w:szCs w:val="24"/>
        </w:rPr>
        <w:t xml:space="preserve">the appropriate right of access to sites and premises where the </w:t>
      </w:r>
      <w:r w:rsidR="00CF7657">
        <w:rPr>
          <w:szCs w:val="24"/>
        </w:rPr>
        <w:t>FWC</w:t>
      </w:r>
      <w:r>
        <w:rPr>
          <w:szCs w:val="24"/>
        </w:rPr>
        <w:t xml:space="preserve"> </w:t>
      </w:r>
      <w:r w:rsidRPr="005F267B">
        <w:rPr>
          <w:szCs w:val="24"/>
        </w:rPr>
        <w:t xml:space="preserve">is </w:t>
      </w:r>
      <w:r w:rsidR="00421572">
        <w:rPr>
          <w:szCs w:val="24"/>
        </w:rPr>
        <w:t xml:space="preserve">implemented </w:t>
      </w:r>
      <w:r w:rsidRPr="005F267B">
        <w:rPr>
          <w:szCs w:val="24"/>
        </w:rPr>
        <w:t xml:space="preserve">and to all the information, including information in electronic format, needed </w:t>
      </w:r>
      <w:r>
        <w:rPr>
          <w:szCs w:val="24"/>
        </w:rPr>
        <w:t xml:space="preserve">to conduct such </w:t>
      </w:r>
      <w:r w:rsidR="00587A51">
        <w:rPr>
          <w:szCs w:val="24"/>
        </w:rPr>
        <w:t xml:space="preserve">checks and </w:t>
      </w:r>
      <w:r>
        <w:rPr>
          <w:szCs w:val="24"/>
        </w:rPr>
        <w:t>audits. The contractor</w:t>
      </w:r>
      <w:r w:rsidRPr="005F267B">
        <w:rPr>
          <w:szCs w:val="24"/>
        </w:rPr>
        <w:t xml:space="preserve"> </w:t>
      </w:r>
      <w:r w:rsidR="002B09A8">
        <w:rPr>
          <w:szCs w:val="24"/>
        </w:rPr>
        <w:t xml:space="preserve">must </w:t>
      </w:r>
      <w:r w:rsidRPr="005F267B">
        <w:rPr>
          <w:szCs w:val="24"/>
        </w:rPr>
        <w:t xml:space="preserve">ensure that the information is readily available at the moment of the </w:t>
      </w:r>
      <w:r w:rsidR="00587A51">
        <w:rPr>
          <w:szCs w:val="24"/>
        </w:rPr>
        <w:t xml:space="preserve">check or </w:t>
      </w:r>
      <w:r w:rsidRPr="005F267B">
        <w:rPr>
          <w:szCs w:val="24"/>
        </w:rPr>
        <w:t xml:space="preserve">audit and, if so requested, that information </w:t>
      </w:r>
      <w:r w:rsidR="009843B7">
        <w:rPr>
          <w:szCs w:val="24"/>
        </w:rPr>
        <w:t>is</w:t>
      </w:r>
      <w:r w:rsidR="009843B7" w:rsidRPr="005F267B">
        <w:rPr>
          <w:szCs w:val="24"/>
        </w:rPr>
        <w:t xml:space="preserve"> </w:t>
      </w:r>
      <w:r w:rsidRPr="005F267B">
        <w:rPr>
          <w:szCs w:val="24"/>
        </w:rPr>
        <w:t>handed over in an appropriate form</w:t>
      </w:r>
      <w:r w:rsidR="009A7203">
        <w:rPr>
          <w:szCs w:val="24"/>
        </w:rPr>
        <w:t>at</w:t>
      </w:r>
      <w:r w:rsidRPr="005F267B">
        <w:rPr>
          <w:szCs w:val="24"/>
        </w:rPr>
        <w:t>.</w:t>
      </w:r>
    </w:p>
    <w:p w14:paraId="3AFD877A" w14:textId="77777777" w:rsidR="00DF2CEF" w:rsidRPr="005F267B" w:rsidRDefault="00DF2CEF" w:rsidP="00C604E9">
      <w:pPr>
        <w:autoSpaceDE w:val="0"/>
        <w:autoSpaceDN w:val="0"/>
        <w:adjustRightInd w:val="0"/>
        <w:spacing w:before="100" w:beforeAutospacing="1" w:after="100" w:afterAutospacing="1"/>
        <w:ind w:left="851" w:hanging="851"/>
        <w:jc w:val="both"/>
        <w:rPr>
          <w:szCs w:val="24"/>
        </w:rPr>
      </w:pPr>
      <w:r w:rsidRPr="00891DB2">
        <w:rPr>
          <w:b/>
          <w:szCs w:val="24"/>
        </w:rPr>
        <w:t>II.</w:t>
      </w:r>
      <w:r w:rsidR="009A7203">
        <w:rPr>
          <w:b/>
          <w:szCs w:val="24"/>
        </w:rPr>
        <w:t>24</w:t>
      </w:r>
      <w:r w:rsidRPr="00891DB2">
        <w:rPr>
          <w:b/>
          <w:szCs w:val="24"/>
        </w:rPr>
        <w:t>.4</w:t>
      </w:r>
      <w:r>
        <w:rPr>
          <w:szCs w:val="24"/>
        </w:rPr>
        <w:tab/>
      </w:r>
      <w:r w:rsidRPr="005F267B">
        <w:rPr>
          <w:szCs w:val="24"/>
        </w:rPr>
        <w:t xml:space="preserve">On the basis of the findings made during the audit, a provisional report </w:t>
      </w:r>
      <w:r w:rsidR="00DB00A9">
        <w:rPr>
          <w:szCs w:val="24"/>
        </w:rPr>
        <w:t>is</w:t>
      </w:r>
      <w:r w:rsidRPr="005F267B">
        <w:rPr>
          <w:szCs w:val="24"/>
        </w:rPr>
        <w:t xml:space="preserve"> drawn up. </w:t>
      </w:r>
      <w:r w:rsidR="00631C90">
        <w:rPr>
          <w:szCs w:val="24"/>
        </w:rPr>
        <w:t>The contracting authority or its authorised representative must send it</w:t>
      </w:r>
      <w:r w:rsidRPr="005F267B">
        <w:rPr>
          <w:szCs w:val="24"/>
        </w:rPr>
        <w:t xml:space="preserve"> to the </w:t>
      </w:r>
      <w:r>
        <w:rPr>
          <w:iCs/>
          <w:szCs w:val="24"/>
        </w:rPr>
        <w:t>contractor</w:t>
      </w:r>
      <w:r w:rsidRPr="005F267B">
        <w:rPr>
          <w:szCs w:val="24"/>
        </w:rPr>
        <w:t xml:space="preserve">, </w:t>
      </w:r>
      <w:r w:rsidR="00031966">
        <w:rPr>
          <w:szCs w:val="24"/>
        </w:rPr>
        <w:t>who</w:t>
      </w:r>
      <w:r w:rsidR="00031966" w:rsidRPr="005F267B">
        <w:rPr>
          <w:szCs w:val="24"/>
        </w:rPr>
        <w:t xml:space="preserve"> </w:t>
      </w:r>
      <w:r w:rsidR="002B09A8">
        <w:rPr>
          <w:szCs w:val="24"/>
        </w:rPr>
        <w:t>has</w:t>
      </w:r>
      <w:r w:rsidRPr="005F267B">
        <w:rPr>
          <w:szCs w:val="24"/>
        </w:rPr>
        <w:t xml:space="preserve"> 30 days </w:t>
      </w:r>
      <w:r w:rsidR="00B927B6">
        <w:rPr>
          <w:szCs w:val="24"/>
        </w:rPr>
        <w:t>following</w:t>
      </w:r>
      <w:r w:rsidRPr="005F267B">
        <w:rPr>
          <w:szCs w:val="24"/>
        </w:rPr>
        <w:t xml:space="preserve"> the date of receipt to submit observations. </w:t>
      </w:r>
      <w:r w:rsidR="00841C08">
        <w:rPr>
          <w:szCs w:val="24"/>
        </w:rPr>
        <w:t>The contractor must receive t</w:t>
      </w:r>
      <w:r w:rsidRPr="005F267B">
        <w:rPr>
          <w:szCs w:val="24"/>
        </w:rPr>
        <w:t xml:space="preserve">he final report within 60 days </w:t>
      </w:r>
      <w:r w:rsidR="00B927B6">
        <w:rPr>
          <w:szCs w:val="24"/>
        </w:rPr>
        <w:t>following the</w:t>
      </w:r>
      <w:r w:rsidRPr="005F267B">
        <w:rPr>
          <w:szCs w:val="24"/>
        </w:rPr>
        <w:t xml:space="preserve"> expiry of </w:t>
      </w:r>
      <w:r w:rsidR="003930D4">
        <w:rPr>
          <w:szCs w:val="24"/>
        </w:rPr>
        <w:t>the</w:t>
      </w:r>
      <w:r w:rsidRPr="005F267B">
        <w:rPr>
          <w:szCs w:val="24"/>
        </w:rPr>
        <w:t xml:space="preserve"> deadline</w:t>
      </w:r>
      <w:r w:rsidR="003930D4">
        <w:rPr>
          <w:szCs w:val="24"/>
        </w:rPr>
        <w:t xml:space="preserve"> to submit observations</w:t>
      </w:r>
      <w:r w:rsidRPr="005F267B">
        <w:rPr>
          <w:szCs w:val="24"/>
        </w:rPr>
        <w:t>.</w:t>
      </w:r>
    </w:p>
    <w:p w14:paraId="3AFD877B" w14:textId="77777777" w:rsidR="00DF2CEF" w:rsidRPr="0074539B" w:rsidRDefault="00DF2CEF" w:rsidP="00C604E9">
      <w:pPr>
        <w:autoSpaceDE w:val="0"/>
        <w:autoSpaceDN w:val="0"/>
        <w:adjustRightInd w:val="0"/>
        <w:spacing w:before="100" w:beforeAutospacing="1" w:after="100" w:afterAutospacing="1"/>
        <w:ind w:left="851"/>
        <w:jc w:val="both"/>
        <w:rPr>
          <w:szCs w:val="24"/>
        </w:rPr>
      </w:pPr>
      <w:r w:rsidRPr="005F267B">
        <w:rPr>
          <w:szCs w:val="24"/>
        </w:rPr>
        <w:t xml:space="preserve">On the basis of the final audit findings, the </w:t>
      </w:r>
      <w:r>
        <w:rPr>
          <w:szCs w:val="24"/>
        </w:rPr>
        <w:t>contracting authority may</w:t>
      </w:r>
      <w:r w:rsidRPr="005F267B">
        <w:rPr>
          <w:szCs w:val="24"/>
        </w:rPr>
        <w:t xml:space="preserve"> </w:t>
      </w:r>
      <w:r w:rsidR="00B927B6">
        <w:rPr>
          <w:szCs w:val="24"/>
        </w:rPr>
        <w:t xml:space="preserve">recover </w:t>
      </w:r>
      <w:r w:rsidR="00B927B6" w:rsidRPr="005F267B">
        <w:rPr>
          <w:szCs w:val="24"/>
        </w:rPr>
        <w:t xml:space="preserve">all or part of the payments made </w:t>
      </w:r>
      <w:r w:rsidR="000056E4">
        <w:rPr>
          <w:szCs w:val="24"/>
        </w:rPr>
        <w:t xml:space="preserve">in accordance with Article II.23 </w:t>
      </w:r>
      <w:r w:rsidR="00B927B6">
        <w:rPr>
          <w:szCs w:val="24"/>
        </w:rPr>
        <w:t xml:space="preserve">and </w:t>
      </w:r>
      <w:r w:rsidR="00F13906">
        <w:rPr>
          <w:szCs w:val="24"/>
        </w:rPr>
        <w:t xml:space="preserve">may </w:t>
      </w:r>
      <w:r w:rsidR="00B927B6">
        <w:rPr>
          <w:szCs w:val="24"/>
        </w:rPr>
        <w:t xml:space="preserve">take any other </w:t>
      </w:r>
      <w:r w:rsidRPr="005F267B">
        <w:rPr>
          <w:szCs w:val="24"/>
        </w:rPr>
        <w:t>measures which it considers necessary.</w:t>
      </w:r>
    </w:p>
    <w:p w14:paraId="3AFD877C" w14:textId="77777777" w:rsidR="009F3D21" w:rsidRDefault="00DF2CEF" w:rsidP="00064A06">
      <w:pPr>
        <w:spacing w:before="100" w:beforeAutospacing="1" w:after="100" w:afterAutospacing="1"/>
        <w:ind w:left="851" w:hanging="851"/>
        <w:jc w:val="both"/>
        <w:rPr>
          <w:szCs w:val="24"/>
        </w:rPr>
      </w:pPr>
      <w:r w:rsidRPr="00891DB2">
        <w:rPr>
          <w:b/>
          <w:szCs w:val="24"/>
        </w:rPr>
        <w:t>II.</w:t>
      </w:r>
      <w:r w:rsidR="009A7203">
        <w:rPr>
          <w:b/>
          <w:szCs w:val="24"/>
        </w:rPr>
        <w:t>24</w:t>
      </w:r>
      <w:r w:rsidRPr="00891DB2">
        <w:rPr>
          <w:b/>
          <w:szCs w:val="24"/>
        </w:rPr>
        <w:t>.5</w:t>
      </w:r>
      <w:r w:rsidRPr="00891DB2">
        <w:rPr>
          <w:b/>
          <w:szCs w:val="24"/>
        </w:rPr>
        <w:tab/>
      </w:r>
      <w:r w:rsidR="00B8050B">
        <w:rPr>
          <w:szCs w:val="24"/>
        </w:rPr>
        <w:t>In accordance with</w:t>
      </w:r>
      <w:r w:rsidR="00B8050B" w:rsidRPr="008C5E4C">
        <w:rPr>
          <w:szCs w:val="24"/>
        </w:rPr>
        <w:t xml:space="preserve"> </w:t>
      </w:r>
      <w:r w:rsidR="008C5E4C" w:rsidRPr="008C5E4C">
        <w:rPr>
          <w:szCs w:val="24"/>
        </w:rPr>
        <w:t>Council Regulation (Euratom, EC) No 2185/96 of 11</w:t>
      </w:r>
      <w:r w:rsidR="009930B3">
        <w:rPr>
          <w:szCs w:val="24"/>
        </w:rPr>
        <w:t> November </w:t>
      </w:r>
      <w:r w:rsidR="008C5E4C" w:rsidRPr="008C5E4C">
        <w:rPr>
          <w:szCs w:val="24"/>
        </w:rPr>
        <w:t>1996 concerning on-the-spot checks and inspection carried out by the Commission in order to p</w:t>
      </w:r>
      <w:r w:rsidR="009930B3">
        <w:rPr>
          <w:szCs w:val="24"/>
        </w:rPr>
        <w:t>rotect the European Communities’</w:t>
      </w:r>
      <w:r w:rsidR="008C5E4C" w:rsidRPr="008C5E4C">
        <w:rPr>
          <w:szCs w:val="24"/>
        </w:rPr>
        <w:t xml:space="preserve"> financial interests against </w:t>
      </w:r>
      <w:r w:rsidR="008C5E4C" w:rsidRPr="00B37BF1">
        <w:rPr>
          <w:i/>
          <w:szCs w:val="24"/>
        </w:rPr>
        <w:t>fraud</w:t>
      </w:r>
      <w:r w:rsidR="008C5E4C" w:rsidRPr="008C5E4C">
        <w:rPr>
          <w:szCs w:val="24"/>
        </w:rPr>
        <w:t xml:space="preserve"> and other </w:t>
      </w:r>
      <w:r w:rsidR="008C5E4C" w:rsidRPr="00B37BF1">
        <w:rPr>
          <w:i/>
          <w:szCs w:val="24"/>
        </w:rPr>
        <w:t>irregularities</w:t>
      </w:r>
      <w:r w:rsidR="008C5E4C" w:rsidRPr="008C5E4C">
        <w:rPr>
          <w:szCs w:val="24"/>
        </w:rPr>
        <w:t xml:space="preserve"> and Regulation</w:t>
      </w:r>
      <w:r w:rsidR="00EE1220">
        <w:rPr>
          <w:szCs w:val="24"/>
        </w:rPr>
        <w:t xml:space="preserve"> (E</w:t>
      </w:r>
      <w:r w:rsidR="00105055">
        <w:rPr>
          <w:szCs w:val="24"/>
        </w:rPr>
        <w:t>U, Euratom</w:t>
      </w:r>
      <w:r w:rsidR="00EE1220">
        <w:rPr>
          <w:szCs w:val="24"/>
        </w:rPr>
        <w:t>)</w:t>
      </w:r>
      <w:r w:rsidR="008C5E4C" w:rsidRPr="008C5E4C">
        <w:rPr>
          <w:szCs w:val="24"/>
        </w:rPr>
        <w:t xml:space="preserve"> No 883/2013 of the European Parliament and of the Council of 11</w:t>
      </w:r>
      <w:r w:rsidR="009930B3">
        <w:rPr>
          <w:szCs w:val="24"/>
        </w:rPr>
        <w:t> </w:t>
      </w:r>
      <w:r w:rsidR="008C5E4C" w:rsidRPr="008C5E4C">
        <w:rPr>
          <w:szCs w:val="24"/>
        </w:rPr>
        <w:t>September</w:t>
      </w:r>
      <w:r w:rsidR="009930B3">
        <w:rPr>
          <w:szCs w:val="24"/>
        </w:rPr>
        <w:t> </w:t>
      </w:r>
      <w:r w:rsidR="008C5E4C" w:rsidRPr="008C5E4C">
        <w:rPr>
          <w:szCs w:val="24"/>
        </w:rPr>
        <w:t xml:space="preserve">2013 concerning investigations conducted by the European Anti-Fraud Office, the </w:t>
      </w:r>
      <w:r w:rsidR="00031966" w:rsidRPr="008C5E4C">
        <w:rPr>
          <w:szCs w:val="24"/>
        </w:rPr>
        <w:t>European Anti-Fraud Office</w:t>
      </w:r>
      <w:r w:rsidR="00031966" w:rsidRPr="008C5E4C" w:rsidDel="00031966">
        <w:rPr>
          <w:szCs w:val="24"/>
        </w:rPr>
        <w:t xml:space="preserve"> </w:t>
      </w:r>
      <w:r w:rsidR="008C5E4C" w:rsidRPr="008C5E4C">
        <w:rPr>
          <w:szCs w:val="24"/>
        </w:rPr>
        <w:t xml:space="preserve">may carry out investigations, including on the spot checks and inspections, to establish whether there has </w:t>
      </w:r>
      <w:r w:rsidR="008C5E4C" w:rsidRPr="00E00CC1">
        <w:rPr>
          <w:szCs w:val="24"/>
        </w:rPr>
        <w:t>been</w:t>
      </w:r>
      <w:r w:rsidR="008C5E4C" w:rsidRPr="008C5E4C">
        <w:rPr>
          <w:szCs w:val="24"/>
        </w:rPr>
        <w:t xml:space="preserve"> </w:t>
      </w:r>
      <w:r w:rsidR="008C5E4C" w:rsidRPr="00B37BF1">
        <w:rPr>
          <w:i/>
          <w:szCs w:val="24"/>
        </w:rPr>
        <w:t>fraud</w:t>
      </w:r>
      <w:r w:rsidR="008C5E4C" w:rsidRPr="008C5E4C">
        <w:rPr>
          <w:szCs w:val="24"/>
        </w:rPr>
        <w:t>, corruption</w:t>
      </w:r>
      <w:r w:rsidR="009119B7">
        <w:rPr>
          <w:szCs w:val="24"/>
        </w:rPr>
        <w:t xml:space="preserve">, </w:t>
      </w:r>
      <w:r w:rsidR="009119B7">
        <w:rPr>
          <w:i/>
          <w:szCs w:val="24"/>
        </w:rPr>
        <w:t>irregularities</w:t>
      </w:r>
      <w:r w:rsidR="008C5E4C" w:rsidRPr="008C5E4C">
        <w:rPr>
          <w:szCs w:val="24"/>
        </w:rPr>
        <w:t xml:space="preserve"> or any other illegal activity under the </w:t>
      </w:r>
      <w:r w:rsidR="00420732">
        <w:rPr>
          <w:szCs w:val="24"/>
        </w:rPr>
        <w:t>c</w:t>
      </w:r>
      <w:r w:rsidR="008C5E4C" w:rsidRPr="008C5E4C">
        <w:rPr>
          <w:szCs w:val="24"/>
        </w:rPr>
        <w:t xml:space="preserve">ontract affecting the financial interests of the </w:t>
      </w:r>
      <w:r w:rsidR="00332D48" w:rsidRPr="0074539B">
        <w:rPr>
          <w:szCs w:val="24"/>
        </w:rPr>
        <w:t>Union</w:t>
      </w:r>
      <w:r w:rsidR="00420732">
        <w:rPr>
          <w:szCs w:val="24"/>
        </w:rPr>
        <w:t xml:space="preserve">. </w:t>
      </w:r>
      <w:r w:rsidR="002455C2" w:rsidRPr="008C5E4C">
        <w:rPr>
          <w:szCs w:val="24"/>
        </w:rPr>
        <w:t>Findings arising from an investigation may lead to criminal prosecution under national law.</w:t>
      </w:r>
    </w:p>
    <w:p w14:paraId="3AFD877D" w14:textId="77777777" w:rsidR="009843B7" w:rsidRPr="009843B7" w:rsidRDefault="00712192" w:rsidP="00712192">
      <w:pPr>
        <w:spacing w:before="100" w:beforeAutospacing="1" w:after="100" w:afterAutospacing="1"/>
        <w:ind w:left="851" w:hanging="851"/>
        <w:jc w:val="both"/>
        <w:rPr>
          <w:szCs w:val="24"/>
        </w:rPr>
      </w:pPr>
      <w:r>
        <w:rPr>
          <w:szCs w:val="24"/>
        </w:rPr>
        <w:tab/>
      </w:r>
      <w:r w:rsidR="009843B7">
        <w:rPr>
          <w:szCs w:val="24"/>
        </w:rPr>
        <w:t xml:space="preserve">The investigations </w:t>
      </w:r>
      <w:r w:rsidR="009930B3">
        <w:rPr>
          <w:szCs w:val="24"/>
        </w:rPr>
        <w:t xml:space="preserve">may </w:t>
      </w:r>
      <w:r w:rsidR="009843B7">
        <w:rPr>
          <w:szCs w:val="24"/>
        </w:rPr>
        <w:t xml:space="preserve">be carried out at any moment during the </w:t>
      </w:r>
      <w:r w:rsidR="00420732">
        <w:rPr>
          <w:szCs w:val="24"/>
        </w:rPr>
        <w:t>provision of the services</w:t>
      </w:r>
      <w:r w:rsidR="009843B7">
        <w:rPr>
          <w:szCs w:val="24"/>
        </w:rPr>
        <w:t xml:space="preserve"> </w:t>
      </w:r>
      <w:r w:rsidR="00AF2DBB" w:rsidRPr="00494F0C">
        <w:rPr>
          <w:szCs w:val="24"/>
        </w:rPr>
        <w:t xml:space="preserve">and </w:t>
      </w:r>
      <w:r w:rsidR="009930B3">
        <w:rPr>
          <w:szCs w:val="24"/>
        </w:rPr>
        <w:t>up to</w:t>
      </w:r>
      <w:r w:rsidR="009930B3" w:rsidRPr="00494F0C">
        <w:rPr>
          <w:szCs w:val="24"/>
        </w:rPr>
        <w:t xml:space="preserve"> </w:t>
      </w:r>
      <w:r w:rsidR="00AF2DBB" w:rsidRPr="00494F0C">
        <w:rPr>
          <w:szCs w:val="24"/>
        </w:rPr>
        <w:t xml:space="preserve">five years </w:t>
      </w:r>
      <w:r w:rsidR="00B4395D">
        <w:t xml:space="preserve">starting </w:t>
      </w:r>
      <w:r w:rsidR="00B4395D" w:rsidRPr="0074539B">
        <w:rPr>
          <w:szCs w:val="24"/>
        </w:rPr>
        <w:t xml:space="preserve">from </w:t>
      </w:r>
      <w:r w:rsidR="00AF2DBB" w:rsidRPr="00494F0C">
        <w:rPr>
          <w:szCs w:val="24"/>
        </w:rPr>
        <w:t>the payment of the balance of the last specific contract issued under this FWC</w:t>
      </w:r>
      <w:r w:rsidR="009843B7">
        <w:rPr>
          <w:szCs w:val="24"/>
        </w:rPr>
        <w:t>.</w:t>
      </w:r>
    </w:p>
    <w:p w14:paraId="3AFD877E" w14:textId="77777777" w:rsidR="009F3D21" w:rsidRDefault="00DF2CEF" w:rsidP="009A7203">
      <w:pPr>
        <w:spacing w:before="100" w:beforeAutospacing="1" w:after="100" w:afterAutospacing="1"/>
        <w:ind w:left="851" w:hanging="851"/>
        <w:jc w:val="both"/>
        <w:rPr>
          <w:szCs w:val="24"/>
        </w:rPr>
      </w:pPr>
      <w:r w:rsidRPr="00891DB2">
        <w:rPr>
          <w:b/>
          <w:szCs w:val="24"/>
        </w:rPr>
        <w:t>II.</w:t>
      </w:r>
      <w:r w:rsidR="009A7203">
        <w:rPr>
          <w:b/>
          <w:szCs w:val="24"/>
        </w:rPr>
        <w:t>24</w:t>
      </w:r>
      <w:r w:rsidRPr="00891DB2">
        <w:rPr>
          <w:b/>
          <w:szCs w:val="24"/>
        </w:rPr>
        <w:t>.</w:t>
      </w:r>
      <w:r w:rsidR="009A7203">
        <w:rPr>
          <w:b/>
          <w:szCs w:val="24"/>
        </w:rPr>
        <w:t>6</w:t>
      </w:r>
      <w:r w:rsidRPr="00891DB2">
        <w:rPr>
          <w:b/>
          <w:szCs w:val="24"/>
        </w:rPr>
        <w:tab/>
      </w:r>
      <w:r w:rsidRPr="0074539B">
        <w:rPr>
          <w:szCs w:val="24"/>
        </w:rPr>
        <w:t xml:space="preserve">The Court of Auditors </w:t>
      </w:r>
      <w:r w:rsidR="00013BF0">
        <w:rPr>
          <w:szCs w:val="24"/>
        </w:rPr>
        <w:t xml:space="preserve">and the </w:t>
      </w:r>
      <w:r w:rsidR="00013BF0" w:rsidRPr="00C2365A">
        <w:t xml:space="preserve">European Public Prosecutor’s Office established by </w:t>
      </w:r>
      <w:r w:rsidR="00013BF0" w:rsidRPr="00345713">
        <w:t xml:space="preserve"> </w:t>
      </w:r>
      <w:r w:rsidR="00013BF0" w:rsidRPr="00C2365A">
        <w:t>Council Regulation (EU) 2017/1939</w:t>
      </w:r>
      <w:r w:rsidR="00013BF0">
        <w:rPr>
          <w:rStyle w:val="FootnoteReference"/>
        </w:rPr>
        <w:footnoteReference w:id="8"/>
      </w:r>
      <w:r w:rsidR="00013BF0" w:rsidRPr="00C2365A">
        <w:t xml:space="preserve"> (‘the EPPO’)</w:t>
      </w:r>
      <w:r w:rsidR="00A54E70" w:rsidRPr="00A54E70">
        <w:t xml:space="preserve"> </w:t>
      </w:r>
      <w:r w:rsidR="00A54E70">
        <w:t>and, for the processing of personal data, the European Data Protection Supervisor</w:t>
      </w:r>
      <w:r w:rsidR="00013BF0">
        <w:t xml:space="preserve"> </w:t>
      </w:r>
      <w:r w:rsidR="00013BF0">
        <w:rPr>
          <w:szCs w:val="24"/>
        </w:rPr>
        <w:t>have</w:t>
      </w:r>
      <w:r w:rsidR="00013BF0" w:rsidRPr="0074539B">
        <w:rPr>
          <w:szCs w:val="24"/>
        </w:rPr>
        <w:t xml:space="preserve"> </w:t>
      </w:r>
      <w:r w:rsidRPr="0074539B">
        <w:rPr>
          <w:szCs w:val="24"/>
        </w:rPr>
        <w:t xml:space="preserve">the same rights as the </w:t>
      </w:r>
      <w:r>
        <w:rPr>
          <w:szCs w:val="24"/>
        </w:rPr>
        <w:t>contracting authority</w:t>
      </w:r>
      <w:r w:rsidRPr="0074539B">
        <w:rPr>
          <w:szCs w:val="24"/>
        </w:rPr>
        <w:t xml:space="preserve">, </w:t>
      </w:r>
      <w:r w:rsidR="009930B3">
        <w:rPr>
          <w:szCs w:val="24"/>
        </w:rPr>
        <w:t>particularly</w:t>
      </w:r>
      <w:r w:rsidR="009930B3" w:rsidRPr="0074539B">
        <w:rPr>
          <w:szCs w:val="24"/>
        </w:rPr>
        <w:t xml:space="preserve"> </w:t>
      </w:r>
      <w:r w:rsidRPr="0074539B">
        <w:rPr>
          <w:szCs w:val="24"/>
        </w:rPr>
        <w:t>right of access, for the purpose of checks</w:t>
      </w:r>
      <w:r w:rsidR="00013BF0">
        <w:rPr>
          <w:szCs w:val="24"/>
        </w:rPr>
        <w:t>,</w:t>
      </w:r>
      <w:r w:rsidRPr="0074539B">
        <w:rPr>
          <w:szCs w:val="24"/>
        </w:rPr>
        <w:t xml:space="preserve"> audits</w:t>
      </w:r>
      <w:r w:rsidR="00013BF0">
        <w:rPr>
          <w:szCs w:val="24"/>
        </w:rPr>
        <w:t xml:space="preserve"> and investigations</w:t>
      </w:r>
      <w:r w:rsidRPr="0074539B">
        <w:rPr>
          <w:szCs w:val="24"/>
        </w:rPr>
        <w:t>.</w:t>
      </w:r>
    </w:p>
    <w:p w14:paraId="3AFD877F" w14:textId="77777777" w:rsidR="00712192" w:rsidRDefault="00712192" w:rsidP="000516AE">
      <w:pPr>
        <w:spacing w:before="100" w:beforeAutospacing="1" w:after="100" w:afterAutospacing="1"/>
        <w:ind w:left="851" w:hanging="851"/>
        <w:jc w:val="both"/>
        <w:rPr>
          <w:szCs w:val="24"/>
        </w:rPr>
      </w:pPr>
    </w:p>
    <w:p w14:paraId="3AFD8780" w14:textId="77777777" w:rsidR="009A7203" w:rsidRDefault="009A7203" w:rsidP="009A7203">
      <w:pPr>
        <w:spacing w:before="100" w:beforeAutospacing="1" w:after="100" w:afterAutospacing="1"/>
        <w:ind w:left="851" w:hanging="851"/>
        <w:jc w:val="both"/>
        <w:rPr>
          <w:szCs w:val="24"/>
        </w:rPr>
        <w:sectPr w:rsidR="009A7203" w:rsidSect="00E47C34">
          <w:pgSz w:w="11906" w:h="16838"/>
          <w:pgMar w:top="1418" w:right="1418" w:bottom="1418" w:left="1418" w:header="567" w:footer="567" w:gutter="0"/>
          <w:cols w:space="720"/>
          <w:docGrid w:linePitch="326"/>
        </w:sectPr>
      </w:pPr>
    </w:p>
    <w:p w14:paraId="3AFD8781" w14:textId="77777777" w:rsidR="009A7203" w:rsidRPr="0068716E" w:rsidRDefault="009A7203" w:rsidP="0068716E">
      <w:pPr>
        <w:jc w:val="center"/>
        <w:rPr>
          <w:b/>
          <w:sz w:val="28"/>
        </w:rPr>
      </w:pPr>
      <w:bookmarkStart w:id="124" w:name="_Toc410827410"/>
      <w:bookmarkStart w:id="125" w:name="_Toc410827411"/>
      <w:bookmarkEnd w:id="124"/>
      <w:bookmarkEnd w:id="125"/>
      <w:r w:rsidRPr="0068716E">
        <w:rPr>
          <w:b/>
          <w:sz w:val="28"/>
        </w:rPr>
        <w:t>ANNEX III</w:t>
      </w:r>
    </w:p>
    <w:p w14:paraId="3AFD8782" w14:textId="77777777" w:rsidR="009A7203" w:rsidRDefault="009A7203" w:rsidP="009A7203">
      <w:pPr>
        <w:spacing w:before="100" w:beforeAutospacing="1" w:after="100" w:afterAutospacing="1"/>
        <w:ind w:left="851" w:hanging="851"/>
        <w:jc w:val="both"/>
        <w:rPr>
          <w:szCs w:val="24"/>
        </w:rPr>
      </w:pPr>
    </w:p>
    <w:p w14:paraId="3AFD8783" w14:textId="77777777" w:rsidR="009A7203" w:rsidRDefault="009A7203" w:rsidP="001D5D80">
      <w:pPr>
        <w:pStyle w:val="ListBullet"/>
        <w:numPr>
          <w:ilvl w:val="0"/>
          <w:numId w:val="2"/>
        </w:numPr>
      </w:pPr>
      <w:r>
        <w:t xml:space="preserve">Model </w:t>
      </w:r>
      <w:r w:rsidR="00EE6C7F">
        <w:t xml:space="preserve">for </w:t>
      </w:r>
      <w:r>
        <w:t>specific contract</w:t>
      </w:r>
      <w:r w:rsidR="00EE6C7F">
        <w:t>s</w:t>
      </w:r>
    </w:p>
    <w:p w14:paraId="3AFD8784" w14:textId="66E0A9FE" w:rsidR="009A7203" w:rsidRDefault="009A7203" w:rsidP="009A4812">
      <w:pPr>
        <w:pStyle w:val="ListBullet"/>
      </w:pPr>
      <w:r>
        <w:t xml:space="preserve">Model </w:t>
      </w:r>
      <w:r w:rsidR="00EE6C7F">
        <w:t xml:space="preserve">for </w:t>
      </w:r>
      <w:r>
        <w:t>order form</w:t>
      </w:r>
      <w:r w:rsidR="00EE6C7F">
        <w:t>s</w:t>
      </w:r>
      <w:r w:rsidR="00E521E3">
        <w:t xml:space="preserve"> </w:t>
      </w:r>
      <w:r w:rsidR="00E521E3" w:rsidRPr="00E521E3">
        <w:rPr>
          <w:highlight w:val="lightGray"/>
        </w:rPr>
        <w:t>– not applicable</w:t>
      </w:r>
    </w:p>
    <w:p w14:paraId="3AFD8785" w14:textId="77777777" w:rsidR="009A7203" w:rsidRDefault="009A7203" w:rsidP="009A7203">
      <w:pPr>
        <w:spacing w:before="100" w:beforeAutospacing="1" w:after="100" w:afterAutospacing="1"/>
        <w:ind w:left="851" w:hanging="851"/>
        <w:jc w:val="both"/>
        <w:rPr>
          <w:szCs w:val="24"/>
        </w:rPr>
      </w:pPr>
    </w:p>
    <w:p w14:paraId="3AFD8786" w14:textId="77777777" w:rsidR="009A7203" w:rsidRDefault="009A7203" w:rsidP="009A7203">
      <w:pPr>
        <w:spacing w:before="100" w:beforeAutospacing="1" w:after="100" w:afterAutospacing="1"/>
        <w:ind w:left="851" w:hanging="851"/>
        <w:jc w:val="both"/>
        <w:rPr>
          <w:szCs w:val="24"/>
        </w:rPr>
      </w:pPr>
    </w:p>
    <w:p w14:paraId="3AFD8787" w14:textId="77777777" w:rsidR="009A7203" w:rsidRDefault="009A7203" w:rsidP="009A7203">
      <w:pPr>
        <w:spacing w:before="100" w:beforeAutospacing="1" w:after="100" w:afterAutospacing="1"/>
        <w:ind w:left="851" w:hanging="851"/>
        <w:jc w:val="both"/>
        <w:rPr>
          <w:szCs w:val="24"/>
        </w:rPr>
      </w:pPr>
    </w:p>
    <w:p w14:paraId="3AFD8788" w14:textId="77777777" w:rsidR="009A7203" w:rsidRDefault="009A7203" w:rsidP="00712192">
      <w:pPr>
        <w:spacing w:before="100" w:beforeAutospacing="1" w:after="100" w:afterAutospacing="1"/>
        <w:ind w:left="851" w:hanging="851"/>
        <w:jc w:val="both"/>
        <w:rPr>
          <w:szCs w:val="24"/>
        </w:rPr>
      </w:pPr>
    </w:p>
    <w:p w14:paraId="3AFD8789" w14:textId="77777777" w:rsidR="009A7203" w:rsidRDefault="009A7203" w:rsidP="009A7203">
      <w:pPr>
        <w:spacing w:before="100" w:beforeAutospacing="1" w:after="100" w:afterAutospacing="1"/>
        <w:ind w:left="851" w:hanging="851"/>
        <w:jc w:val="both"/>
        <w:rPr>
          <w:szCs w:val="24"/>
        </w:rPr>
      </w:pPr>
    </w:p>
    <w:p w14:paraId="3AFD878A" w14:textId="77777777" w:rsidR="009A7203" w:rsidRDefault="009A7203" w:rsidP="00064A06">
      <w:pPr>
        <w:spacing w:before="100" w:beforeAutospacing="1" w:after="100" w:afterAutospacing="1"/>
        <w:ind w:left="851" w:hanging="851"/>
        <w:jc w:val="both"/>
        <w:rPr>
          <w:szCs w:val="24"/>
        </w:rPr>
      </w:pPr>
    </w:p>
    <w:p w14:paraId="3AFD878B" w14:textId="77777777" w:rsidR="009A7203" w:rsidRDefault="009A7203" w:rsidP="009A7203">
      <w:pPr>
        <w:spacing w:before="100" w:beforeAutospacing="1" w:after="100" w:afterAutospacing="1"/>
        <w:ind w:left="851" w:hanging="851"/>
        <w:jc w:val="both"/>
        <w:rPr>
          <w:szCs w:val="24"/>
        </w:rPr>
        <w:sectPr w:rsidR="009A7203" w:rsidSect="000675DA">
          <w:pgSz w:w="11906" w:h="16838"/>
          <w:pgMar w:top="1247" w:right="1418" w:bottom="1418" w:left="1418" w:header="567" w:footer="567" w:gutter="0"/>
          <w:cols w:space="720"/>
          <w:docGrid w:linePitch="326"/>
        </w:sectPr>
      </w:pPr>
    </w:p>
    <w:p w14:paraId="3AFD878C" w14:textId="77777777" w:rsidR="00E22483" w:rsidRDefault="00E22483" w:rsidP="00722178">
      <w:pPr>
        <w:pStyle w:val="Title"/>
      </w:pPr>
      <w:bookmarkStart w:id="126" w:name="_Toc130665164"/>
      <w:r>
        <w:t>SPECIFIC CONTRACT</w:t>
      </w:r>
      <w:bookmarkEnd w:id="126"/>
    </w:p>
    <w:p w14:paraId="3AFD878D" w14:textId="77777777" w:rsidR="00870EC9" w:rsidRPr="00E22483" w:rsidRDefault="00870EC9" w:rsidP="00870EC9">
      <w:pPr>
        <w:spacing w:before="100" w:beforeAutospacing="1" w:after="100" w:afterAutospacing="1"/>
        <w:jc w:val="center"/>
        <w:rPr>
          <w:b/>
        </w:rPr>
      </w:pPr>
      <w:r w:rsidRPr="00E22483">
        <w:rPr>
          <w:b/>
        </w:rPr>
        <w:t>No [</w:t>
      </w:r>
      <w:r w:rsidRPr="009C7927">
        <w:rPr>
          <w:b/>
          <w:i/>
          <w:highlight w:val="lightGray"/>
        </w:rPr>
        <w:t>complete</w:t>
      </w:r>
      <w:r w:rsidRPr="00E22483">
        <w:rPr>
          <w:b/>
        </w:rPr>
        <w:t>]</w:t>
      </w:r>
    </w:p>
    <w:p w14:paraId="3AFD878E" w14:textId="77777777" w:rsidR="00870EC9" w:rsidRPr="00E22483" w:rsidRDefault="00870EC9" w:rsidP="00870EC9">
      <w:pPr>
        <w:spacing w:before="100" w:beforeAutospacing="1" w:after="100" w:afterAutospacing="1"/>
        <w:jc w:val="center"/>
        <w:rPr>
          <w:b/>
          <w:bCs/>
        </w:rPr>
      </w:pPr>
      <w:r w:rsidRPr="03D62EE6">
        <w:rPr>
          <w:b/>
          <w:bCs/>
        </w:rPr>
        <w:t>implementing framework contract No [</w:t>
      </w:r>
      <w:r w:rsidRPr="03D62EE6">
        <w:rPr>
          <w:b/>
          <w:bCs/>
          <w:i/>
          <w:iCs/>
          <w:highlight w:val="lightGray"/>
        </w:rPr>
        <w:t>complete</w:t>
      </w:r>
      <w:r w:rsidRPr="03D62EE6">
        <w:rPr>
          <w:b/>
          <w:bCs/>
        </w:rPr>
        <w:t>]</w:t>
      </w:r>
    </w:p>
    <w:p w14:paraId="3AFD8790" w14:textId="77777777" w:rsidR="00870EC9" w:rsidRPr="00BC5163" w:rsidRDefault="00870EC9" w:rsidP="00870EC9">
      <w:pPr>
        <w:jc w:val="center"/>
        <w:rPr>
          <w:b/>
          <w:bCs/>
        </w:rPr>
      </w:pPr>
      <w:r w:rsidRPr="00BC5163">
        <w:br/>
      </w:r>
      <w:r w:rsidRPr="001F4A33">
        <w:rPr>
          <w:b/>
        </w:rPr>
        <w:t>[</w:t>
      </w:r>
      <w:r w:rsidRPr="00DF6439">
        <w:rPr>
          <w:b/>
          <w:highlight w:val="lightGray"/>
        </w:rPr>
        <w:t>GLOBAL PRICE</w:t>
      </w:r>
      <w:r w:rsidRPr="001F4A33">
        <w:rPr>
          <w:b/>
        </w:rPr>
        <w:t>]/ [</w:t>
      </w:r>
      <w:r w:rsidRPr="00DF6439">
        <w:rPr>
          <w:b/>
          <w:highlight w:val="lightGray"/>
        </w:rPr>
        <w:t>FEE-BASED</w:t>
      </w:r>
      <w:r w:rsidRPr="001F4A33">
        <w:rPr>
          <w:b/>
        </w:rPr>
        <w:t>]</w:t>
      </w:r>
    </w:p>
    <w:p w14:paraId="3AFD8791" w14:textId="77777777" w:rsidR="00870EC9" w:rsidRDefault="00870EC9" w:rsidP="00870EC9">
      <w:pPr>
        <w:jc w:val="center"/>
      </w:pPr>
    </w:p>
    <w:p w14:paraId="3AFD8792" w14:textId="3B65DBED" w:rsidR="00870EC9" w:rsidRDefault="00870EC9" w:rsidP="00870EC9">
      <w:pPr>
        <w:tabs>
          <w:tab w:val="left" w:pos="510"/>
          <w:tab w:val="left" w:pos="10977"/>
        </w:tabs>
        <w:spacing w:beforeAutospacing="1" w:afterAutospacing="1"/>
        <w:jc w:val="both"/>
      </w:pPr>
      <w:r>
        <w:t xml:space="preserve">1. The </w:t>
      </w:r>
      <w:r w:rsidR="00CB4FDC" w:rsidRPr="00CB4FDC">
        <w:rPr>
          <w:b/>
        </w:rPr>
        <w:t>SESAR 3 Joint Undertaking</w:t>
      </w:r>
      <w:r w:rsidR="00CB4FDC">
        <w:t xml:space="preserve"> </w:t>
      </w:r>
      <w:r>
        <w:t xml:space="preserve"> (‘</w:t>
      </w:r>
      <w:r w:rsidR="00CB4FDC" w:rsidRPr="00CB4FDC">
        <w:rPr>
          <w:b/>
        </w:rPr>
        <w:t>SESAR 3 JU</w:t>
      </w:r>
      <w:r w:rsidRPr="00CB4FDC">
        <w:t>’</w:t>
      </w:r>
      <w:r>
        <w:t xml:space="preserve">), </w:t>
      </w:r>
    </w:p>
    <w:p w14:paraId="3AFD8793" w14:textId="77777777" w:rsidR="00870EC9" w:rsidRDefault="00870EC9" w:rsidP="00870EC9">
      <w:pPr>
        <w:tabs>
          <w:tab w:val="left" w:pos="510"/>
          <w:tab w:val="left" w:pos="10977"/>
        </w:tabs>
        <w:spacing w:beforeAutospacing="1" w:afterAutospacing="1"/>
        <w:jc w:val="both"/>
      </w:pPr>
      <w:r>
        <w:t>(‘the contracting authority’)</w:t>
      </w:r>
    </w:p>
    <w:p w14:paraId="3AFD8794" w14:textId="77777777" w:rsidR="00870EC9" w:rsidRPr="000E42DC" w:rsidRDefault="00870EC9" w:rsidP="00870EC9">
      <w:pPr>
        <w:tabs>
          <w:tab w:val="left" w:pos="510"/>
          <w:tab w:val="left" w:pos="10977"/>
        </w:tabs>
        <w:spacing w:before="100" w:beforeAutospacing="1" w:after="100" w:afterAutospacing="1"/>
        <w:jc w:val="both"/>
      </w:pPr>
      <w:r w:rsidRPr="000E42DC">
        <w:t>represented for the purposes of the signature of this Specific Contract by the authorised representative indicated in the respective field under “SIGNATURES” below and</w:t>
      </w:r>
    </w:p>
    <w:p w14:paraId="3AFD8795" w14:textId="77777777" w:rsidR="00870EC9" w:rsidRPr="00DC70C7" w:rsidRDefault="00870EC9" w:rsidP="00870EC9">
      <w:pPr>
        <w:tabs>
          <w:tab w:val="left" w:pos="567"/>
          <w:tab w:val="left" w:pos="1020"/>
          <w:tab w:val="left" w:pos="10977"/>
        </w:tabs>
        <w:spacing w:before="100" w:beforeAutospacing="1" w:after="100" w:afterAutospacing="1"/>
        <w:rPr>
          <w:b/>
        </w:rPr>
      </w:pPr>
      <w:r w:rsidRPr="00DC70C7">
        <w:t>2. [</w:t>
      </w:r>
      <w:r w:rsidRPr="00B768B6">
        <w:rPr>
          <w:i/>
          <w:highlight w:val="lightGray"/>
        </w:rPr>
        <w:t xml:space="preserve">Contractor’s </w:t>
      </w:r>
      <w:r>
        <w:rPr>
          <w:i/>
          <w:highlight w:val="lightGray"/>
        </w:rPr>
        <w:t>f</w:t>
      </w:r>
      <w:r w:rsidRPr="00DC70C7">
        <w:rPr>
          <w:i/>
          <w:highlight w:val="lightGray"/>
        </w:rPr>
        <w:t>ull official name</w:t>
      </w:r>
      <w:r w:rsidRPr="00DC70C7">
        <w:t>]</w:t>
      </w:r>
    </w:p>
    <w:p w14:paraId="3AFD8796" w14:textId="77777777" w:rsidR="00870EC9" w:rsidRPr="00DC70C7" w:rsidRDefault="00870EC9" w:rsidP="00870EC9">
      <w:pPr>
        <w:tabs>
          <w:tab w:val="left" w:pos="567"/>
          <w:tab w:val="left" w:pos="1020"/>
          <w:tab w:val="left" w:pos="10977"/>
        </w:tabs>
        <w:spacing w:before="100" w:beforeAutospacing="1" w:after="100" w:afterAutospacing="1"/>
        <w:rPr>
          <w:i/>
        </w:rPr>
      </w:pPr>
      <w:r w:rsidRPr="00DC70C7">
        <w:t>[</w:t>
      </w:r>
      <w:r w:rsidRPr="00B768B6">
        <w:rPr>
          <w:i/>
          <w:highlight w:val="lightGray"/>
        </w:rPr>
        <w:t xml:space="preserve">Contractor’s </w:t>
      </w:r>
      <w:r>
        <w:rPr>
          <w:i/>
          <w:highlight w:val="lightGray"/>
        </w:rPr>
        <w:t>o</w:t>
      </w:r>
      <w:r w:rsidRPr="00DC70C7">
        <w:rPr>
          <w:i/>
          <w:highlight w:val="lightGray"/>
        </w:rPr>
        <w:t>fficial legal form</w:t>
      </w:r>
      <w:r w:rsidRPr="00DC70C7">
        <w:t>]</w:t>
      </w:r>
    </w:p>
    <w:p w14:paraId="3AFD8797" w14:textId="77777777" w:rsidR="00870EC9" w:rsidRPr="00DC70C7" w:rsidRDefault="00870EC9" w:rsidP="00870EC9">
      <w:pPr>
        <w:tabs>
          <w:tab w:val="left" w:pos="567"/>
          <w:tab w:val="left" w:pos="1020"/>
          <w:tab w:val="left" w:pos="10977"/>
        </w:tabs>
        <w:spacing w:before="100" w:beforeAutospacing="1" w:after="100" w:afterAutospacing="1"/>
        <w:rPr>
          <w:b/>
        </w:rPr>
      </w:pPr>
      <w:r w:rsidRPr="00DC70C7">
        <w:rPr>
          <w:b/>
        </w:rPr>
        <w:t>[</w:t>
      </w:r>
      <w:r w:rsidRPr="00564C20">
        <w:rPr>
          <w:i/>
          <w:highlight w:val="lightGray"/>
        </w:rPr>
        <w:t xml:space="preserve">Contractor’s </w:t>
      </w:r>
      <w:r>
        <w:rPr>
          <w:i/>
          <w:highlight w:val="lightGray"/>
        </w:rPr>
        <w:t>s</w:t>
      </w:r>
      <w:r w:rsidRPr="00DC70C7">
        <w:rPr>
          <w:i/>
          <w:highlight w:val="lightGray"/>
        </w:rPr>
        <w:t>tatutory registration number or ID or passport number</w:t>
      </w:r>
      <w:r w:rsidRPr="00DC70C7">
        <w:rPr>
          <w:b/>
        </w:rPr>
        <w:t>]</w:t>
      </w:r>
    </w:p>
    <w:p w14:paraId="3AFD8798" w14:textId="77777777" w:rsidR="00870EC9" w:rsidRPr="00DC70C7" w:rsidRDefault="00870EC9" w:rsidP="00870EC9">
      <w:pPr>
        <w:tabs>
          <w:tab w:val="left" w:pos="567"/>
          <w:tab w:val="left" w:pos="1020"/>
          <w:tab w:val="left" w:pos="10977"/>
        </w:tabs>
        <w:spacing w:before="100" w:beforeAutospacing="1" w:after="100" w:afterAutospacing="1"/>
        <w:rPr>
          <w:b/>
        </w:rPr>
      </w:pPr>
      <w:r w:rsidRPr="00DC70C7">
        <w:t>[</w:t>
      </w:r>
      <w:r w:rsidRPr="00564C20">
        <w:rPr>
          <w:i/>
          <w:highlight w:val="lightGray"/>
        </w:rPr>
        <w:t xml:space="preserve">Contractor’s </w:t>
      </w:r>
      <w:r>
        <w:rPr>
          <w:i/>
          <w:highlight w:val="lightGray"/>
        </w:rPr>
        <w:t>f</w:t>
      </w:r>
      <w:r w:rsidRPr="00DC70C7">
        <w:rPr>
          <w:i/>
          <w:highlight w:val="lightGray"/>
        </w:rPr>
        <w:t>ull official address</w:t>
      </w:r>
      <w:r w:rsidRPr="00DC70C7">
        <w:t>]</w:t>
      </w:r>
    </w:p>
    <w:p w14:paraId="3AFD8799" w14:textId="77777777" w:rsidR="00870EC9" w:rsidRPr="003F3D19" w:rsidRDefault="00870EC9" w:rsidP="00870EC9">
      <w:pPr>
        <w:tabs>
          <w:tab w:val="left" w:pos="567"/>
          <w:tab w:val="left" w:pos="1020"/>
          <w:tab w:val="left" w:pos="10977"/>
        </w:tabs>
        <w:spacing w:before="100" w:beforeAutospacing="1" w:after="100" w:afterAutospacing="1"/>
      </w:pPr>
      <w:r w:rsidRPr="003F3D19">
        <w:rPr>
          <w:highlight w:val="lightGray"/>
        </w:rPr>
        <w:t>[</w:t>
      </w:r>
      <w:r w:rsidRPr="003F3D19">
        <w:rPr>
          <w:i/>
          <w:color w:val="0070C0"/>
          <w:sz w:val="22"/>
          <w:highlight w:val="lightGray"/>
        </w:rPr>
        <w:t>OPTION for contractors with VAT</w:t>
      </w:r>
      <w:r w:rsidRPr="003F3D19">
        <w:rPr>
          <w:i/>
          <w:highlight w:val="lightGray"/>
        </w:rPr>
        <w:t>: VAT registration number</w:t>
      </w:r>
      <w:r w:rsidRPr="003F3D19">
        <w:rPr>
          <w:highlight w:val="lightGray"/>
        </w:rPr>
        <w:t>]</w:t>
      </w:r>
    </w:p>
    <w:p w14:paraId="3AFD879A" w14:textId="77777777" w:rsidR="009F3D21" w:rsidRDefault="00870EC9" w:rsidP="00870EC9">
      <w:pPr>
        <w:spacing w:after="100" w:afterAutospacing="1"/>
      </w:pPr>
      <w:r w:rsidRPr="00B768B6">
        <w:t>[</w:t>
      </w:r>
      <w:r w:rsidRPr="00946E8A">
        <w:rPr>
          <w:i/>
          <w:iCs/>
          <w:color w:val="0070C0"/>
          <w:sz w:val="22"/>
          <w:szCs w:val="22"/>
          <w:highlight w:val="lightGray"/>
        </w:rPr>
        <w:t xml:space="preserve">OPTION for joint tenders: </w:t>
      </w:r>
      <w:r w:rsidRPr="00946E8A">
        <w:rPr>
          <w:rFonts w:eastAsia="Calibri"/>
          <w:szCs w:val="22"/>
          <w:highlight w:val="lightGray"/>
          <w:lang w:eastAsia="en-US"/>
        </w:rPr>
        <w:t>appointed as leader of the group by the members of the group that submitted the joint tender</w:t>
      </w:r>
      <w:r w:rsidRPr="00B768B6">
        <w:t>]</w:t>
      </w:r>
    </w:p>
    <w:p w14:paraId="3AFD879B" w14:textId="77777777" w:rsidR="00870EC9" w:rsidRPr="003F3D19" w:rsidRDefault="00870EC9" w:rsidP="00870EC9">
      <w:pPr>
        <w:tabs>
          <w:tab w:val="left" w:pos="510"/>
          <w:tab w:val="left" w:pos="10977"/>
        </w:tabs>
        <w:spacing w:before="100" w:beforeAutospacing="1" w:after="100" w:afterAutospacing="1"/>
        <w:jc w:val="both"/>
        <w:rPr>
          <w:rFonts w:eastAsia="Calibri"/>
          <w:i/>
          <w:color w:val="0070C0"/>
          <w:sz w:val="22"/>
          <w:szCs w:val="22"/>
          <w:lang w:eastAsia="en-US"/>
        </w:rPr>
      </w:pPr>
      <w:r w:rsidRPr="003F3D19">
        <w:rPr>
          <w:rFonts w:eastAsia="Calibri"/>
          <w:i/>
          <w:color w:val="0070C0"/>
          <w:sz w:val="22"/>
          <w:szCs w:val="22"/>
          <w:lang w:eastAsia="en-US"/>
        </w:rPr>
        <w:t>[</w:t>
      </w:r>
      <w:r w:rsidRPr="00946E8A">
        <w:rPr>
          <w:rFonts w:eastAsia="Calibri"/>
          <w:i/>
          <w:color w:val="0070C0"/>
          <w:sz w:val="22"/>
          <w:szCs w:val="22"/>
          <w:highlight w:val="lightGray"/>
          <w:lang w:eastAsia="en-US"/>
        </w:rPr>
        <w:t>repeat these data as many times as there are contractors in case of joint tender and continue numbering</w:t>
      </w:r>
      <w:r w:rsidRPr="003F3D19">
        <w:rPr>
          <w:rFonts w:eastAsia="Calibri"/>
          <w:i/>
          <w:color w:val="0070C0"/>
          <w:sz w:val="22"/>
          <w:szCs w:val="22"/>
          <w:lang w:eastAsia="en-US"/>
        </w:rPr>
        <w:t>]</w:t>
      </w:r>
    </w:p>
    <w:p w14:paraId="3AFD879C" w14:textId="77777777" w:rsidR="00870EC9" w:rsidRPr="00DC70C7" w:rsidRDefault="00870EC9" w:rsidP="00870EC9">
      <w:pPr>
        <w:tabs>
          <w:tab w:val="left" w:pos="510"/>
          <w:tab w:val="left" w:pos="10977"/>
        </w:tabs>
        <w:spacing w:before="100" w:beforeAutospacing="1" w:after="100" w:afterAutospacing="1"/>
        <w:jc w:val="both"/>
      </w:pPr>
      <w:r w:rsidRPr="00B768B6">
        <w:t>(</w:t>
      </w:r>
      <w:r w:rsidRPr="00B768B6">
        <w:rPr>
          <w:rFonts w:eastAsia="Calibri"/>
          <w:i/>
          <w:sz w:val="22"/>
          <w:szCs w:val="22"/>
          <w:lang w:eastAsia="en-US"/>
        </w:rPr>
        <w:t>[</w:t>
      </w:r>
      <w:r w:rsidRPr="00946E8A">
        <w:rPr>
          <w:i/>
          <w:iCs/>
          <w:color w:val="0070C0"/>
          <w:sz w:val="22"/>
          <w:szCs w:val="22"/>
          <w:highlight w:val="lightGray"/>
        </w:rPr>
        <w:t>OPTION for joint tenders</w:t>
      </w:r>
      <w:r w:rsidRPr="00946E8A">
        <w:rPr>
          <w:i/>
          <w:iCs/>
          <w:sz w:val="22"/>
          <w:szCs w:val="22"/>
          <w:highlight w:val="lightGray"/>
        </w:rPr>
        <w:t>:</w:t>
      </w:r>
      <w:r w:rsidRPr="00946E8A">
        <w:rPr>
          <w:highlight w:val="lightGray"/>
        </w:rPr>
        <w:t xml:space="preserve"> </w:t>
      </w:r>
      <w:r w:rsidRPr="00946E8A">
        <w:rPr>
          <w:rFonts w:eastAsia="Calibri"/>
          <w:szCs w:val="22"/>
          <w:highlight w:val="lightGray"/>
          <w:lang w:eastAsia="en-US"/>
        </w:rPr>
        <w:t>collectively</w:t>
      </w:r>
      <w:r w:rsidRPr="00B768B6">
        <w:t>]</w:t>
      </w:r>
      <w:r w:rsidRPr="00DC70C7">
        <w:t xml:space="preserve"> "the contractor"),</w:t>
      </w:r>
    </w:p>
    <w:p w14:paraId="3AFD879D" w14:textId="77777777" w:rsidR="00870EC9" w:rsidRPr="00DC70C7" w:rsidRDefault="00870EC9" w:rsidP="00870EC9">
      <w:pPr>
        <w:tabs>
          <w:tab w:val="left" w:pos="510"/>
          <w:tab w:val="left" w:pos="10977"/>
        </w:tabs>
        <w:spacing w:before="100" w:beforeAutospacing="1" w:after="100" w:afterAutospacing="1"/>
        <w:jc w:val="both"/>
      </w:pPr>
      <w:r w:rsidRPr="00DC70C7">
        <w:t xml:space="preserve">represented for the purposes of signing this </w:t>
      </w:r>
      <w:r>
        <w:t xml:space="preserve">specific contract </w:t>
      </w:r>
      <w:r w:rsidRPr="00DC70C7">
        <w:t>by</w:t>
      </w:r>
      <w:r w:rsidRPr="00F8346A">
        <w:rPr>
          <w:rFonts w:eastAsia="Calibri"/>
          <w:szCs w:val="22"/>
          <w:lang w:eastAsia="en-US"/>
        </w:rPr>
        <w:t xml:space="preserve"> </w:t>
      </w:r>
      <w:r w:rsidRPr="00DC70C7">
        <w:t>the authorised</w:t>
      </w:r>
      <w:r w:rsidRPr="00F8346A">
        <w:rPr>
          <w:rFonts w:eastAsia="Calibri"/>
          <w:szCs w:val="22"/>
          <w:lang w:eastAsia="en-US"/>
        </w:rPr>
        <w:t xml:space="preserve"> representative</w:t>
      </w:r>
      <w:r w:rsidRPr="00DC70C7">
        <w:t xml:space="preserve"> indicated in the respective field under “SIGNATURES” below</w:t>
      </w:r>
    </w:p>
    <w:p w14:paraId="3AFD879E" w14:textId="77777777" w:rsidR="00870EC9" w:rsidRPr="00DC70C7" w:rsidRDefault="00870EC9" w:rsidP="00870EC9">
      <w:pPr>
        <w:tabs>
          <w:tab w:val="left" w:pos="510"/>
          <w:tab w:val="left" w:pos="10977"/>
        </w:tabs>
        <w:spacing w:before="100" w:beforeAutospacing="1" w:after="100" w:afterAutospacing="1"/>
        <w:jc w:val="both"/>
      </w:pPr>
    </w:p>
    <w:p w14:paraId="3AFD879F" w14:textId="77777777" w:rsidR="00870EC9" w:rsidRPr="00DC70C7" w:rsidRDefault="00870EC9" w:rsidP="00870EC9">
      <w:pPr>
        <w:tabs>
          <w:tab w:val="left" w:pos="510"/>
          <w:tab w:val="left" w:pos="10977"/>
        </w:tabs>
        <w:spacing w:before="100" w:beforeAutospacing="1" w:after="100" w:afterAutospacing="1"/>
        <w:jc w:val="both"/>
        <w:sectPr w:rsidR="00870EC9" w:rsidRPr="00DC70C7" w:rsidSect="00655D2A">
          <w:footerReference w:type="default" r:id="rId25"/>
          <w:pgSz w:w="11906" w:h="16838"/>
          <w:pgMar w:top="1247" w:right="1418" w:bottom="1418" w:left="1418" w:header="567" w:footer="567" w:gutter="0"/>
          <w:cols w:space="720"/>
          <w:docGrid w:linePitch="326"/>
        </w:sectPr>
      </w:pPr>
    </w:p>
    <w:p w14:paraId="3AFD87A0" w14:textId="77777777" w:rsidR="00870EC9" w:rsidRPr="00DC70C7" w:rsidRDefault="00870EC9" w:rsidP="00870EC9">
      <w:pPr>
        <w:tabs>
          <w:tab w:val="left" w:pos="510"/>
          <w:tab w:val="left" w:pos="1020"/>
          <w:tab w:val="left" w:pos="10977"/>
        </w:tabs>
        <w:spacing w:before="100" w:beforeAutospacing="1" w:after="100" w:afterAutospacing="1"/>
        <w:jc w:val="center"/>
        <w:rPr>
          <w:sz w:val="28"/>
        </w:rPr>
      </w:pPr>
      <w:r w:rsidRPr="00DC70C7">
        <w:rPr>
          <w:sz w:val="28"/>
        </w:rPr>
        <w:t>HAVE AGREED</w:t>
      </w:r>
    </w:p>
    <w:p w14:paraId="3AFD87A1" w14:textId="77777777" w:rsidR="00870EC9" w:rsidRPr="00DC70C7" w:rsidRDefault="00870EC9" w:rsidP="00870EC9">
      <w:pPr>
        <w:spacing w:before="240" w:after="120"/>
        <w:outlineLvl w:val="4"/>
        <w:rPr>
          <w:rFonts w:ascii="Times New Roman Bold" w:hAnsi="Times New Roman Bold"/>
          <w:b/>
          <w:bCs/>
          <w:iCs/>
          <w:smallCaps/>
          <w:szCs w:val="26"/>
          <w:u w:val="single"/>
        </w:rPr>
      </w:pPr>
      <w:r w:rsidRPr="00DC70C7">
        <w:rPr>
          <w:rFonts w:ascii="Times New Roman Bold" w:hAnsi="Times New Roman Bold"/>
          <w:b/>
          <w:bCs/>
          <w:iCs/>
          <w:smallCaps/>
          <w:szCs w:val="26"/>
          <w:u w:val="single"/>
        </w:rPr>
        <w:t>Article 1 Subject matter</w:t>
      </w:r>
    </w:p>
    <w:p w14:paraId="3AFD87A2" w14:textId="77777777" w:rsidR="00870EC9" w:rsidRPr="00DC70C7" w:rsidRDefault="00870EC9" w:rsidP="00870EC9">
      <w:pPr>
        <w:suppressAutoHyphens/>
        <w:spacing w:before="100" w:beforeAutospacing="1" w:after="100" w:afterAutospacing="1"/>
        <w:ind w:left="720" w:hanging="720"/>
        <w:jc w:val="both"/>
      </w:pPr>
      <w:r w:rsidRPr="00DC70C7">
        <w:rPr>
          <w:b/>
          <w:bCs/>
        </w:rPr>
        <w:t>1.1</w:t>
      </w:r>
      <w:r w:rsidRPr="00DC70C7">
        <w:tab/>
      </w:r>
      <w:r w:rsidRPr="00DC70C7">
        <w:rPr>
          <w:color w:val="000000"/>
        </w:rPr>
        <w:t>This specific contract implements framework contract</w:t>
      </w:r>
      <w:r w:rsidRPr="00DC70C7">
        <w:t xml:space="preserve"> (FWC) No </w:t>
      </w:r>
      <w:r w:rsidRPr="00F8346A">
        <w:rPr>
          <w:rFonts w:eastAsia="Calibri"/>
          <w:szCs w:val="22"/>
          <w:highlight w:val="lightGray"/>
          <w:lang w:eastAsia="en-US"/>
        </w:rPr>
        <w:t>[</w:t>
      </w:r>
      <w:r w:rsidRPr="00DC70C7">
        <w:rPr>
          <w:highlight w:val="lightGray"/>
        </w:rPr>
        <w:t>FWC number]</w:t>
      </w:r>
      <w:r w:rsidRPr="00DC70C7">
        <w:t>, signed by the parties on [</w:t>
      </w:r>
      <w:r w:rsidRPr="00DC70C7">
        <w:rPr>
          <w:highlight w:val="lightGray"/>
        </w:rPr>
        <w:t>FWC entry into force date</w:t>
      </w:r>
      <w:r w:rsidRPr="00DC70C7">
        <w:t>]</w:t>
      </w:r>
      <w:r w:rsidRPr="00DC70C7">
        <w:rPr>
          <w:i/>
          <w:iCs/>
        </w:rPr>
        <w:t>.</w:t>
      </w:r>
      <w:r w:rsidRPr="00DC70C7">
        <w:br/>
        <w:t xml:space="preserve">The specific contract is established following the contracting authority’s request for specific contracts </w:t>
      </w:r>
      <w:r w:rsidRPr="003F3D19">
        <w:rPr>
          <w:highlight w:val="lightGray"/>
        </w:rPr>
        <w:t>[request number]</w:t>
      </w:r>
      <w:r w:rsidRPr="00DC70C7">
        <w:t xml:space="preserve"> of </w:t>
      </w:r>
      <w:r w:rsidRPr="003F3D19">
        <w:rPr>
          <w:highlight w:val="lightGray"/>
        </w:rPr>
        <w:t>[request date]</w:t>
      </w:r>
      <w:r w:rsidRPr="00DC70C7">
        <w:t xml:space="preserve"> and the contractor’s </w:t>
      </w:r>
      <w:r w:rsidR="00ED1FB7">
        <w:rPr>
          <w:rFonts w:ascii="Arial" w:hAnsi="Arial" w:cs="Arial"/>
        </w:rPr>
        <w:t>[</w:t>
      </w:r>
      <w:r w:rsidRPr="00DC70C7">
        <w:t>specific tender</w:t>
      </w:r>
      <w:r w:rsidR="00ED1FB7">
        <w:rPr>
          <w:rFonts w:ascii="Arial" w:hAnsi="Arial" w:cs="Arial"/>
        </w:rPr>
        <w:t>]</w:t>
      </w:r>
      <w:r w:rsidR="00ED1FB7" w:rsidDel="00ED1FB7">
        <w:t xml:space="preserve"> </w:t>
      </w:r>
      <w:r w:rsidR="00ED1FB7">
        <w:rPr>
          <w:rFonts w:ascii="Arial" w:hAnsi="Arial" w:cs="Arial"/>
        </w:rPr>
        <w:t>[</w:t>
      </w:r>
      <w:r w:rsidR="00ED1FB7" w:rsidDel="00ED1FB7">
        <w:rPr>
          <w:rFonts w:ascii="Arial" w:hAnsi="Arial" w:cs="Arial"/>
        </w:rPr>
        <w:t xml:space="preserve"> </w:t>
      </w:r>
      <w:r>
        <w:t>documents</w:t>
      </w:r>
      <w:r w:rsidR="00ED1FB7">
        <w:rPr>
          <w:rFonts w:ascii="Arial" w:hAnsi="Arial" w:cs="Arial"/>
        </w:rPr>
        <w:t>]</w:t>
      </w:r>
      <w:r>
        <w:t xml:space="preserve"> submitted</w:t>
      </w:r>
      <w:r w:rsidRPr="00DC70C7">
        <w:t xml:space="preserve"> o</w:t>
      </w:r>
      <w:r>
        <w:t>n</w:t>
      </w:r>
      <w:r w:rsidRPr="00DC70C7">
        <w:t xml:space="preserve"> </w:t>
      </w:r>
      <w:r w:rsidRPr="003F3D19">
        <w:rPr>
          <w:highlight w:val="lightGray"/>
        </w:rPr>
        <w:t>[</w:t>
      </w:r>
      <w:r w:rsidRPr="003F3D19">
        <w:rPr>
          <w:rFonts w:eastAsia="Calibri"/>
          <w:szCs w:val="22"/>
          <w:highlight w:val="lightGray"/>
          <w:lang w:eastAsia="en-US"/>
        </w:rPr>
        <w:t xml:space="preserve"> date</w:t>
      </w:r>
      <w:r w:rsidRPr="003F3D19">
        <w:rPr>
          <w:highlight w:val="lightGray"/>
        </w:rPr>
        <w:t>]</w:t>
      </w:r>
      <w:r w:rsidRPr="003F3D19">
        <w:rPr>
          <w:rFonts w:eastAsia="Calibri"/>
          <w:szCs w:val="22"/>
          <w:highlight w:val="lightGray"/>
          <w:lang w:eastAsia="en-US"/>
        </w:rPr>
        <w:t>.</w:t>
      </w:r>
    </w:p>
    <w:p w14:paraId="3AFD87A3" w14:textId="77777777" w:rsidR="00870EC9" w:rsidRPr="00DC70C7" w:rsidRDefault="00870EC9" w:rsidP="00870EC9">
      <w:pPr>
        <w:tabs>
          <w:tab w:val="left" w:pos="-480"/>
        </w:tabs>
        <w:suppressAutoHyphens/>
        <w:spacing w:before="100" w:beforeAutospacing="1" w:after="100" w:afterAutospacing="1"/>
        <w:ind w:left="709" w:hanging="709"/>
        <w:jc w:val="both"/>
      </w:pPr>
      <w:r w:rsidRPr="00DC70C7">
        <w:rPr>
          <w:b/>
          <w:bCs/>
        </w:rPr>
        <w:t xml:space="preserve">1.2 </w:t>
      </w:r>
      <w:r w:rsidRPr="00DC70C7">
        <w:tab/>
        <w:t xml:space="preserve">In accordance with the provisions set out in the FWC and in this </w:t>
      </w:r>
      <w:r>
        <w:t xml:space="preserve">specific contract </w:t>
      </w:r>
      <w:r w:rsidRPr="00DC70C7">
        <w:t xml:space="preserve">and </w:t>
      </w:r>
      <w:r w:rsidRPr="00F8346A">
        <w:rPr>
          <w:rFonts w:eastAsia="Calibri"/>
          <w:szCs w:val="22"/>
          <w:lang w:eastAsia="en-US"/>
        </w:rPr>
        <w:t>their</w:t>
      </w:r>
      <w:r w:rsidRPr="00DC70C7">
        <w:t xml:space="preserve"> annexes, which form an integral part of it, the contractor must provide the </w:t>
      </w:r>
      <w:r w:rsidRPr="00F8346A">
        <w:rPr>
          <w:rFonts w:eastAsia="Calibri"/>
          <w:szCs w:val="22"/>
          <w:lang w:eastAsia="en-US"/>
        </w:rPr>
        <w:t xml:space="preserve">services specified in Annex </w:t>
      </w:r>
      <w:r w:rsidRPr="00DC70C7">
        <w:t>I.</w:t>
      </w:r>
      <w:r w:rsidRPr="00DC70C7">
        <w:tab/>
      </w:r>
    </w:p>
    <w:p w14:paraId="3AFD87A4" w14:textId="77777777" w:rsidR="00870EC9" w:rsidRPr="00DC70C7" w:rsidRDefault="00870EC9" w:rsidP="00870EC9">
      <w:pPr>
        <w:spacing w:before="240" w:after="120"/>
        <w:jc w:val="both"/>
        <w:outlineLvl w:val="4"/>
        <w:rPr>
          <w:rFonts w:ascii="Times New Roman Bold" w:hAnsi="Times New Roman Bold"/>
          <w:b/>
          <w:bCs/>
          <w:iCs/>
          <w:smallCaps/>
          <w:szCs w:val="26"/>
          <w:u w:val="single"/>
        </w:rPr>
      </w:pPr>
      <w:r w:rsidRPr="00DC70C7">
        <w:rPr>
          <w:rFonts w:ascii="Times New Roman Bold" w:hAnsi="Times New Roman Bold"/>
          <w:b/>
          <w:bCs/>
          <w:iCs/>
          <w:smallCaps/>
          <w:szCs w:val="26"/>
          <w:u w:val="single"/>
        </w:rPr>
        <w:t>Article 2 Entry into force, duration and place of performance</w:t>
      </w:r>
    </w:p>
    <w:p w14:paraId="3AFD87A5" w14:textId="77777777" w:rsidR="00870EC9" w:rsidRPr="00DC70C7" w:rsidRDefault="00870EC9" w:rsidP="00870EC9">
      <w:pPr>
        <w:spacing w:before="100" w:beforeAutospacing="1" w:after="100" w:afterAutospacing="1"/>
        <w:ind w:left="709" w:hanging="709"/>
        <w:jc w:val="both"/>
        <w:rPr>
          <w:color w:val="000000"/>
        </w:rPr>
      </w:pPr>
      <w:r w:rsidRPr="00DC70C7">
        <w:rPr>
          <w:b/>
          <w:bCs/>
          <w:color w:val="000000"/>
        </w:rPr>
        <w:t>2.1</w:t>
      </w:r>
      <w:r w:rsidRPr="00DC70C7">
        <w:rPr>
          <w:color w:val="000000"/>
        </w:rPr>
        <w:tab/>
        <w:t xml:space="preserve">This Specific Contract enters into force </w:t>
      </w:r>
      <w:r w:rsidRPr="00DD25C1">
        <w:rPr>
          <w:color w:val="000000"/>
        </w:rPr>
        <w:t>on the date on which the last party signs it</w:t>
      </w:r>
      <w:r w:rsidRPr="00DC70C7">
        <w:rPr>
          <w:color w:val="000000"/>
        </w:rPr>
        <w:t>.</w:t>
      </w:r>
    </w:p>
    <w:p w14:paraId="3AFD87A6" w14:textId="77777777" w:rsidR="00870EC9" w:rsidRPr="00DD25C1" w:rsidRDefault="00870EC9" w:rsidP="00870EC9">
      <w:pPr>
        <w:spacing w:before="100" w:beforeAutospacing="1" w:after="100" w:afterAutospacing="1"/>
        <w:ind w:left="709" w:hanging="709"/>
        <w:jc w:val="both"/>
        <w:rPr>
          <w:b/>
          <w:bCs/>
          <w:color w:val="000000"/>
        </w:rPr>
      </w:pPr>
      <w:r w:rsidRPr="75B3D8A9">
        <w:rPr>
          <w:b/>
          <w:bCs/>
          <w:color w:val="000000" w:themeColor="text1"/>
        </w:rPr>
        <w:t xml:space="preserve">2.2    </w:t>
      </w:r>
      <w:r w:rsidRPr="75B3D8A9">
        <w:rPr>
          <w:color w:val="000000" w:themeColor="text1"/>
        </w:rPr>
        <w:t xml:space="preserve">The </w:t>
      </w:r>
      <w:r w:rsidR="00ED1FB7">
        <w:rPr>
          <w:color w:val="000000" w:themeColor="text1"/>
        </w:rPr>
        <w:t>provision</w:t>
      </w:r>
      <w:r w:rsidRPr="75B3D8A9">
        <w:rPr>
          <w:color w:val="000000" w:themeColor="text1"/>
        </w:rPr>
        <w:t xml:space="preserve"> of the </w:t>
      </w:r>
      <w:r w:rsidRPr="00D43300">
        <w:rPr>
          <w:color w:val="000000" w:themeColor="text1"/>
        </w:rPr>
        <w:t>services starts </w:t>
      </w:r>
      <w:r w:rsidRPr="00116564">
        <w:t>[</w:t>
      </w:r>
      <w:r w:rsidRPr="00A42809">
        <w:rPr>
          <w:highlight w:val="lightGray"/>
        </w:rPr>
        <w:t>on the date the specific contract enters into force</w:t>
      </w:r>
      <w:r w:rsidRPr="00116564">
        <w:t>]</w:t>
      </w:r>
      <w:r w:rsidRPr="00791F4D">
        <w:rPr>
          <w:color w:val="000000" w:themeColor="text1"/>
        </w:rPr>
        <w:t xml:space="preserve"> </w:t>
      </w:r>
      <w:r w:rsidRPr="00116564">
        <w:t>[</w:t>
      </w:r>
      <w:r w:rsidRPr="00A42809">
        <w:rPr>
          <w:highlight w:val="lightGray"/>
        </w:rPr>
        <w:t>on the later between the following two dates: the date it is signed by the last contracting party, and</w:t>
      </w:r>
      <w:r w:rsidRPr="00116564">
        <w:t xml:space="preserve"> </w:t>
      </w:r>
      <w:r w:rsidRPr="75B3D8A9">
        <w:rPr>
          <w:color w:val="000000" w:themeColor="text1"/>
          <w:highlight w:val="lightGray"/>
        </w:rPr>
        <w:t>DD-MM-YY</w:t>
      </w:r>
      <w:r w:rsidRPr="75B3D8A9">
        <w:rPr>
          <w:highlight w:val="lightGray"/>
        </w:rPr>
        <w:t>]</w:t>
      </w:r>
      <w:r w:rsidRPr="75B3D8A9">
        <w:rPr>
          <w:color w:val="000000" w:themeColor="text1"/>
        </w:rPr>
        <w:t xml:space="preserve"> </w:t>
      </w:r>
      <w:r w:rsidRPr="00116564">
        <w:t>[</w:t>
      </w:r>
      <w:r w:rsidRPr="00A42809">
        <w:rPr>
          <w:highlight w:val="lightGray"/>
        </w:rPr>
        <w:t>on the date notified by the Contracting Authority with at least 7 days notice and in any case no sooner than the date of entry into force and no later than 3 months after the signature of the specific contract</w:t>
      </w:r>
      <w:r w:rsidRPr="00116564">
        <w:t>]</w:t>
      </w:r>
      <w:r w:rsidRPr="002671A6">
        <w:rPr>
          <w:bCs/>
          <w:color w:val="000000" w:themeColor="text1"/>
        </w:rPr>
        <w:t>.</w:t>
      </w:r>
    </w:p>
    <w:p w14:paraId="3AFD87A7" w14:textId="77777777" w:rsidR="00870EC9" w:rsidRDefault="00870EC9" w:rsidP="00870EC9">
      <w:pPr>
        <w:spacing w:before="100" w:beforeAutospacing="1" w:after="100" w:afterAutospacing="1"/>
        <w:ind w:left="709" w:hanging="709"/>
        <w:jc w:val="both"/>
        <w:rPr>
          <w:b/>
          <w:bCs/>
          <w:color w:val="000000" w:themeColor="text1"/>
        </w:rPr>
      </w:pPr>
      <w:r w:rsidRPr="75B3D8A9">
        <w:rPr>
          <w:b/>
          <w:bCs/>
          <w:color w:val="000000" w:themeColor="text1"/>
        </w:rPr>
        <w:t xml:space="preserve">2.3 </w:t>
      </w:r>
      <w:r>
        <w:tab/>
      </w:r>
      <w:r w:rsidRPr="75B3D8A9">
        <w:rPr>
          <w:color w:val="000000" w:themeColor="text1"/>
        </w:rPr>
        <w:t>The</w:t>
      </w:r>
      <w:r w:rsidR="00ED1FB7">
        <w:rPr>
          <w:color w:val="000000" w:themeColor="text1"/>
        </w:rPr>
        <w:t xml:space="preserve"> </w:t>
      </w:r>
      <w:r w:rsidR="00ED1FB7">
        <w:rPr>
          <w:rFonts w:ascii="Arial" w:hAnsi="Arial" w:cs="Arial"/>
          <w:color w:val="000000" w:themeColor="text1"/>
        </w:rPr>
        <w:t>[</w:t>
      </w:r>
      <w:r w:rsidR="00ED1FB7">
        <w:rPr>
          <w:color w:val="000000" w:themeColor="text1"/>
        </w:rPr>
        <w:t>maximum</w:t>
      </w:r>
      <w:r w:rsidR="00ED1FB7">
        <w:rPr>
          <w:rFonts w:ascii="Arial" w:hAnsi="Arial" w:cs="Arial"/>
          <w:color w:val="000000" w:themeColor="text1"/>
        </w:rPr>
        <w:t>]</w:t>
      </w:r>
      <w:r w:rsidR="00ED1FB7">
        <w:rPr>
          <w:color w:val="000000" w:themeColor="text1"/>
        </w:rPr>
        <w:t xml:space="preserve"> period of</w:t>
      </w:r>
      <w:r w:rsidRPr="75B3D8A9">
        <w:rPr>
          <w:color w:val="000000" w:themeColor="text1"/>
        </w:rPr>
        <w:t xml:space="preserve"> provision of the services</w:t>
      </w:r>
      <w:r w:rsidR="00A438C8">
        <w:rPr>
          <w:color w:val="000000" w:themeColor="text1"/>
        </w:rPr>
        <w:t xml:space="preserve"> </w:t>
      </w:r>
      <w:r w:rsidR="00ED1FB7">
        <w:rPr>
          <w:rFonts w:ascii="Arial" w:hAnsi="Arial" w:cs="Arial"/>
          <w:color w:val="000000" w:themeColor="text1"/>
        </w:rPr>
        <w:t>[,</w:t>
      </w:r>
      <w:r w:rsidR="00ED1FB7">
        <w:rPr>
          <w:color w:val="000000" w:themeColor="text1"/>
        </w:rPr>
        <w:t xml:space="preserve">including all </w:t>
      </w:r>
      <w:r w:rsidR="00ED1FB7">
        <w:rPr>
          <w:rFonts w:ascii="Arial" w:hAnsi="Arial" w:cs="Arial"/>
          <w:color w:val="000000" w:themeColor="text1"/>
        </w:rPr>
        <w:t>[</w:t>
      </w:r>
      <w:r w:rsidR="00ED1FB7">
        <w:rPr>
          <w:color w:val="000000" w:themeColor="text1"/>
        </w:rPr>
        <w:t>phases</w:t>
      </w:r>
      <w:r w:rsidR="00ED1FB7">
        <w:rPr>
          <w:rFonts w:ascii="Arial" w:hAnsi="Arial" w:cs="Arial"/>
          <w:color w:val="000000" w:themeColor="text1"/>
        </w:rPr>
        <w:t>][</w:t>
      </w:r>
      <w:r w:rsidR="00ED1FB7">
        <w:rPr>
          <w:color w:val="000000" w:themeColor="text1"/>
        </w:rPr>
        <w:t>renewals</w:t>
      </w:r>
      <w:r w:rsidR="00ED1FB7">
        <w:rPr>
          <w:rFonts w:ascii="Arial" w:hAnsi="Arial" w:cs="Arial"/>
          <w:color w:val="000000" w:themeColor="text1"/>
        </w:rPr>
        <w:t>],]</w:t>
      </w:r>
      <w:r w:rsidR="00ED1FB7" w:rsidRPr="75B3D8A9">
        <w:rPr>
          <w:color w:val="000000" w:themeColor="text1"/>
        </w:rPr>
        <w:t xml:space="preserve"> </w:t>
      </w:r>
      <w:r w:rsidRPr="75B3D8A9">
        <w:rPr>
          <w:color w:val="000000" w:themeColor="text1"/>
        </w:rPr>
        <w:t xml:space="preserve"> </w:t>
      </w:r>
      <w:r w:rsidRPr="03CA2047">
        <w:rPr>
          <w:color w:val="000000" w:themeColor="text1"/>
        </w:rPr>
        <w:t>[</w:t>
      </w:r>
      <w:r w:rsidRPr="00A42809">
        <w:rPr>
          <w:color w:val="000000" w:themeColor="text1"/>
          <w:highlight w:val="lightGray"/>
        </w:rPr>
        <w:t>must not exceed</w:t>
      </w:r>
      <w:r w:rsidRPr="75B3D8A9">
        <w:rPr>
          <w:color w:val="000000" w:themeColor="text1"/>
        </w:rPr>
        <w:t> </w:t>
      </w:r>
      <w:r w:rsidRPr="03CA2047">
        <w:rPr>
          <w:rStyle w:val="normaltextrun"/>
        </w:rPr>
        <w:t>[</w:t>
      </w:r>
      <w:r w:rsidRPr="00B768B6">
        <w:rPr>
          <w:rStyle w:val="normaltextrun"/>
          <w:highlight w:val="lightGray"/>
        </w:rPr>
        <w:t>number</w:t>
      </w:r>
      <w:r w:rsidRPr="03CA2047">
        <w:rPr>
          <w:rStyle w:val="normaltextrun"/>
        </w:rPr>
        <w:t xml:space="preserve">] </w:t>
      </w:r>
      <w:r w:rsidRPr="75B3D8A9">
        <w:rPr>
          <w:color w:val="000000" w:themeColor="text1"/>
          <w:highlight w:val="lightGray"/>
        </w:rPr>
        <w:t>[days/months/years]</w:t>
      </w:r>
      <w:r w:rsidRPr="03CA2047">
        <w:rPr>
          <w:color w:val="000000" w:themeColor="text1"/>
        </w:rPr>
        <w:t>]</w:t>
      </w:r>
      <w:r w:rsidRPr="00116564">
        <w:rPr>
          <w:color w:val="000000" w:themeColor="text1"/>
        </w:rPr>
        <w:t xml:space="preserve"> [</w:t>
      </w:r>
      <w:r w:rsidRPr="00A42809">
        <w:rPr>
          <w:color w:val="000000" w:themeColor="text1"/>
          <w:highlight w:val="lightGray"/>
        </w:rPr>
        <w:t>must end on or before</w:t>
      </w:r>
      <w:r w:rsidRPr="00116564">
        <w:rPr>
          <w:color w:val="000000" w:themeColor="text1"/>
        </w:rPr>
        <w:t xml:space="preserve"> </w:t>
      </w:r>
      <w:r w:rsidRPr="75B3D8A9">
        <w:rPr>
          <w:color w:val="000000" w:themeColor="text1"/>
          <w:highlight w:val="lightGray"/>
        </w:rPr>
        <w:t>DD-MM-YY</w:t>
      </w:r>
      <w:r w:rsidRPr="00AE304B">
        <w:rPr>
          <w:color w:val="000000" w:themeColor="text1"/>
        </w:rPr>
        <w:t>].</w:t>
      </w:r>
      <w:r w:rsidRPr="75B3D8A9">
        <w:rPr>
          <w:color w:val="000000" w:themeColor="text1"/>
        </w:rPr>
        <w:t xml:space="preserve"> </w:t>
      </w:r>
      <w:r w:rsidR="00ED1FB7">
        <w:rPr>
          <w:color w:val="000000" w:themeColor="text1"/>
        </w:rPr>
        <w:t>This</w:t>
      </w:r>
      <w:r w:rsidRPr="75B3D8A9">
        <w:rPr>
          <w:color w:val="000000" w:themeColor="text1"/>
        </w:rPr>
        <w:t xml:space="preserve"> period may be extended only with the express written agreement of the parties before the expiration of such period, in accordance with the provisions of the FWC.</w:t>
      </w:r>
      <w:r w:rsidRPr="75B3D8A9">
        <w:rPr>
          <w:b/>
          <w:bCs/>
          <w:color w:val="000000" w:themeColor="text1"/>
        </w:rPr>
        <w:t>  </w:t>
      </w:r>
    </w:p>
    <w:p w14:paraId="3AFD87A8" w14:textId="77777777" w:rsidR="00870EC9" w:rsidRPr="003F3D19" w:rsidRDefault="00870EC9" w:rsidP="00870EC9">
      <w:pPr>
        <w:spacing w:before="100" w:beforeAutospacing="1" w:after="100" w:afterAutospacing="1"/>
        <w:ind w:left="709" w:hanging="709"/>
        <w:jc w:val="both"/>
        <w:rPr>
          <w:b/>
          <w:bCs/>
          <w:color w:val="000000"/>
        </w:rPr>
      </w:pPr>
      <w:r>
        <w:rPr>
          <w:b/>
          <w:bCs/>
          <w:color w:val="000000"/>
        </w:rPr>
        <w:t xml:space="preserve">2.4  </w:t>
      </w:r>
      <w:r w:rsidRPr="003F3D19">
        <w:rPr>
          <w:bCs/>
          <w:color w:val="000000"/>
        </w:rPr>
        <w:t>The tasks shall be performed as specified in the Request for specific contract</w:t>
      </w:r>
      <w:r w:rsidR="00DD567C" w:rsidRPr="003F3D19" w:rsidDel="00DD567C">
        <w:rPr>
          <w:bCs/>
          <w:color w:val="000000"/>
        </w:rPr>
        <w:t xml:space="preserve"> </w:t>
      </w:r>
      <w:r w:rsidR="00ED1FB7">
        <w:rPr>
          <w:rFonts w:ascii="Arial" w:hAnsi="Arial" w:cs="Arial"/>
          <w:bCs/>
          <w:color w:val="000000"/>
        </w:rPr>
        <w:t>[</w:t>
      </w:r>
      <w:r w:rsidRPr="003F3D19">
        <w:rPr>
          <w:bCs/>
          <w:color w:val="000000"/>
        </w:rPr>
        <w:t>/Contractor’s specific tender</w:t>
      </w:r>
      <w:r w:rsidR="005D4811">
        <w:rPr>
          <w:rFonts w:ascii="Arial" w:hAnsi="Arial" w:cs="Arial"/>
          <w:bCs/>
          <w:color w:val="000000"/>
        </w:rPr>
        <w:t>]</w:t>
      </w:r>
      <w:r w:rsidRPr="003F3D19">
        <w:rPr>
          <w:bCs/>
          <w:color w:val="000000"/>
        </w:rPr>
        <w:t> (including the place of performance).</w:t>
      </w:r>
      <w:r w:rsidRPr="003F3D19">
        <w:rPr>
          <w:b/>
          <w:bCs/>
          <w:color w:val="000000"/>
        </w:rPr>
        <w:t> </w:t>
      </w:r>
    </w:p>
    <w:p w14:paraId="3AFD87A9" w14:textId="77777777" w:rsidR="00870EC9" w:rsidRPr="003F3D19" w:rsidRDefault="00870EC9" w:rsidP="00870EC9">
      <w:pPr>
        <w:jc w:val="both"/>
        <w:rPr>
          <w:rFonts w:ascii="Calibri" w:hAnsi="Calibri"/>
          <w:b/>
          <w:bCs/>
          <w:i/>
          <w:iCs/>
          <w:snapToGrid w:val="0"/>
          <w:color w:val="0070C0"/>
          <w:sz w:val="22"/>
          <w:szCs w:val="22"/>
          <w:lang w:eastAsia="en-US"/>
        </w:rPr>
      </w:pPr>
      <w:r w:rsidRPr="75B3D8A9">
        <w:rPr>
          <w:b/>
          <w:bCs/>
          <w:i/>
          <w:iCs/>
          <w:snapToGrid w:val="0"/>
          <w:color w:val="0070C0"/>
        </w:rPr>
        <w:t>[Option: execution in phases</w:t>
      </w:r>
      <w:r>
        <w:rPr>
          <w:b/>
          <w:bCs/>
          <w:i/>
          <w:iCs/>
          <w:snapToGrid w:val="0"/>
          <w:color w:val="0070C0"/>
        </w:rPr>
        <w:t xml:space="preserve"> – this option can only selected if option of renewal is not selected:</w:t>
      </w:r>
    </w:p>
    <w:p w14:paraId="3AFD87AA" w14:textId="77777777" w:rsidR="00870EC9" w:rsidRPr="00870EC9" w:rsidRDefault="00870EC9" w:rsidP="00870EC9">
      <w:pPr>
        <w:pStyle w:val="paragraph"/>
        <w:spacing w:before="0" w:beforeAutospacing="0" w:after="0" w:afterAutospacing="0"/>
        <w:ind w:left="705" w:hanging="705"/>
        <w:jc w:val="both"/>
        <w:textAlignment w:val="baseline"/>
        <w:rPr>
          <w:rStyle w:val="normaltextrun"/>
          <w:rFonts w:ascii="Arial" w:hAnsi="Arial" w:cs="Arial"/>
          <w:shd w:val="clear" w:color="auto" w:fill="C0C0C0"/>
          <w:lang w:val="en-US"/>
        </w:rPr>
      </w:pPr>
      <w:r w:rsidRPr="00870EC9">
        <w:rPr>
          <w:b/>
          <w:bCs/>
          <w:color w:val="000000"/>
          <w:lang w:val="en-US"/>
        </w:rPr>
        <w:t>2.5</w:t>
      </w:r>
      <w:r w:rsidRPr="00870EC9">
        <w:rPr>
          <w:b/>
          <w:bCs/>
          <w:color w:val="000000"/>
          <w:lang w:val="en-US"/>
        </w:rPr>
        <w:tab/>
      </w:r>
      <w:r w:rsidRPr="00870EC9">
        <w:rPr>
          <w:bCs/>
          <w:lang w:val="en-US"/>
        </w:rPr>
        <w:t xml:space="preserve">The performance of the specific contract is divided into phases. </w:t>
      </w:r>
      <w:r w:rsidRPr="00870EC9">
        <w:rPr>
          <w:rStyle w:val="normaltextrun"/>
          <w:lang w:val="en-US"/>
        </w:rPr>
        <w:t>The duration of the first phase is [</w:t>
      </w:r>
      <w:r w:rsidRPr="00870EC9">
        <w:rPr>
          <w:rStyle w:val="normaltextrun"/>
          <w:highlight w:val="lightGray"/>
          <w:lang w:val="en-US"/>
        </w:rPr>
        <w:t>number</w:t>
      </w:r>
      <w:r w:rsidRPr="00870EC9">
        <w:rPr>
          <w:rStyle w:val="normaltextrun"/>
          <w:lang w:val="en-US"/>
        </w:rPr>
        <w:t>] [</w:t>
      </w:r>
      <w:r w:rsidRPr="00870EC9">
        <w:rPr>
          <w:rStyle w:val="normaltextrun"/>
          <w:highlight w:val="lightGray"/>
          <w:lang w:val="en-US"/>
        </w:rPr>
        <w:t>days/months/years</w:t>
      </w:r>
      <w:r w:rsidRPr="00870EC9">
        <w:rPr>
          <w:rStyle w:val="normaltextrun"/>
          <w:lang w:val="en-US"/>
        </w:rPr>
        <w:t>]</w:t>
      </w:r>
      <w:r w:rsidRPr="00870EC9">
        <w:rPr>
          <w:rStyle w:val="normaltextrun"/>
          <w:rFonts w:ascii="Arial" w:hAnsi="Arial" w:cs="Arial"/>
          <w:lang w:val="en-US"/>
        </w:rPr>
        <w:t>.</w:t>
      </w:r>
    </w:p>
    <w:p w14:paraId="3AFD87AB" w14:textId="77777777" w:rsidR="00870EC9" w:rsidRPr="00B8210C" w:rsidRDefault="00870EC9" w:rsidP="00870EC9">
      <w:pPr>
        <w:spacing w:before="100" w:beforeAutospacing="1" w:after="100" w:afterAutospacing="1"/>
        <w:ind w:left="709"/>
        <w:jc w:val="both"/>
        <w:rPr>
          <w:rStyle w:val="normaltextrun"/>
          <w:shd w:val="clear" w:color="auto" w:fill="C0C0C0"/>
        </w:rPr>
      </w:pPr>
      <w:r>
        <w:t xml:space="preserve">The start of each new phase is subject to fulfilment of conditions (such as the successful completion of the preceding phase, availability of the necessary funding from the contracting authority’s budget etc.) </w:t>
      </w:r>
      <w:r w:rsidRPr="2EEE6217">
        <w:rPr>
          <w:rStyle w:val="normaltextrun"/>
        </w:rPr>
        <w:t>in accordance with the terms of the Request for specific contract.</w:t>
      </w:r>
      <w:r>
        <w:t xml:space="preserve"> </w:t>
      </w:r>
      <w:r w:rsidRPr="00B8210C">
        <w:t xml:space="preserve">The contractor is authorised to continue the performance of the specific contract in the next phase </w:t>
      </w:r>
      <w:r>
        <w:t>o</w:t>
      </w:r>
      <w:r w:rsidRPr="00B8210C">
        <w:t xml:space="preserve">nly with written consent of the contracting authority </w:t>
      </w:r>
      <w:r w:rsidRPr="00D13C4D">
        <w:rPr>
          <w:rStyle w:val="normaltextrun"/>
        </w:rPr>
        <w:t>[</w:t>
      </w:r>
      <w:r w:rsidRPr="002671A6">
        <w:rPr>
          <w:rStyle w:val="normaltextrun"/>
          <w:highlight w:val="lightGray"/>
        </w:rPr>
        <w:t>number</w:t>
      </w:r>
      <w:r w:rsidRPr="002671A6">
        <w:rPr>
          <w:rStyle w:val="normaltextrun"/>
        </w:rPr>
        <w:t>][</w:t>
      </w:r>
      <w:r w:rsidRPr="002671A6">
        <w:rPr>
          <w:rStyle w:val="normaltextrun"/>
          <w:highlight w:val="lightGray"/>
        </w:rPr>
        <w:t>days/months</w:t>
      </w:r>
      <w:r w:rsidRPr="002671A6">
        <w:rPr>
          <w:rStyle w:val="normaltextrun"/>
        </w:rPr>
        <w:t>]</w:t>
      </w:r>
      <w:r w:rsidRPr="2EEE6217">
        <w:rPr>
          <w:color w:val="000000" w:themeColor="text1"/>
        </w:rPr>
        <w:t xml:space="preserve"> before the start of the next phase.</w:t>
      </w:r>
      <w:r>
        <w:rPr>
          <w:color w:val="000000" w:themeColor="text1"/>
        </w:rPr>
        <w:t xml:space="preserve"> The written consent of the contracting authority will indicate the start date, the duration and the maximum amount </w:t>
      </w:r>
      <w:r w:rsidRPr="002671A6">
        <w:rPr>
          <w:szCs w:val="24"/>
        </w:rPr>
        <w:t xml:space="preserve">covering </w:t>
      </w:r>
      <w:r w:rsidRPr="002671A6">
        <w:t xml:space="preserve">all </w:t>
      </w:r>
      <w:r>
        <w:t>purchases</w:t>
      </w:r>
      <w:r>
        <w:rPr>
          <w:color w:val="000000" w:themeColor="text1"/>
        </w:rPr>
        <w:t xml:space="preserve"> of the next phase.]</w:t>
      </w:r>
    </w:p>
    <w:p w14:paraId="3AFD87AC" w14:textId="77777777" w:rsidR="00870EC9" w:rsidRDefault="00870EC9" w:rsidP="00870EC9">
      <w:pPr>
        <w:ind w:left="708"/>
        <w:jc w:val="both"/>
        <w:rPr>
          <w:b/>
          <w:i/>
          <w:snapToGrid w:val="0"/>
          <w:color w:val="1F497D"/>
        </w:rPr>
      </w:pPr>
    </w:p>
    <w:p w14:paraId="3AFD87AD" w14:textId="77777777" w:rsidR="00870EC9" w:rsidRDefault="00870EC9" w:rsidP="00870EC9">
      <w:pPr>
        <w:ind w:left="708"/>
        <w:jc w:val="both"/>
        <w:rPr>
          <w:b/>
          <w:i/>
          <w:snapToGrid w:val="0"/>
          <w:color w:val="1F497D"/>
        </w:rPr>
      </w:pPr>
    </w:p>
    <w:p w14:paraId="3AFD87AE" w14:textId="77777777" w:rsidR="00870EC9" w:rsidRDefault="00870EC9" w:rsidP="00870EC9">
      <w:pPr>
        <w:ind w:left="708"/>
        <w:jc w:val="both"/>
        <w:rPr>
          <w:b/>
          <w:i/>
          <w:snapToGrid w:val="0"/>
          <w:color w:val="1F497D"/>
        </w:rPr>
      </w:pPr>
    </w:p>
    <w:p w14:paraId="3AFD87AF" w14:textId="77777777" w:rsidR="00870EC9" w:rsidRPr="003F3D19" w:rsidRDefault="00870EC9" w:rsidP="00870EC9">
      <w:pPr>
        <w:ind w:left="708"/>
        <w:jc w:val="both"/>
        <w:rPr>
          <w:b/>
          <w:i/>
          <w:snapToGrid w:val="0"/>
          <w:color w:val="1F497D"/>
        </w:rPr>
      </w:pPr>
    </w:p>
    <w:p w14:paraId="3AFD87B0" w14:textId="77777777" w:rsidR="00870EC9" w:rsidRPr="003F3D19" w:rsidRDefault="00870EC9" w:rsidP="00870EC9">
      <w:pPr>
        <w:jc w:val="both"/>
        <w:rPr>
          <w:b/>
          <w:i/>
          <w:snapToGrid w:val="0"/>
          <w:color w:val="0070C0"/>
        </w:rPr>
      </w:pPr>
      <w:r w:rsidRPr="003F3D19">
        <w:rPr>
          <w:b/>
          <w:i/>
          <w:snapToGrid w:val="0"/>
          <w:color w:val="0070C0"/>
        </w:rPr>
        <w:t>[Option: renewal of the contract</w:t>
      </w:r>
      <w:r>
        <w:rPr>
          <w:b/>
          <w:i/>
          <w:snapToGrid w:val="0"/>
          <w:color w:val="0070C0"/>
        </w:rPr>
        <w:t xml:space="preserve"> </w:t>
      </w:r>
      <w:r>
        <w:rPr>
          <w:b/>
          <w:bCs/>
          <w:i/>
          <w:iCs/>
          <w:snapToGrid w:val="0"/>
          <w:color w:val="0070C0"/>
        </w:rPr>
        <w:t>– this option can only selected if option of execution in phases is not selected:</w:t>
      </w:r>
    </w:p>
    <w:p w14:paraId="3AFD87B1" w14:textId="77777777" w:rsidR="009F3D21" w:rsidRDefault="00870EC9" w:rsidP="00870EC9">
      <w:pPr>
        <w:pStyle w:val="paragraph"/>
        <w:spacing w:before="0" w:beforeAutospacing="0" w:after="0" w:afterAutospacing="0"/>
        <w:ind w:left="705" w:hanging="705"/>
        <w:jc w:val="both"/>
        <w:textAlignment w:val="baseline"/>
        <w:rPr>
          <w:b/>
          <w:bCs/>
          <w:color w:val="000000"/>
          <w:lang w:val="en-US"/>
        </w:rPr>
      </w:pPr>
      <w:r w:rsidRPr="00870EC9">
        <w:rPr>
          <w:b/>
          <w:bCs/>
          <w:color w:val="000000"/>
          <w:lang w:val="en-US"/>
        </w:rPr>
        <w:t xml:space="preserve">2.5 </w:t>
      </w:r>
      <w:r w:rsidRPr="00870EC9">
        <w:rPr>
          <w:b/>
          <w:bCs/>
          <w:color w:val="000000"/>
          <w:lang w:val="en-US"/>
        </w:rPr>
        <w:tab/>
      </w:r>
      <w:r w:rsidRPr="00870EC9">
        <w:rPr>
          <w:bCs/>
          <w:color w:val="000000"/>
          <w:lang w:val="en-US"/>
        </w:rPr>
        <w:t xml:space="preserve">The specific contract is </w:t>
      </w:r>
      <w:r w:rsidR="00DD567C">
        <w:rPr>
          <w:bCs/>
          <w:color w:val="000000"/>
          <w:lang w:val="en-US"/>
        </w:rPr>
        <w:t xml:space="preserve">concluded for an initial period of </w:t>
      </w:r>
      <w:r w:rsidR="00DD567C">
        <w:rPr>
          <w:rFonts w:ascii="Arial" w:hAnsi="Arial" w:cs="Arial"/>
          <w:bCs/>
          <w:color w:val="000000"/>
          <w:lang w:val="en-US"/>
        </w:rPr>
        <w:t>[</w:t>
      </w:r>
      <w:r w:rsidR="00DD567C">
        <w:rPr>
          <w:bCs/>
          <w:color w:val="000000"/>
          <w:lang w:val="en-US"/>
        </w:rPr>
        <w:t>number</w:t>
      </w:r>
      <w:r w:rsidR="00DD567C" w:rsidRPr="00A438C8">
        <w:rPr>
          <w:bCs/>
          <w:color w:val="000000"/>
          <w:lang w:val="en-US"/>
        </w:rPr>
        <w:t>] [days/months</w:t>
      </w:r>
      <w:r w:rsidR="00DD567C">
        <w:rPr>
          <w:rFonts w:ascii="Arial" w:hAnsi="Arial" w:cs="Arial"/>
          <w:bCs/>
          <w:color w:val="000000"/>
          <w:lang w:val="en-US"/>
        </w:rPr>
        <w:t>]</w:t>
      </w:r>
      <w:r w:rsidR="00DD567C">
        <w:rPr>
          <w:bCs/>
          <w:color w:val="000000"/>
          <w:lang w:val="en-US"/>
        </w:rPr>
        <w:t xml:space="preserve"> and then</w:t>
      </w:r>
      <w:r w:rsidR="00DD567C">
        <w:rPr>
          <w:rFonts w:ascii="Arial" w:hAnsi="Arial" w:cs="Arial"/>
          <w:bCs/>
          <w:color w:val="000000"/>
          <w:lang w:val="en-US"/>
        </w:rPr>
        <w:t xml:space="preserve"> </w:t>
      </w:r>
      <w:r w:rsidRPr="00870EC9">
        <w:rPr>
          <w:bCs/>
          <w:color w:val="000000"/>
          <w:lang w:val="en-US"/>
        </w:rPr>
        <w:t>renewed automatically [</w:t>
      </w:r>
      <w:r w:rsidRPr="00870EC9">
        <w:rPr>
          <w:rStyle w:val="normaltextrun"/>
          <w:highlight w:val="lightGray"/>
          <w:lang w:val="en-US"/>
        </w:rPr>
        <w:t>number</w:t>
      </w:r>
      <w:r w:rsidRPr="00870EC9">
        <w:rPr>
          <w:bCs/>
          <w:color w:val="000000"/>
          <w:lang w:val="en-US"/>
        </w:rPr>
        <w:t>] times for [</w:t>
      </w:r>
      <w:r w:rsidRPr="00870EC9">
        <w:rPr>
          <w:bCs/>
          <w:color w:val="000000"/>
          <w:highlight w:val="lightGray"/>
          <w:lang w:val="en-US"/>
        </w:rPr>
        <w:t>number</w:t>
      </w:r>
      <w:r w:rsidRPr="00870EC9">
        <w:rPr>
          <w:bCs/>
          <w:color w:val="000000"/>
          <w:lang w:val="en-US"/>
        </w:rPr>
        <w:t>] [</w:t>
      </w:r>
      <w:r w:rsidRPr="00870EC9">
        <w:rPr>
          <w:bCs/>
          <w:color w:val="000000"/>
          <w:highlight w:val="lightGray"/>
          <w:lang w:val="en-US"/>
        </w:rPr>
        <w:t>days/months</w:t>
      </w:r>
      <w:r w:rsidRPr="00870EC9">
        <w:rPr>
          <w:bCs/>
          <w:color w:val="000000"/>
          <w:lang w:val="en-US"/>
        </w:rPr>
        <w:t>] each, unless one of the parties receives formal notification to the contrary at least [</w:t>
      </w:r>
      <w:r w:rsidRPr="00870EC9">
        <w:rPr>
          <w:bCs/>
          <w:color w:val="000000"/>
          <w:highlight w:val="lightGray"/>
          <w:lang w:val="en-US"/>
        </w:rPr>
        <w:t>number</w:t>
      </w:r>
      <w:r w:rsidRPr="00870EC9">
        <w:rPr>
          <w:bCs/>
          <w:color w:val="000000"/>
          <w:lang w:val="en-US"/>
        </w:rPr>
        <w:t>] [</w:t>
      </w:r>
      <w:r w:rsidRPr="00870EC9">
        <w:rPr>
          <w:bCs/>
          <w:color w:val="000000"/>
          <w:highlight w:val="lightGray"/>
          <w:lang w:val="en-US"/>
        </w:rPr>
        <w:t>days/months</w:t>
      </w:r>
      <w:r w:rsidRPr="00870EC9">
        <w:rPr>
          <w:bCs/>
          <w:color w:val="000000"/>
          <w:lang w:val="en-US"/>
        </w:rPr>
        <w:t>] before the end of the ongoing duration.</w:t>
      </w:r>
    </w:p>
    <w:p w14:paraId="3AFD87B2" w14:textId="77777777" w:rsidR="009F3D21" w:rsidRDefault="00870EC9" w:rsidP="00870EC9">
      <w:pPr>
        <w:spacing w:before="100" w:beforeAutospacing="1" w:after="100" w:afterAutospacing="1"/>
        <w:ind w:left="709"/>
        <w:jc w:val="both"/>
        <w:rPr>
          <w:b/>
          <w:bCs/>
          <w:color w:val="000000"/>
        </w:rPr>
      </w:pPr>
      <w:r w:rsidRPr="006F25C2">
        <w:rPr>
          <w:bCs/>
          <w:color w:val="000000"/>
        </w:rPr>
        <w:t>Renewal does not change or postpone any existing obligations.]</w:t>
      </w:r>
    </w:p>
    <w:p w14:paraId="3AFD87B3" w14:textId="77777777" w:rsidR="00870EC9" w:rsidRDefault="00870EC9" w:rsidP="00870EC9">
      <w:pPr>
        <w:spacing w:before="240" w:after="120"/>
        <w:outlineLvl w:val="4"/>
        <w:rPr>
          <w:rFonts w:ascii="Times New Roman Bold" w:hAnsi="Times New Roman Bold"/>
          <w:b/>
          <w:bCs/>
          <w:iCs/>
          <w:smallCaps/>
          <w:szCs w:val="26"/>
          <w:u w:val="single"/>
        </w:rPr>
      </w:pPr>
      <w:r w:rsidRPr="00DC70C7">
        <w:rPr>
          <w:rFonts w:ascii="Times New Roman Bold" w:hAnsi="Times New Roman Bold"/>
          <w:b/>
          <w:bCs/>
          <w:iCs/>
          <w:smallCaps/>
          <w:szCs w:val="26"/>
          <w:u w:val="single"/>
        </w:rPr>
        <w:t>Article 3 Price</w:t>
      </w:r>
      <w:r>
        <w:rPr>
          <w:rFonts w:ascii="Times New Roman Bold" w:hAnsi="Times New Roman Bold"/>
          <w:b/>
          <w:bCs/>
          <w:iCs/>
          <w:smallCaps/>
          <w:szCs w:val="26"/>
          <w:u w:val="single"/>
        </w:rPr>
        <w:t xml:space="preserve"> and VAT provisions</w:t>
      </w:r>
    </w:p>
    <w:p w14:paraId="3AFD87B4" w14:textId="77777777" w:rsidR="00870EC9" w:rsidRPr="00DC70C7" w:rsidRDefault="00870EC9" w:rsidP="00870EC9">
      <w:pPr>
        <w:jc w:val="both"/>
        <w:rPr>
          <w:rFonts w:ascii="Times New Roman Bold" w:hAnsi="Times New Roman Bold"/>
          <w:b/>
          <w:bCs/>
          <w:iCs/>
          <w:smallCaps/>
          <w:szCs w:val="26"/>
          <w:u w:val="single"/>
        </w:rPr>
      </w:pPr>
      <w:r w:rsidRPr="00AE304B">
        <w:rPr>
          <w:b/>
          <w:bCs/>
          <w:iCs/>
          <w:snapToGrid w:val="0"/>
          <w:color w:val="0070C0"/>
        </w:rPr>
        <w:t>[</w:t>
      </w:r>
      <w:r w:rsidRPr="00B01FD7">
        <w:rPr>
          <w:b/>
          <w:bCs/>
          <w:i/>
          <w:iCs/>
          <w:snapToGrid w:val="0"/>
          <w:color w:val="0070C0"/>
        </w:rPr>
        <w:t xml:space="preserve">Default </w:t>
      </w:r>
      <w:r>
        <w:rPr>
          <w:b/>
          <w:bCs/>
          <w:i/>
          <w:iCs/>
          <w:snapToGrid w:val="0"/>
          <w:color w:val="0070C0"/>
        </w:rPr>
        <w:t>o</w:t>
      </w:r>
      <w:r w:rsidRPr="75B3D8A9">
        <w:rPr>
          <w:b/>
          <w:bCs/>
          <w:i/>
          <w:iCs/>
          <w:snapToGrid w:val="0"/>
          <w:color w:val="0070C0"/>
        </w:rPr>
        <w:t xml:space="preserve">ption: </w:t>
      </w:r>
      <w:r>
        <w:rPr>
          <w:b/>
          <w:bCs/>
          <w:i/>
          <w:iCs/>
          <w:snapToGrid w:val="0"/>
          <w:color w:val="0070C0"/>
        </w:rPr>
        <w:t xml:space="preserve">no </w:t>
      </w:r>
      <w:r w:rsidRPr="75B3D8A9">
        <w:rPr>
          <w:b/>
          <w:bCs/>
          <w:i/>
          <w:iCs/>
          <w:snapToGrid w:val="0"/>
          <w:color w:val="0070C0"/>
        </w:rPr>
        <w:t>execution in phases</w:t>
      </w:r>
      <w:r>
        <w:rPr>
          <w:b/>
          <w:bCs/>
          <w:i/>
          <w:iCs/>
          <w:snapToGrid w:val="0"/>
          <w:color w:val="0070C0"/>
        </w:rPr>
        <w:t>, no renewals:</w:t>
      </w:r>
    </w:p>
    <w:p w14:paraId="3AFD87B5" w14:textId="77777777" w:rsidR="00870EC9" w:rsidRPr="00DC70C7" w:rsidRDefault="00870EC9" w:rsidP="00870EC9">
      <w:pPr>
        <w:spacing w:before="100" w:beforeAutospacing="1" w:after="100" w:afterAutospacing="1"/>
        <w:ind w:left="709" w:hanging="709"/>
        <w:jc w:val="both"/>
      </w:pPr>
      <w:r w:rsidRPr="00DC70C7">
        <w:rPr>
          <w:b/>
          <w:bCs/>
        </w:rPr>
        <w:t>3.1</w:t>
      </w:r>
      <w:r w:rsidRPr="00DC70C7">
        <w:tab/>
        <w:t xml:space="preserve">The </w:t>
      </w:r>
      <w:r>
        <w:t>[</w:t>
      </w:r>
      <w:r w:rsidRPr="006C62CE">
        <w:rPr>
          <w:highlight w:val="lightGray"/>
        </w:rPr>
        <w:t>maximum</w:t>
      </w:r>
      <w:r>
        <w:t>]</w:t>
      </w:r>
      <w:r w:rsidRPr="00DC70C7">
        <w:t xml:space="preserve"> </w:t>
      </w:r>
      <w:r>
        <w:t>amount</w:t>
      </w:r>
      <w:r w:rsidRPr="00DC70C7">
        <w:t xml:space="preserve"> </w:t>
      </w:r>
      <w:r w:rsidRPr="002671A6">
        <w:rPr>
          <w:szCs w:val="24"/>
        </w:rPr>
        <w:t xml:space="preserve">covering </w:t>
      </w:r>
      <w:r w:rsidRPr="002671A6">
        <w:t xml:space="preserve">all </w:t>
      </w:r>
      <w:r>
        <w:t>purchases</w:t>
      </w:r>
      <w:r w:rsidRPr="002671A6">
        <w:t xml:space="preserve"> under this specific contract</w:t>
      </w:r>
      <w:r w:rsidR="005D4811">
        <w:t xml:space="preserve"> </w:t>
      </w:r>
      <w:r w:rsidR="005D4811">
        <w:rPr>
          <w:rFonts w:ascii="Arial" w:hAnsi="Arial" w:cs="Arial"/>
        </w:rPr>
        <w:t>[</w:t>
      </w:r>
      <w:r>
        <w:t>,</w:t>
      </w:r>
      <w:r w:rsidRPr="00DC70C7">
        <w:t xml:space="preserve"> </w:t>
      </w:r>
      <w:r>
        <w:t xml:space="preserve">including </w:t>
      </w:r>
      <w:r w:rsidRPr="00DC70C7">
        <w:t>reimbursement</w:t>
      </w:r>
      <w:r w:rsidR="00D51C59">
        <w:t>/payment</w:t>
      </w:r>
      <w:r w:rsidR="00D51C59" w:rsidRPr="00DC70C7">
        <w:t xml:space="preserve"> </w:t>
      </w:r>
      <w:r w:rsidRPr="00DC70C7">
        <w:t xml:space="preserve">of expenses </w:t>
      </w:r>
      <w:r>
        <w:t xml:space="preserve">as specified </w:t>
      </w:r>
      <w:r w:rsidR="00D51C59" w:rsidRPr="00D51C59">
        <w:t xml:space="preserve"> </w:t>
      </w:r>
      <w:r w:rsidR="00D51C59">
        <w:t>in the Request for specific contract,</w:t>
      </w:r>
      <w:r w:rsidR="00D51C59">
        <w:rPr>
          <w:rFonts w:ascii="Arial" w:hAnsi="Arial" w:cs="Arial"/>
        </w:rPr>
        <w:t>]</w:t>
      </w:r>
      <w:r w:rsidR="00D51C59">
        <w:t xml:space="preserve"> </w:t>
      </w:r>
      <w:r w:rsidRPr="00DC70C7">
        <w:t>is EUR [</w:t>
      </w:r>
      <w:r w:rsidRPr="00B768B6">
        <w:rPr>
          <w:iCs/>
          <w:highlight w:val="lightGray"/>
        </w:rPr>
        <w:t>amount in figures and in words</w:t>
      </w:r>
      <w:r w:rsidRPr="00DC70C7">
        <w:t>]</w:t>
      </w:r>
      <w:r>
        <w:t>.</w:t>
      </w:r>
      <w:r w:rsidRPr="00DC70C7">
        <w:t>]</w:t>
      </w:r>
    </w:p>
    <w:p w14:paraId="3AFD87B6" w14:textId="77777777" w:rsidR="00870EC9" w:rsidRDefault="00870EC9" w:rsidP="00870EC9">
      <w:pPr>
        <w:jc w:val="both"/>
        <w:rPr>
          <w:b/>
          <w:bCs/>
          <w:i/>
          <w:iCs/>
          <w:snapToGrid w:val="0"/>
          <w:color w:val="0070C0"/>
        </w:rPr>
      </w:pPr>
      <w:r w:rsidRPr="00B01FD7">
        <w:rPr>
          <w:b/>
          <w:bCs/>
          <w:iCs/>
          <w:snapToGrid w:val="0"/>
          <w:color w:val="0070C0"/>
        </w:rPr>
        <w:t>[</w:t>
      </w:r>
      <w:r w:rsidRPr="75B3D8A9">
        <w:rPr>
          <w:b/>
          <w:bCs/>
          <w:i/>
          <w:iCs/>
          <w:snapToGrid w:val="0"/>
          <w:color w:val="0070C0"/>
        </w:rPr>
        <w:t xml:space="preserve">Option: </w:t>
      </w:r>
      <w:r>
        <w:rPr>
          <w:b/>
          <w:bCs/>
          <w:i/>
          <w:iCs/>
          <w:snapToGrid w:val="0"/>
          <w:color w:val="0070C0"/>
        </w:rPr>
        <w:t xml:space="preserve">contract with </w:t>
      </w:r>
      <w:r w:rsidRPr="75B3D8A9">
        <w:rPr>
          <w:b/>
          <w:bCs/>
          <w:i/>
          <w:iCs/>
          <w:snapToGrid w:val="0"/>
          <w:color w:val="0070C0"/>
        </w:rPr>
        <w:t>execution in phases</w:t>
      </w:r>
      <w:r>
        <w:rPr>
          <w:b/>
          <w:bCs/>
          <w:i/>
          <w:iCs/>
          <w:snapToGrid w:val="0"/>
          <w:color w:val="0070C0"/>
        </w:rPr>
        <w:t>:</w:t>
      </w:r>
    </w:p>
    <w:p w14:paraId="3AFD87B7" w14:textId="77777777" w:rsidR="009F3D21" w:rsidRDefault="00870EC9" w:rsidP="00870EC9">
      <w:pPr>
        <w:spacing w:before="100" w:beforeAutospacing="1" w:after="100" w:afterAutospacing="1"/>
        <w:ind w:left="709" w:hanging="709"/>
        <w:jc w:val="both"/>
      </w:pPr>
      <w:r w:rsidRPr="00DC70C7">
        <w:rPr>
          <w:b/>
          <w:bCs/>
        </w:rPr>
        <w:t>3.1</w:t>
      </w:r>
      <w:r w:rsidRPr="00DC70C7">
        <w:tab/>
        <w:t xml:space="preserve">The maximum </w:t>
      </w:r>
      <w:r>
        <w:t>amount</w:t>
      </w:r>
      <w:r w:rsidRPr="00DC70C7">
        <w:t xml:space="preserve"> </w:t>
      </w:r>
      <w:r w:rsidRPr="002671A6">
        <w:rPr>
          <w:szCs w:val="24"/>
        </w:rPr>
        <w:t xml:space="preserve">covering </w:t>
      </w:r>
      <w:r w:rsidRPr="002671A6">
        <w:t xml:space="preserve">all </w:t>
      </w:r>
      <w:r>
        <w:t>purchases</w:t>
      </w:r>
      <w:r w:rsidRPr="002671A6">
        <w:t xml:space="preserve"> under this specific </w:t>
      </w:r>
      <w:r w:rsidRPr="002E657F">
        <w:t>contract</w:t>
      </w:r>
      <w:r w:rsidRPr="00AE304B">
        <w:t xml:space="preserve"> throughout all the phases</w:t>
      </w:r>
      <w:r w:rsidR="00C37CAC">
        <w:rPr>
          <w:rFonts w:ascii="Arial" w:hAnsi="Arial" w:cs="Arial"/>
        </w:rPr>
        <w:t>[</w:t>
      </w:r>
      <w:r>
        <w:t>,</w:t>
      </w:r>
      <w:r w:rsidRPr="002E657F">
        <w:t xml:space="preserve"> </w:t>
      </w:r>
      <w:r>
        <w:t xml:space="preserve">including </w:t>
      </w:r>
      <w:r w:rsidRPr="00DC70C7">
        <w:t>reimbursement</w:t>
      </w:r>
      <w:r w:rsidR="00D51C59">
        <w:t>/payment</w:t>
      </w:r>
      <w:r w:rsidR="00D51C59" w:rsidRPr="00DC70C7">
        <w:t xml:space="preserve"> </w:t>
      </w:r>
      <w:r w:rsidRPr="00DC70C7">
        <w:t xml:space="preserve">of expenses </w:t>
      </w:r>
      <w:r>
        <w:t xml:space="preserve">as specified </w:t>
      </w:r>
      <w:r w:rsidR="00D51C59">
        <w:t>in the Request for specific contract</w:t>
      </w:r>
      <w:r w:rsidR="00AB61BD" w:rsidRPr="00AB61BD">
        <w:t xml:space="preserve"> </w:t>
      </w:r>
      <w:r w:rsidR="00AB61BD">
        <w:t xml:space="preserve">, </w:t>
      </w:r>
      <w:r w:rsidR="00AB61BD">
        <w:rPr>
          <w:rFonts w:ascii="Arial" w:hAnsi="Arial" w:cs="Arial"/>
        </w:rPr>
        <w:t>]</w:t>
      </w:r>
      <w:r w:rsidR="00AB61BD">
        <w:t xml:space="preserve"> </w:t>
      </w:r>
      <w:r w:rsidRPr="00DC70C7">
        <w:t>is EUR [</w:t>
      </w:r>
      <w:r w:rsidRPr="00B768B6">
        <w:rPr>
          <w:iCs/>
          <w:highlight w:val="lightGray"/>
        </w:rPr>
        <w:t>amount in figures and in words</w:t>
      </w:r>
      <w:r w:rsidRPr="00DC70C7">
        <w:t>]</w:t>
      </w:r>
      <w:r>
        <w:t>.</w:t>
      </w:r>
    </w:p>
    <w:p w14:paraId="3AFD87B8" w14:textId="77777777" w:rsidR="00870EC9" w:rsidRPr="00DC70C7" w:rsidRDefault="00870EC9" w:rsidP="00870EC9">
      <w:pPr>
        <w:spacing w:before="100" w:beforeAutospacing="1" w:after="100" w:afterAutospacing="1"/>
        <w:ind w:left="709"/>
        <w:jc w:val="both"/>
      </w:pPr>
      <w:r w:rsidRPr="00DC70C7">
        <w:t xml:space="preserve">The </w:t>
      </w:r>
      <w:r>
        <w:t>[</w:t>
      </w:r>
      <w:r w:rsidRPr="006C62CE">
        <w:rPr>
          <w:highlight w:val="lightGray"/>
        </w:rPr>
        <w:t>maximum</w:t>
      </w:r>
      <w:r>
        <w:t>]</w:t>
      </w:r>
      <w:r w:rsidRPr="00DC70C7">
        <w:t xml:space="preserve"> </w:t>
      </w:r>
      <w:r>
        <w:t>amount</w:t>
      </w:r>
      <w:r w:rsidRPr="00DC70C7">
        <w:t xml:space="preserve"> </w:t>
      </w:r>
      <w:r w:rsidRPr="002671A6">
        <w:rPr>
          <w:szCs w:val="24"/>
        </w:rPr>
        <w:t xml:space="preserve">covering </w:t>
      </w:r>
      <w:r w:rsidRPr="002671A6">
        <w:t xml:space="preserve">all </w:t>
      </w:r>
      <w:r>
        <w:t>purchases</w:t>
      </w:r>
      <w:r w:rsidRPr="002671A6">
        <w:t xml:space="preserve"> </w:t>
      </w:r>
      <w:r>
        <w:t>during the first</w:t>
      </w:r>
      <w:r w:rsidRPr="00AE304B">
        <w:t xml:space="preserve"> phase</w:t>
      </w:r>
      <w:r w:rsidR="00C37CAC">
        <w:rPr>
          <w:rFonts w:ascii="Arial" w:hAnsi="Arial" w:cs="Arial"/>
        </w:rPr>
        <w:t>[</w:t>
      </w:r>
      <w:r>
        <w:t>,</w:t>
      </w:r>
      <w:r w:rsidRPr="002E657F">
        <w:t xml:space="preserve"> </w:t>
      </w:r>
      <w:r>
        <w:t xml:space="preserve">including </w:t>
      </w:r>
      <w:r w:rsidRPr="00DC70C7">
        <w:t xml:space="preserve">reimbursement of expenses </w:t>
      </w:r>
      <w:r>
        <w:t xml:space="preserve">as specified </w:t>
      </w:r>
      <w:r w:rsidR="00AB61BD">
        <w:t xml:space="preserve">in the Request for specific contract </w:t>
      </w:r>
      <w:r w:rsidR="00AB61BD" w:rsidRPr="00AB61BD">
        <w:t xml:space="preserve"> </w:t>
      </w:r>
      <w:r w:rsidR="00AB61BD">
        <w:t xml:space="preserve">, </w:t>
      </w:r>
      <w:r w:rsidR="00AB61BD">
        <w:rPr>
          <w:rFonts w:ascii="Arial" w:hAnsi="Arial" w:cs="Arial"/>
        </w:rPr>
        <w:t>]</w:t>
      </w:r>
      <w:r w:rsidR="00AB61BD">
        <w:t xml:space="preserve"> </w:t>
      </w:r>
      <w:r w:rsidRPr="00DC70C7">
        <w:t>is EUR [</w:t>
      </w:r>
      <w:r w:rsidRPr="00B768B6">
        <w:rPr>
          <w:iCs/>
          <w:highlight w:val="lightGray"/>
        </w:rPr>
        <w:t>amount in figures and in words</w:t>
      </w:r>
      <w:r w:rsidRPr="00DC70C7">
        <w:t>]</w:t>
      </w:r>
      <w:r>
        <w:t>.]</w:t>
      </w:r>
    </w:p>
    <w:p w14:paraId="3AFD87B9" w14:textId="77777777" w:rsidR="00870EC9" w:rsidRDefault="00870EC9" w:rsidP="00870EC9">
      <w:pPr>
        <w:jc w:val="both"/>
        <w:rPr>
          <w:b/>
          <w:bCs/>
          <w:i/>
          <w:iCs/>
          <w:snapToGrid w:val="0"/>
          <w:color w:val="0070C0"/>
        </w:rPr>
      </w:pPr>
    </w:p>
    <w:p w14:paraId="3AFD87BA" w14:textId="77777777" w:rsidR="00870EC9" w:rsidRPr="003F3D19" w:rsidRDefault="00870EC9" w:rsidP="00870EC9">
      <w:pPr>
        <w:jc w:val="both"/>
        <w:rPr>
          <w:rFonts w:ascii="Calibri" w:hAnsi="Calibri"/>
          <w:b/>
          <w:bCs/>
          <w:i/>
          <w:iCs/>
          <w:snapToGrid w:val="0"/>
          <w:color w:val="0070C0"/>
          <w:sz w:val="22"/>
          <w:szCs w:val="22"/>
          <w:lang w:eastAsia="en-US"/>
        </w:rPr>
      </w:pPr>
      <w:r w:rsidRPr="00B01FD7">
        <w:rPr>
          <w:b/>
          <w:bCs/>
          <w:iCs/>
          <w:snapToGrid w:val="0"/>
          <w:color w:val="0070C0"/>
        </w:rPr>
        <w:t>[</w:t>
      </w:r>
      <w:r w:rsidRPr="75B3D8A9">
        <w:rPr>
          <w:b/>
          <w:bCs/>
          <w:i/>
          <w:iCs/>
          <w:snapToGrid w:val="0"/>
          <w:color w:val="0070C0"/>
        </w:rPr>
        <w:t xml:space="preserve">Option: </w:t>
      </w:r>
      <w:r>
        <w:rPr>
          <w:b/>
          <w:bCs/>
          <w:i/>
          <w:iCs/>
          <w:snapToGrid w:val="0"/>
          <w:color w:val="0070C0"/>
        </w:rPr>
        <w:t>contract with renewals:</w:t>
      </w:r>
    </w:p>
    <w:p w14:paraId="3AFD87BB" w14:textId="77777777" w:rsidR="00870EC9" w:rsidRDefault="00870EC9" w:rsidP="00870EC9">
      <w:pPr>
        <w:spacing w:before="100" w:beforeAutospacing="1" w:after="100" w:afterAutospacing="1"/>
        <w:ind w:left="709" w:hanging="709"/>
        <w:jc w:val="both"/>
      </w:pPr>
      <w:r w:rsidRPr="00DC70C7">
        <w:rPr>
          <w:b/>
          <w:bCs/>
        </w:rPr>
        <w:t>3.1</w:t>
      </w:r>
      <w:r w:rsidRPr="00DC70C7">
        <w:tab/>
        <w:t xml:space="preserve">The </w:t>
      </w:r>
      <w:r>
        <w:t>[</w:t>
      </w:r>
      <w:r w:rsidRPr="006C62CE">
        <w:rPr>
          <w:highlight w:val="lightGray"/>
        </w:rPr>
        <w:t>maximum</w:t>
      </w:r>
      <w:r>
        <w:t>]</w:t>
      </w:r>
      <w:r w:rsidRPr="00DC70C7">
        <w:t xml:space="preserve"> </w:t>
      </w:r>
      <w:r>
        <w:t>amount</w:t>
      </w:r>
      <w:r w:rsidRPr="00DC70C7">
        <w:t xml:space="preserve"> </w:t>
      </w:r>
      <w:r w:rsidRPr="002671A6">
        <w:rPr>
          <w:szCs w:val="24"/>
        </w:rPr>
        <w:t xml:space="preserve">covering </w:t>
      </w:r>
      <w:r w:rsidRPr="002671A6">
        <w:t xml:space="preserve">all </w:t>
      </w:r>
      <w:r>
        <w:t>purchases</w:t>
      </w:r>
      <w:r w:rsidRPr="002671A6">
        <w:t xml:space="preserve"> </w:t>
      </w:r>
      <w:r>
        <w:t>for the initial duration under Article 2.</w:t>
      </w:r>
      <w:r w:rsidR="00C37CAC" w:rsidDel="00C37CAC">
        <w:t xml:space="preserve"> </w:t>
      </w:r>
      <w:r w:rsidR="00C37CAC">
        <w:t>5</w:t>
      </w:r>
      <w:r w:rsidR="00C37CAC">
        <w:rPr>
          <w:rFonts w:ascii="Arial" w:hAnsi="Arial" w:cs="Arial"/>
        </w:rPr>
        <w:t>[</w:t>
      </w:r>
      <w:r>
        <w:t xml:space="preserve">, including </w:t>
      </w:r>
      <w:r w:rsidRPr="00DC70C7">
        <w:t>reimbursement</w:t>
      </w:r>
      <w:r w:rsidR="00C37CAC">
        <w:t>/payment</w:t>
      </w:r>
      <w:r w:rsidR="00C37CAC" w:rsidRPr="00DC70C7">
        <w:t xml:space="preserve"> </w:t>
      </w:r>
      <w:r w:rsidRPr="00DC70C7">
        <w:t xml:space="preserve">of expenses </w:t>
      </w:r>
      <w:r>
        <w:t xml:space="preserve">as specified </w:t>
      </w:r>
      <w:r w:rsidR="00C37CAC">
        <w:t>in the Request for specific contract,</w:t>
      </w:r>
      <w:r w:rsidR="00C37CAC">
        <w:rPr>
          <w:rFonts w:ascii="Arial" w:hAnsi="Arial" w:cs="Arial"/>
        </w:rPr>
        <w:t>]</w:t>
      </w:r>
      <w:r w:rsidRPr="00DC70C7">
        <w:t>is EUR [</w:t>
      </w:r>
      <w:r w:rsidRPr="00B768B6">
        <w:rPr>
          <w:iCs/>
          <w:highlight w:val="lightGray"/>
        </w:rPr>
        <w:t>amount in figures and in words</w:t>
      </w:r>
      <w:r w:rsidRPr="00DC70C7">
        <w:t>]</w:t>
      </w:r>
      <w:r>
        <w:t>.</w:t>
      </w:r>
    </w:p>
    <w:p w14:paraId="3AFD87BC" w14:textId="77777777" w:rsidR="00870EC9" w:rsidRDefault="00870EC9" w:rsidP="00870EC9">
      <w:pPr>
        <w:spacing w:before="100" w:beforeAutospacing="1" w:after="100" w:afterAutospacing="1"/>
        <w:ind w:left="709" w:hanging="709"/>
        <w:jc w:val="both"/>
      </w:pPr>
      <w:r>
        <w:rPr>
          <w:b/>
          <w:bCs/>
        </w:rPr>
        <w:tab/>
      </w:r>
      <w:r w:rsidRPr="00DC70C7">
        <w:t xml:space="preserve">The </w:t>
      </w:r>
      <w:r>
        <w:t>[</w:t>
      </w:r>
      <w:r w:rsidRPr="006C62CE">
        <w:rPr>
          <w:highlight w:val="lightGray"/>
        </w:rPr>
        <w:t>maximum</w:t>
      </w:r>
      <w:r>
        <w:t>]</w:t>
      </w:r>
      <w:r w:rsidRPr="00DC70C7">
        <w:t xml:space="preserve"> </w:t>
      </w:r>
      <w:r>
        <w:t>amount</w:t>
      </w:r>
      <w:r w:rsidRPr="00DC70C7">
        <w:t xml:space="preserve"> </w:t>
      </w:r>
      <w:r w:rsidRPr="002671A6">
        <w:rPr>
          <w:szCs w:val="24"/>
        </w:rPr>
        <w:t xml:space="preserve">covering </w:t>
      </w:r>
      <w:r w:rsidRPr="002671A6">
        <w:t xml:space="preserve">all </w:t>
      </w:r>
      <w:r>
        <w:t>purchases</w:t>
      </w:r>
      <w:r w:rsidRPr="002671A6">
        <w:t xml:space="preserve"> under</w:t>
      </w:r>
      <w:r>
        <w:t xml:space="preserve"> each of the renewals</w:t>
      </w:r>
      <w:r w:rsidR="00C37CAC">
        <w:rPr>
          <w:rFonts w:ascii="Arial" w:hAnsi="Arial" w:cs="Arial"/>
        </w:rPr>
        <w:t>[</w:t>
      </w:r>
      <w:r w:rsidR="00C37CAC">
        <w:t>,</w:t>
      </w:r>
      <w:r>
        <w:t xml:space="preserve"> including </w:t>
      </w:r>
      <w:r w:rsidRPr="00DC70C7">
        <w:t>reimbursement</w:t>
      </w:r>
      <w:r w:rsidR="00C37CAC">
        <w:t xml:space="preserve">/payment </w:t>
      </w:r>
      <w:r w:rsidRPr="00DC70C7">
        <w:t xml:space="preserve">of expenses </w:t>
      </w:r>
      <w:r>
        <w:t xml:space="preserve">as specified </w:t>
      </w:r>
      <w:r w:rsidR="00C37CAC">
        <w:t>in the Request for specific contract</w:t>
      </w:r>
      <w:r>
        <w:t xml:space="preserve"> </w:t>
      </w:r>
      <w:r w:rsidR="00C37CAC">
        <w:t>,</w:t>
      </w:r>
      <w:r w:rsidR="00C37CAC">
        <w:rPr>
          <w:rFonts w:ascii="Arial" w:hAnsi="Arial" w:cs="Arial"/>
        </w:rPr>
        <w:t>]</w:t>
      </w:r>
      <w:r w:rsidRPr="00DC70C7">
        <w:t>is EUR [</w:t>
      </w:r>
      <w:r w:rsidRPr="00B768B6">
        <w:rPr>
          <w:iCs/>
          <w:highlight w:val="lightGray"/>
        </w:rPr>
        <w:t>amount in figures and in words</w:t>
      </w:r>
      <w:r w:rsidRPr="00DC70C7">
        <w:t>]</w:t>
      </w:r>
      <w:r>
        <w:t>.</w:t>
      </w:r>
    </w:p>
    <w:p w14:paraId="3AFD87BD" w14:textId="77777777" w:rsidR="009F3D21" w:rsidRDefault="00870EC9" w:rsidP="00870EC9">
      <w:pPr>
        <w:spacing w:before="100" w:beforeAutospacing="1" w:after="100" w:afterAutospacing="1"/>
        <w:ind w:left="709" w:hanging="709"/>
        <w:jc w:val="both"/>
      </w:pPr>
      <w:r>
        <w:tab/>
      </w:r>
      <w:r w:rsidRPr="002671A6">
        <w:t xml:space="preserve">The maximum amount </w:t>
      </w:r>
      <w:r w:rsidRPr="002671A6">
        <w:rPr>
          <w:szCs w:val="24"/>
        </w:rPr>
        <w:t xml:space="preserve">covering </w:t>
      </w:r>
      <w:r w:rsidRPr="002671A6">
        <w:t xml:space="preserve">all </w:t>
      </w:r>
      <w:r>
        <w:t>purchases</w:t>
      </w:r>
      <w:r w:rsidRPr="002671A6">
        <w:t xml:space="preserve"> under this specific contract</w:t>
      </w:r>
      <w:r w:rsidR="00C37CAC">
        <w:t xml:space="preserve">, </w:t>
      </w:r>
      <w:r w:rsidR="00C37CAC">
        <w:rPr>
          <w:rFonts w:ascii="Arial" w:hAnsi="Arial" w:cs="Arial"/>
        </w:rPr>
        <w:t>[</w:t>
      </w:r>
      <w:r w:rsidR="00C37CAC" w:rsidRPr="002671A6">
        <w:t xml:space="preserve"> </w:t>
      </w:r>
      <w:r>
        <w:t xml:space="preserve">including </w:t>
      </w:r>
      <w:r w:rsidRPr="00DC70C7">
        <w:t>reimbursement</w:t>
      </w:r>
      <w:r w:rsidR="00C37CAC">
        <w:t>/payment</w:t>
      </w:r>
      <w:r w:rsidR="00C37CAC" w:rsidRPr="00DC70C7">
        <w:t xml:space="preserve"> </w:t>
      </w:r>
      <w:r w:rsidRPr="00DC70C7">
        <w:t xml:space="preserve">of expenses </w:t>
      </w:r>
      <w:r>
        <w:t xml:space="preserve">as specified </w:t>
      </w:r>
      <w:r w:rsidR="00C37CAC" w:rsidRPr="00D0520D">
        <w:t>in the Request for specific contract</w:t>
      </w:r>
      <w:r>
        <w:t xml:space="preserve"> and</w:t>
      </w:r>
      <w:r w:rsidR="00C37CAC">
        <w:rPr>
          <w:rFonts w:ascii="Arial" w:hAnsi="Arial" w:cs="Arial"/>
        </w:rPr>
        <w:t>]</w:t>
      </w:r>
      <w:r>
        <w:t xml:space="preserve"> including all the renewals</w:t>
      </w:r>
      <w:r w:rsidR="00C37CAC">
        <w:t>,</w:t>
      </w:r>
      <w:r>
        <w:t xml:space="preserve"> </w:t>
      </w:r>
      <w:r w:rsidRPr="002671A6">
        <w:t>is EUR</w:t>
      </w:r>
      <w:r w:rsidRPr="00DC70C7">
        <w:t xml:space="preserve"> [</w:t>
      </w:r>
      <w:r w:rsidRPr="00B768B6">
        <w:rPr>
          <w:highlight w:val="lightGray"/>
        </w:rPr>
        <w:t>amount in figures and in words</w:t>
      </w:r>
      <w:r w:rsidRPr="00DC70C7">
        <w:t>]</w:t>
      </w:r>
      <w:r>
        <w:t>.]</w:t>
      </w:r>
    </w:p>
    <w:p w14:paraId="3AFD87BE" w14:textId="320E015D" w:rsidR="009F3D21" w:rsidRDefault="00870EC9" w:rsidP="00870EC9">
      <w:pPr>
        <w:spacing w:before="100" w:beforeAutospacing="1" w:after="100" w:afterAutospacing="1"/>
        <w:ind w:left="709" w:hanging="709"/>
        <w:jc w:val="both"/>
      </w:pPr>
      <w:r w:rsidRPr="00DC70C7">
        <w:rPr>
          <w:b/>
          <w:bCs/>
        </w:rPr>
        <w:t>3.2</w:t>
      </w:r>
      <w:r w:rsidRPr="00DC70C7">
        <w:tab/>
      </w:r>
      <w:r w:rsidRPr="002671A6">
        <w:t>Reimbursement</w:t>
      </w:r>
      <w:r w:rsidR="00C37CAC">
        <w:t>/payment</w:t>
      </w:r>
      <w:r w:rsidR="00C37CAC" w:rsidRPr="002671A6">
        <w:t xml:space="preserve"> </w:t>
      </w:r>
      <w:r w:rsidRPr="002671A6">
        <w:t>of expenses is not applicable to this specific contract</w:t>
      </w:r>
      <w:r w:rsidRPr="00791F4D">
        <w:t>.</w:t>
      </w:r>
    </w:p>
    <w:p w14:paraId="3AFD87C0" w14:textId="77777777" w:rsidR="00870EC9" w:rsidRPr="00FA6D73" w:rsidRDefault="00870EC9" w:rsidP="00870EC9">
      <w:pPr>
        <w:spacing w:before="100" w:beforeAutospacing="1" w:after="100" w:afterAutospacing="1"/>
        <w:ind w:left="709" w:hanging="709"/>
        <w:jc w:val="both"/>
        <w:rPr>
          <w:b/>
          <w:bCs/>
        </w:rPr>
      </w:pPr>
      <w:r w:rsidRPr="75B3D8A9">
        <w:rPr>
          <w:b/>
          <w:bCs/>
        </w:rPr>
        <w:t xml:space="preserve">3.3 </w:t>
      </w:r>
      <w:r>
        <w:rPr>
          <w:b/>
          <w:bCs/>
        </w:rPr>
        <w:tab/>
      </w:r>
      <w:r w:rsidRPr="00FA6D73">
        <w:rPr>
          <w:bCs/>
        </w:rPr>
        <w:t>If the transaction is taxable for VAT purposes as a local purchase in Belgium, use of this contract constitutes a request for VAT exemption No 450, Article 42, paragraph 3.3 of the VAT code (circular 2/1978), provided the invoice includes the statement: ‘Exonération de la TVA, Article 42, paragraphe 3.3 du code de la TVA (circulaire 2/1978)’ or an equivalent statement in the Dutch or German language.</w:t>
      </w:r>
    </w:p>
    <w:p w14:paraId="3AFD87C1" w14:textId="77777777" w:rsidR="00870EC9" w:rsidRPr="00D621C3" w:rsidRDefault="00870EC9" w:rsidP="00870EC9">
      <w:pPr>
        <w:spacing w:before="100" w:beforeAutospacing="1" w:after="100" w:afterAutospacing="1"/>
        <w:ind w:left="709" w:hanging="709"/>
        <w:jc w:val="both"/>
        <w:rPr>
          <w:lang w:val="fr-BE"/>
        </w:rPr>
      </w:pPr>
      <w:r w:rsidRPr="75B3D8A9">
        <w:rPr>
          <w:b/>
          <w:bCs/>
        </w:rPr>
        <w:t>3.4</w:t>
      </w:r>
      <w:r w:rsidRPr="00FA6D73">
        <w:rPr>
          <w:b/>
          <w:bCs/>
        </w:rPr>
        <w:t xml:space="preserve"> </w:t>
      </w:r>
      <w:r w:rsidRPr="00FA6D73">
        <w:rPr>
          <w:b/>
          <w:bCs/>
        </w:rPr>
        <w:tab/>
      </w:r>
      <w:r w:rsidRPr="00FA6D73">
        <w:rPr>
          <w:bCs/>
        </w:rPr>
        <w:t xml:space="preserve">If the transaction is taxable for VAT purposes as a local purchase in Luxembourg, the contractor must include the following statement in the invoices: "Commande destinée à l’usage officiel de l’Union européenne. </w:t>
      </w:r>
      <w:r w:rsidRPr="00D621C3">
        <w:rPr>
          <w:lang w:val="fr-BE"/>
        </w:rPr>
        <w:t>Exonération de la TVA Article 43 § 1 k 2ème tiret de la loi modifiée du 12.02.79.’</w:t>
      </w:r>
    </w:p>
    <w:p w14:paraId="3AFD87C2" w14:textId="77777777" w:rsidR="009F3D21" w:rsidRDefault="00870EC9" w:rsidP="00870EC9">
      <w:pPr>
        <w:spacing w:before="100" w:beforeAutospacing="1" w:after="100" w:afterAutospacing="1"/>
        <w:ind w:left="709" w:hanging="709"/>
        <w:jc w:val="both"/>
        <w:rPr>
          <w:b/>
          <w:bCs/>
        </w:rPr>
      </w:pPr>
      <w:r w:rsidRPr="00FA6D73">
        <w:rPr>
          <w:b/>
          <w:bCs/>
        </w:rPr>
        <w:t xml:space="preserve">3.5 </w:t>
      </w:r>
      <w:r w:rsidRPr="00FA6D73">
        <w:rPr>
          <w:b/>
          <w:bCs/>
        </w:rPr>
        <w:tab/>
      </w:r>
      <w:r w:rsidRPr="00FA6D73">
        <w:rPr>
          <w:bCs/>
        </w:rPr>
        <w:t>If the transaction is taxable for VAT purposes as a local purchase in a Member State of the European Union (other than Belgium or Luxembourg) where the fiscal legislation allows direct VAT exemption, the invoice must include a statement referencing the relevant national legislation.</w:t>
      </w:r>
    </w:p>
    <w:p w14:paraId="3AFD87C3" w14:textId="77777777" w:rsidR="009F3D21" w:rsidRDefault="00870EC9" w:rsidP="00870EC9">
      <w:pPr>
        <w:spacing w:before="100" w:beforeAutospacing="1" w:after="100" w:afterAutospacing="1"/>
        <w:ind w:left="709" w:hanging="709"/>
        <w:jc w:val="both"/>
        <w:rPr>
          <w:bCs/>
        </w:rPr>
      </w:pPr>
      <w:r w:rsidRPr="00FA6D73">
        <w:rPr>
          <w:b/>
          <w:bCs/>
        </w:rPr>
        <w:t xml:space="preserve">3.6 </w:t>
      </w:r>
      <w:r>
        <w:rPr>
          <w:b/>
          <w:bCs/>
        </w:rPr>
        <w:tab/>
      </w:r>
      <w:r w:rsidRPr="00FA6D73">
        <w:rPr>
          <w:bCs/>
        </w:rPr>
        <w:t>If the transaction is taxable for VAT purposes as an intra-community purchase, the invoice must include the following sentence: “VAT exemption / European Union / Article 151 of Council Directive 2006/112/EC”.</w:t>
      </w:r>
    </w:p>
    <w:p w14:paraId="3AFD87C4" w14:textId="77777777" w:rsidR="00870EC9" w:rsidRPr="00FA6D73" w:rsidRDefault="00870EC9" w:rsidP="00870EC9">
      <w:pPr>
        <w:spacing w:before="100" w:beforeAutospacing="1" w:after="100" w:afterAutospacing="1"/>
        <w:ind w:left="709" w:hanging="709"/>
        <w:jc w:val="both"/>
        <w:rPr>
          <w:bCs/>
        </w:rPr>
      </w:pPr>
      <w:r>
        <w:rPr>
          <w:b/>
          <w:bCs/>
        </w:rPr>
        <w:t>3.7</w:t>
      </w:r>
      <w:r w:rsidRPr="00FA6D73">
        <w:rPr>
          <w:b/>
          <w:bCs/>
        </w:rPr>
        <w:t xml:space="preserve"> </w:t>
      </w:r>
      <w:r>
        <w:rPr>
          <w:b/>
          <w:bCs/>
        </w:rPr>
        <w:tab/>
      </w:r>
      <w:r w:rsidRPr="00FA6D73">
        <w:rPr>
          <w:bCs/>
        </w:rPr>
        <w:t>If the transaction is taxable for VAT purposes as an intra-community purchase in a Member State of the European Union, in which the fiscal legislation does not allow direct VAT exemption, at the request of the contracting authority, the contractor shall make available to it all the supporting documents which the contracting authority might need in order to apply to the tax authorities for the reimbursement of any duties and taxes paid in the course of the performance of the contract.</w:t>
      </w:r>
    </w:p>
    <w:p w14:paraId="3AFD87C5" w14:textId="77777777" w:rsidR="00870EC9" w:rsidRPr="00DC70C7" w:rsidRDefault="00870EC9" w:rsidP="00870EC9">
      <w:pPr>
        <w:jc w:val="both"/>
        <w:rPr>
          <w:rFonts w:ascii="Times New Roman Bold" w:hAnsi="Times New Roman Bold"/>
          <w:b/>
          <w:bCs/>
          <w:iCs/>
          <w:smallCaps/>
          <w:szCs w:val="26"/>
          <w:u w:val="single"/>
        </w:rPr>
      </w:pPr>
      <w:r>
        <w:br/>
      </w:r>
      <w:r w:rsidRPr="00DC70C7">
        <w:rPr>
          <w:rFonts w:ascii="Times New Roman Bold" w:hAnsi="Times New Roman Bold"/>
          <w:b/>
          <w:bCs/>
          <w:iCs/>
          <w:smallCaps/>
          <w:szCs w:val="26"/>
          <w:u w:val="single"/>
        </w:rPr>
        <w:t>A</w:t>
      </w:r>
      <w:r>
        <w:rPr>
          <w:rFonts w:ascii="Times New Roman Bold" w:hAnsi="Times New Roman Bold"/>
          <w:b/>
          <w:bCs/>
          <w:iCs/>
          <w:smallCaps/>
          <w:szCs w:val="26"/>
          <w:u w:val="single"/>
        </w:rPr>
        <w:t>rticle</w:t>
      </w:r>
      <w:r w:rsidRPr="00DC70C7">
        <w:rPr>
          <w:rFonts w:ascii="Times New Roman Bold" w:hAnsi="Times New Roman Bold"/>
          <w:b/>
          <w:bCs/>
          <w:iCs/>
          <w:smallCaps/>
          <w:szCs w:val="26"/>
          <w:u w:val="single"/>
        </w:rPr>
        <w:t xml:space="preserve"> 4 Invoices and payments</w:t>
      </w:r>
    </w:p>
    <w:p w14:paraId="3AFD87C6" w14:textId="77777777" w:rsidR="00870EC9" w:rsidRPr="003F3D19" w:rsidRDefault="00870EC9" w:rsidP="00870EC9">
      <w:pPr>
        <w:spacing w:before="100" w:beforeAutospacing="1" w:after="100" w:afterAutospacing="1"/>
        <w:ind w:left="709" w:hanging="709"/>
        <w:jc w:val="both"/>
        <w:rPr>
          <w:b/>
          <w:bCs/>
        </w:rPr>
      </w:pPr>
      <w:r w:rsidRPr="003F3D19">
        <w:rPr>
          <w:b/>
          <w:bCs/>
        </w:rPr>
        <w:t xml:space="preserve">4.1 </w:t>
      </w:r>
      <w:r>
        <w:rPr>
          <w:b/>
          <w:bCs/>
        </w:rPr>
        <w:tab/>
      </w:r>
      <w:r w:rsidRPr="00FA6D73">
        <w:rPr>
          <w:bCs/>
        </w:rPr>
        <w:t>Payment arrangements provisions are set out in the framework contract /request for specific contracts.</w:t>
      </w:r>
    </w:p>
    <w:p w14:paraId="3AFD87CC" w14:textId="77777777" w:rsidR="00870EC9" w:rsidRPr="00DC70C7" w:rsidRDefault="00870EC9" w:rsidP="00870EC9">
      <w:pPr>
        <w:spacing w:before="100" w:beforeAutospacing="1" w:after="100" w:afterAutospacing="1"/>
        <w:ind w:left="709" w:hanging="709"/>
        <w:jc w:val="both"/>
        <w:rPr>
          <w:b/>
          <w:bCs/>
        </w:rPr>
      </w:pPr>
      <w:r w:rsidRPr="2EEE6217">
        <w:rPr>
          <w:b/>
          <w:bCs/>
        </w:rPr>
        <w:t xml:space="preserve">4.2 </w:t>
      </w:r>
      <w:r>
        <w:rPr>
          <w:b/>
          <w:bCs/>
        </w:rPr>
        <w:tab/>
      </w:r>
      <w:r w:rsidRPr="00FA6D73">
        <w:rPr>
          <w:bCs/>
        </w:rPr>
        <w:t>The contractor should send the invoice</w:t>
      </w:r>
      <w:r w:rsidR="00D21E9F">
        <w:rPr>
          <w:bCs/>
        </w:rPr>
        <w:t>(s) for the interim payment(s) and/or the payment of the balance</w:t>
      </w:r>
      <w:r w:rsidR="00D21E9F" w:rsidRPr="00FA6D73">
        <w:rPr>
          <w:bCs/>
        </w:rPr>
        <w:t xml:space="preserve"> </w:t>
      </w:r>
      <w:r w:rsidRPr="00FA6D73">
        <w:rPr>
          <w:bCs/>
        </w:rPr>
        <w:t>[in paper format at the following address] [via email at the following email address] [via the electronic exchange system].</w:t>
      </w:r>
    </w:p>
    <w:p w14:paraId="3AFD87CD" w14:textId="77777777" w:rsidR="00870EC9" w:rsidRPr="00DC70C7" w:rsidRDefault="00870EC9" w:rsidP="00870EC9">
      <w:pPr>
        <w:spacing w:before="240" w:after="120"/>
        <w:outlineLvl w:val="4"/>
        <w:rPr>
          <w:rFonts w:ascii="Times New Roman Bold" w:hAnsi="Times New Roman Bold"/>
          <w:b/>
          <w:bCs/>
          <w:iCs/>
          <w:smallCaps/>
          <w:szCs w:val="26"/>
          <w:u w:val="single"/>
        </w:rPr>
      </w:pPr>
      <w:r w:rsidRPr="00DC70C7">
        <w:rPr>
          <w:rFonts w:ascii="Times New Roman Bold" w:hAnsi="Times New Roman Bold"/>
          <w:b/>
          <w:bCs/>
          <w:iCs/>
          <w:smallCaps/>
          <w:szCs w:val="26"/>
          <w:u w:val="single"/>
        </w:rPr>
        <w:t xml:space="preserve">Article </w:t>
      </w:r>
      <w:r>
        <w:rPr>
          <w:rFonts w:ascii="Times New Roman Bold" w:hAnsi="Times New Roman Bold"/>
          <w:b/>
          <w:bCs/>
          <w:iCs/>
          <w:smallCaps/>
          <w:szCs w:val="26"/>
          <w:u w:val="single"/>
        </w:rPr>
        <w:t>5</w:t>
      </w:r>
      <w:r w:rsidRPr="00DC70C7">
        <w:rPr>
          <w:rFonts w:ascii="Times New Roman Bold" w:hAnsi="Times New Roman Bold"/>
          <w:b/>
          <w:bCs/>
          <w:iCs/>
          <w:smallCaps/>
          <w:szCs w:val="26"/>
          <w:u w:val="single"/>
        </w:rPr>
        <w:t xml:space="preserve"> </w:t>
      </w:r>
      <w:r>
        <w:rPr>
          <w:rFonts w:ascii="Times New Roman Bold" w:hAnsi="Times New Roman Bold"/>
          <w:b/>
          <w:bCs/>
          <w:iCs/>
          <w:smallCaps/>
          <w:szCs w:val="26"/>
          <w:u w:val="single"/>
        </w:rPr>
        <w:t>C</w:t>
      </w:r>
      <w:r w:rsidRPr="00DC70C7">
        <w:rPr>
          <w:rFonts w:ascii="Times New Roman Bold" w:hAnsi="Times New Roman Bold"/>
          <w:b/>
          <w:bCs/>
          <w:iCs/>
          <w:smallCaps/>
          <w:szCs w:val="26"/>
          <w:u w:val="single"/>
        </w:rPr>
        <w:t>ommunication details</w:t>
      </w:r>
    </w:p>
    <w:p w14:paraId="3AFD87CE" w14:textId="77777777" w:rsidR="009F3D21" w:rsidRDefault="00870EC9" w:rsidP="00870EC9">
      <w:pPr>
        <w:jc w:val="both"/>
        <w:rPr>
          <w:b/>
          <w:color w:val="0070C0"/>
          <w:szCs w:val="24"/>
        </w:rPr>
      </w:pPr>
      <w:r>
        <w:rPr>
          <w:szCs w:val="24"/>
        </w:rPr>
        <w:t>[</w:t>
      </w:r>
      <w:r w:rsidRPr="002E657F">
        <w:rPr>
          <w:b/>
          <w:i/>
          <w:color w:val="0070C0"/>
          <w:szCs w:val="24"/>
        </w:rPr>
        <w:t xml:space="preserve">OPTION if </w:t>
      </w:r>
      <w:r>
        <w:rPr>
          <w:b/>
          <w:i/>
          <w:color w:val="0070C0"/>
          <w:szCs w:val="24"/>
        </w:rPr>
        <w:t>the specific contract is managed in the</w:t>
      </w:r>
      <w:r w:rsidRPr="002E657F">
        <w:rPr>
          <w:b/>
          <w:i/>
          <w:color w:val="0070C0"/>
          <w:szCs w:val="24"/>
        </w:rPr>
        <w:t xml:space="preserve"> electronic exchange system:</w:t>
      </w:r>
    </w:p>
    <w:p w14:paraId="3AFD87CF" w14:textId="77777777" w:rsidR="00870EC9" w:rsidRPr="002E657F" w:rsidRDefault="00870EC9" w:rsidP="00870EC9">
      <w:pPr>
        <w:spacing w:before="100" w:beforeAutospacing="1" w:after="100" w:afterAutospacing="1"/>
        <w:ind w:left="709" w:hanging="709"/>
        <w:jc w:val="both"/>
        <w:rPr>
          <w:b/>
          <w:bCs/>
        </w:rPr>
      </w:pPr>
      <w:r w:rsidRPr="002E657F">
        <w:rPr>
          <w:b/>
          <w:bCs/>
        </w:rPr>
        <w:t xml:space="preserve">5.1 </w:t>
      </w:r>
      <w:r>
        <w:rPr>
          <w:b/>
          <w:bCs/>
        </w:rPr>
        <w:tab/>
      </w:r>
      <w:r w:rsidRPr="00FA6D73">
        <w:rPr>
          <w:bCs/>
        </w:rPr>
        <w:t xml:space="preserve">Any communication related to the implementation of this specific contract shall be made through the </w:t>
      </w:r>
      <w:r w:rsidRPr="002E657F">
        <w:rPr>
          <w:bCs/>
        </w:rPr>
        <w:t>electronic exchange system</w:t>
      </w:r>
      <w:r w:rsidRPr="00FA6D73">
        <w:rPr>
          <w:bCs/>
        </w:rPr>
        <w:t>, accessed via the following URL:</w:t>
      </w:r>
    </w:p>
    <w:p w14:paraId="3AFD87D0" w14:textId="77777777" w:rsidR="009F3D21" w:rsidRDefault="009F3D21" w:rsidP="00870EC9">
      <w:pPr>
        <w:rPr>
          <w:szCs w:val="24"/>
        </w:rPr>
      </w:pPr>
    </w:p>
    <w:p w14:paraId="3AFD87D1" w14:textId="77777777" w:rsidR="00870EC9" w:rsidRPr="00DC70C7" w:rsidRDefault="007A44CE" w:rsidP="00870EC9">
      <w:pPr>
        <w:ind w:firstLine="709"/>
      </w:pPr>
      <w:hyperlink r:id="rId26" w:history="1">
        <w:r w:rsidR="00870EC9" w:rsidRPr="66F32C69">
          <w:rPr>
            <w:rStyle w:val="Hyperlink"/>
          </w:rPr>
          <w:t>https://ec.europa.eu/info/funding-tenders/opportunities/portal/</w:t>
        </w:r>
      </w:hyperlink>
    </w:p>
    <w:p w14:paraId="3AFD87D2" w14:textId="77777777" w:rsidR="00870EC9" w:rsidRDefault="00870EC9" w:rsidP="00870EC9">
      <w:pPr>
        <w:ind w:firstLine="709"/>
        <w:rPr>
          <w:szCs w:val="24"/>
        </w:rPr>
      </w:pPr>
    </w:p>
    <w:p w14:paraId="3AFD87D3" w14:textId="77777777" w:rsidR="00870EC9" w:rsidRPr="00DC70C7" w:rsidRDefault="00870EC9" w:rsidP="00870EC9">
      <w:pPr>
        <w:spacing w:before="100" w:beforeAutospacing="1" w:after="100" w:afterAutospacing="1"/>
        <w:ind w:left="709"/>
      </w:pPr>
      <w:r w:rsidRPr="00DC70C7">
        <w:t xml:space="preserve">For the purpose of this specific contract, paper </w:t>
      </w:r>
      <w:r>
        <w:t xml:space="preserve">or email </w:t>
      </w:r>
      <w:r w:rsidRPr="00DC70C7">
        <w:t>communications (if exceptionally allowed) must be sent to the following addresses:</w:t>
      </w:r>
    </w:p>
    <w:p w14:paraId="3AFD87D4" w14:textId="77777777" w:rsidR="00870EC9" w:rsidRPr="00DC70C7" w:rsidRDefault="00870EC9" w:rsidP="00870EC9">
      <w:pPr>
        <w:spacing w:before="100" w:beforeAutospacing="1" w:after="100" w:afterAutospacing="1"/>
        <w:ind w:left="720"/>
        <w:rPr>
          <w:u w:val="single"/>
        </w:rPr>
      </w:pPr>
      <w:r w:rsidRPr="00DC70C7">
        <w:rPr>
          <w:u w:val="single"/>
        </w:rPr>
        <w:t>Contracting authority:</w:t>
      </w:r>
    </w:p>
    <w:p w14:paraId="3AFD87D5" w14:textId="543127AE" w:rsidR="00870EC9" w:rsidRPr="00774E31" w:rsidRDefault="00870EC9" w:rsidP="00870EC9">
      <w:pPr>
        <w:spacing w:before="100" w:beforeAutospacing="1" w:after="100" w:afterAutospacing="1"/>
        <w:ind w:left="720"/>
        <w:rPr>
          <w:rFonts w:eastAsia="Calibri"/>
          <w:szCs w:val="22"/>
          <w:highlight w:val="lightGray"/>
          <w:lang w:eastAsia="en-US"/>
        </w:rPr>
      </w:pPr>
      <w:r w:rsidRPr="00D43300">
        <w:t>[</w:t>
      </w:r>
      <w:r w:rsidR="00655203">
        <w:rPr>
          <w:rFonts w:eastAsia="Calibri"/>
          <w:szCs w:val="22"/>
          <w:highlight w:val="lightGray"/>
          <w:lang w:eastAsia="en-US"/>
        </w:rPr>
        <w:t>SESAR 3 JU</w:t>
      </w:r>
      <w:r w:rsidRPr="00DC70C7">
        <w:rPr>
          <w:highlight w:val="lightGray"/>
        </w:rPr>
        <w:t>]</w:t>
      </w:r>
    </w:p>
    <w:p w14:paraId="3AFD87D8" w14:textId="18C09C00" w:rsidR="00870EC9" w:rsidRPr="00774E31" w:rsidRDefault="00655203" w:rsidP="00870EC9">
      <w:pPr>
        <w:spacing w:before="100" w:beforeAutospacing="1" w:after="100" w:afterAutospacing="1"/>
        <w:ind w:left="720"/>
        <w:rPr>
          <w:rFonts w:eastAsia="Calibri"/>
          <w:szCs w:val="22"/>
          <w:highlight w:val="lightGray"/>
          <w:lang w:eastAsia="en-US"/>
        </w:rPr>
      </w:pPr>
      <w:r w:rsidRPr="00DC70C7" w:rsidDel="00655203">
        <w:rPr>
          <w:highlight w:val="lightGray"/>
        </w:rPr>
        <w:t xml:space="preserve"> </w:t>
      </w:r>
      <w:r w:rsidR="00870EC9" w:rsidRPr="00774E31">
        <w:rPr>
          <w:rFonts w:eastAsia="Calibri"/>
          <w:szCs w:val="22"/>
          <w:highlight w:val="lightGray"/>
          <w:lang w:eastAsia="en-US"/>
        </w:rPr>
        <w:t>[Unit [</w:t>
      </w:r>
      <w:r w:rsidR="00870EC9" w:rsidRPr="00DC70C7">
        <w:rPr>
          <w:i/>
          <w:iCs/>
          <w:highlight w:val="lightGray"/>
        </w:rPr>
        <w:t>complete</w:t>
      </w:r>
      <w:r w:rsidR="00870EC9" w:rsidRPr="00774E31">
        <w:rPr>
          <w:rFonts w:eastAsia="Calibri"/>
          <w:szCs w:val="22"/>
          <w:highlight w:val="lightGray"/>
          <w:lang w:eastAsia="en-US"/>
        </w:rPr>
        <w:t>]]</w:t>
      </w:r>
    </w:p>
    <w:p w14:paraId="3AFD87D9" w14:textId="77777777" w:rsidR="00870EC9" w:rsidRPr="00774E31" w:rsidRDefault="00870EC9" w:rsidP="00870EC9">
      <w:pPr>
        <w:spacing w:before="100" w:beforeAutospacing="1" w:after="100" w:afterAutospacing="1"/>
        <w:ind w:left="720"/>
        <w:rPr>
          <w:rFonts w:eastAsia="Calibri"/>
          <w:szCs w:val="22"/>
          <w:highlight w:val="lightGray"/>
          <w:lang w:eastAsia="en-US"/>
        </w:rPr>
      </w:pPr>
      <w:r w:rsidRPr="00774E31">
        <w:rPr>
          <w:rFonts w:eastAsia="Calibri"/>
          <w:szCs w:val="22"/>
          <w:highlight w:val="lightGray"/>
          <w:lang w:eastAsia="en-US"/>
        </w:rPr>
        <w:t>[</w:t>
      </w:r>
      <w:r w:rsidRPr="00DC70C7">
        <w:rPr>
          <w:i/>
          <w:iCs/>
          <w:highlight w:val="lightGray"/>
        </w:rPr>
        <w:t>Postcode and city</w:t>
      </w:r>
      <w:r w:rsidRPr="00774E31">
        <w:rPr>
          <w:rFonts w:eastAsia="Calibri"/>
          <w:szCs w:val="22"/>
          <w:highlight w:val="lightGray"/>
          <w:lang w:eastAsia="en-US"/>
        </w:rPr>
        <w:t>]</w:t>
      </w:r>
    </w:p>
    <w:p w14:paraId="3AFD87DA" w14:textId="77777777" w:rsidR="00870EC9" w:rsidRPr="00DC70C7" w:rsidRDefault="00870EC9" w:rsidP="00870EC9">
      <w:pPr>
        <w:spacing w:before="100" w:beforeAutospacing="1" w:after="100" w:afterAutospacing="1"/>
        <w:ind w:left="720"/>
      </w:pPr>
      <w:r w:rsidRPr="00DC70C7">
        <w:t>E-mail: [</w:t>
      </w:r>
      <w:r w:rsidRPr="00B768B6">
        <w:rPr>
          <w:iCs/>
          <w:highlight w:val="lightGray"/>
        </w:rPr>
        <w:t>functional mailbox</w:t>
      </w:r>
      <w:r w:rsidRPr="00DC70C7">
        <w:t>]</w:t>
      </w:r>
    </w:p>
    <w:p w14:paraId="3AFD87DB" w14:textId="77777777" w:rsidR="00870EC9" w:rsidRPr="00DC70C7" w:rsidRDefault="00870EC9" w:rsidP="00870EC9">
      <w:pPr>
        <w:spacing w:beforeAutospacing="1" w:afterAutospacing="1"/>
        <w:ind w:left="720"/>
      </w:pPr>
    </w:p>
    <w:p w14:paraId="3AFD87DC" w14:textId="77777777" w:rsidR="00870EC9" w:rsidRDefault="00870EC9" w:rsidP="00870EC9">
      <w:pPr>
        <w:spacing w:after="100" w:afterAutospacing="1"/>
        <w:ind w:left="720"/>
        <w:jc w:val="both"/>
        <w:rPr>
          <w:u w:val="single"/>
        </w:rPr>
      </w:pPr>
    </w:p>
    <w:p w14:paraId="3AFD87DD" w14:textId="77777777" w:rsidR="00870EC9" w:rsidRPr="00DC70C7" w:rsidRDefault="00870EC9" w:rsidP="00870EC9">
      <w:pPr>
        <w:spacing w:after="100" w:afterAutospacing="1"/>
        <w:ind w:left="720"/>
        <w:jc w:val="both"/>
        <w:rPr>
          <w:u w:val="single"/>
        </w:rPr>
      </w:pPr>
      <w:r w:rsidRPr="00DC70C7">
        <w:rPr>
          <w:u w:val="single"/>
        </w:rPr>
        <w:t xml:space="preserve">Contractor </w:t>
      </w:r>
      <w:r w:rsidRPr="00DC70C7">
        <w:t>(or leader in the case of a joint tender)</w:t>
      </w:r>
      <w:r w:rsidRPr="00DC70C7">
        <w:rPr>
          <w:u w:val="single"/>
        </w:rPr>
        <w:t>:</w:t>
      </w:r>
    </w:p>
    <w:p w14:paraId="3AFD87DE" w14:textId="77777777" w:rsidR="00870EC9" w:rsidRPr="00DC70C7" w:rsidRDefault="00870EC9" w:rsidP="00870EC9">
      <w:pPr>
        <w:spacing w:after="100" w:afterAutospacing="1"/>
        <w:ind w:left="720"/>
        <w:jc w:val="both"/>
      </w:pPr>
      <w:r w:rsidRPr="00DC70C7">
        <w:t>[</w:t>
      </w:r>
      <w:r w:rsidRPr="00DC70C7">
        <w:rPr>
          <w:i/>
          <w:highlight w:val="lightGray"/>
        </w:rPr>
        <w:t>Full name</w:t>
      </w:r>
      <w:r w:rsidRPr="00DC70C7">
        <w:t>]</w:t>
      </w:r>
    </w:p>
    <w:p w14:paraId="3AFD87DF" w14:textId="77777777" w:rsidR="00870EC9" w:rsidRPr="00DC70C7" w:rsidRDefault="00870EC9" w:rsidP="00870EC9">
      <w:pPr>
        <w:spacing w:after="100" w:afterAutospacing="1"/>
        <w:ind w:left="720"/>
        <w:jc w:val="both"/>
      </w:pPr>
      <w:r w:rsidRPr="00DC70C7">
        <w:t>[</w:t>
      </w:r>
      <w:r w:rsidRPr="00DC70C7">
        <w:rPr>
          <w:i/>
          <w:highlight w:val="lightGray"/>
        </w:rPr>
        <w:t>Function</w:t>
      </w:r>
      <w:r w:rsidRPr="00DC70C7">
        <w:t>]</w:t>
      </w:r>
    </w:p>
    <w:p w14:paraId="3AFD87E0" w14:textId="77777777" w:rsidR="00870EC9" w:rsidRPr="00DC70C7" w:rsidRDefault="00870EC9" w:rsidP="00870EC9">
      <w:pPr>
        <w:spacing w:after="100" w:afterAutospacing="1"/>
        <w:ind w:left="720"/>
        <w:jc w:val="both"/>
      </w:pPr>
      <w:r w:rsidRPr="00DC70C7">
        <w:t>[</w:t>
      </w:r>
      <w:r w:rsidRPr="00DC70C7">
        <w:rPr>
          <w:i/>
          <w:highlight w:val="lightGray"/>
        </w:rPr>
        <w:t>Company name</w:t>
      </w:r>
      <w:r w:rsidRPr="00DC70C7">
        <w:t>]</w:t>
      </w:r>
    </w:p>
    <w:p w14:paraId="3AFD87E1" w14:textId="77777777" w:rsidR="00870EC9" w:rsidRPr="00DC70C7" w:rsidRDefault="00870EC9" w:rsidP="00870EC9">
      <w:pPr>
        <w:spacing w:after="100" w:afterAutospacing="1"/>
        <w:ind w:left="720"/>
        <w:jc w:val="both"/>
      </w:pPr>
      <w:r w:rsidRPr="00DC70C7">
        <w:t>[</w:t>
      </w:r>
      <w:r w:rsidRPr="00DC70C7">
        <w:rPr>
          <w:i/>
          <w:highlight w:val="lightGray"/>
        </w:rPr>
        <w:t>Full official address</w:t>
      </w:r>
      <w:r w:rsidRPr="00DC70C7">
        <w:t>]</w:t>
      </w:r>
    </w:p>
    <w:p w14:paraId="3AFD87E2" w14:textId="77777777" w:rsidR="00870EC9" w:rsidRDefault="00870EC9" w:rsidP="00870EC9">
      <w:pPr>
        <w:spacing w:after="100" w:afterAutospacing="1"/>
        <w:ind w:left="720"/>
        <w:jc w:val="both"/>
      </w:pPr>
      <w:r w:rsidRPr="004747AF">
        <w:t>E-mail: [</w:t>
      </w:r>
      <w:r w:rsidRPr="00A32EFC">
        <w:rPr>
          <w:i/>
          <w:highlight w:val="lightGray"/>
        </w:rPr>
        <w:t>complete</w:t>
      </w:r>
      <w:r w:rsidRPr="004747AF">
        <w:t>]</w:t>
      </w:r>
    </w:p>
    <w:p w14:paraId="3AFD87E4" w14:textId="302D7475" w:rsidR="009F3D21" w:rsidRDefault="00655203" w:rsidP="00870EC9">
      <w:pPr>
        <w:jc w:val="both"/>
        <w:rPr>
          <w:b/>
          <w:color w:val="0070C0"/>
          <w:szCs w:val="24"/>
        </w:rPr>
      </w:pPr>
      <w:r w:rsidDel="00655203">
        <w:t xml:space="preserve"> </w:t>
      </w:r>
      <w:r w:rsidR="00870EC9">
        <w:rPr>
          <w:szCs w:val="24"/>
        </w:rPr>
        <w:t>[</w:t>
      </w:r>
      <w:r w:rsidR="00870EC9" w:rsidRPr="002E657F">
        <w:rPr>
          <w:b/>
          <w:i/>
          <w:color w:val="0070C0"/>
          <w:szCs w:val="24"/>
        </w:rPr>
        <w:t xml:space="preserve">OPTION if </w:t>
      </w:r>
      <w:r w:rsidR="00870EC9">
        <w:rPr>
          <w:b/>
          <w:i/>
          <w:color w:val="0070C0"/>
          <w:szCs w:val="24"/>
        </w:rPr>
        <w:t>the specific contract is managed outside of the</w:t>
      </w:r>
      <w:r w:rsidR="00870EC9" w:rsidRPr="002E657F">
        <w:rPr>
          <w:b/>
          <w:i/>
          <w:color w:val="0070C0"/>
          <w:szCs w:val="24"/>
        </w:rPr>
        <w:t xml:space="preserve"> electronic exchange system:</w:t>
      </w:r>
    </w:p>
    <w:p w14:paraId="3AFD87E5" w14:textId="77777777" w:rsidR="00870EC9" w:rsidRDefault="00870EC9" w:rsidP="00870EC9">
      <w:pPr>
        <w:ind w:left="709"/>
        <w:jc w:val="both"/>
        <w:rPr>
          <w:szCs w:val="24"/>
        </w:rPr>
      </w:pPr>
    </w:p>
    <w:p w14:paraId="3AFD87E6" w14:textId="77777777" w:rsidR="00870EC9" w:rsidRPr="00DC70C7" w:rsidRDefault="00870EC9" w:rsidP="00870EC9">
      <w:pPr>
        <w:spacing w:before="100" w:beforeAutospacing="1" w:after="100" w:afterAutospacing="1"/>
        <w:ind w:left="709"/>
      </w:pPr>
      <w:r w:rsidRPr="00DC70C7">
        <w:t xml:space="preserve">For the purpose of this specific contract, paper </w:t>
      </w:r>
      <w:r>
        <w:t xml:space="preserve">or email communications </w:t>
      </w:r>
      <w:r w:rsidRPr="00DC70C7">
        <w:t>must be sent to the following addresses:</w:t>
      </w:r>
    </w:p>
    <w:p w14:paraId="3AFD87E7" w14:textId="77777777" w:rsidR="00870EC9" w:rsidRPr="00DC70C7" w:rsidRDefault="00870EC9" w:rsidP="00870EC9">
      <w:pPr>
        <w:spacing w:before="100" w:beforeAutospacing="1" w:after="100" w:afterAutospacing="1"/>
        <w:ind w:left="709"/>
        <w:rPr>
          <w:u w:val="single"/>
        </w:rPr>
      </w:pPr>
      <w:r w:rsidRPr="00DC70C7">
        <w:rPr>
          <w:u w:val="single"/>
        </w:rPr>
        <w:t>Contracting authority:</w:t>
      </w:r>
    </w:p>
    <w:p w14:paraId="3AFD87E8" w14:textId="5AD978C8" w:rsidR="00870EC9" w:rsidRPr="00774E31" w:rsidRDefault="00870EC9" w:rsidP="00870EC9">
      <w:pPr>
        <w:spacing w:before="100" w:beforeAutospacing="1" w:after="100" w:afterAutospacing="1"/>
        <w:ind w:left="709"/>
        <w:rPr>
          <w:rFonts w:eastAsia="Calibri"/>
          <w:szCs w:val="22"/>
          <w:highlight w:val="lightGray"/>
          <w:lang w:eastAsia="en-US"/>
        </w:rPr>
      </w:pPr>
      <w:r w:rsidRPr="00D5738C">
        <w:t>[</w:t>
      </w:r>
      <w:r w:rsidR="00655203">
        <w:rPr>
          <w:rFonts w:eastAsia="Calibri"/>
          <w:szCs w:val="22"/>
          <w:highlight w:val="lightGray"/>
          <w:lang w:eastAsia="en-US"/>
        </w:rPr>
        <w:t>SESAR 3 JU</w:t>
      </w:r>
      <w:r w:rsidRPr="00DC70C7">
        <w:rPr>
          <w:highlight w:val="lightGray"/>
        </w:rPr>
        <w:t>]</w:t>
      </w:r>
    </w:p>
    <w:p w14:paraId="3AFD87EB" w14:textId="3D1C085D" w:rsidR="00870EC9" w:rsidRPr="00774E31" w:rsidRDefault="00655203" w:rsidP="00870EC9">
      <w:pPr>
        <w:spacing w:before="100" w:beforeAutospacing="1" w:after="100" w:afterAutospacing="1"/>
        <w:ind w:left="709"/>
        <w:rPr>
          <w:rFonts w:eastAsia="Calibri"/>
          <w:szCs w:val="22"/>
          <w:highlight w:val="lightGray"/>
          <w:lang w:eastAsia="en-US"/>
        </w:rPr>
      </w:pPr>
      <w:r w:rsidRPr="00DC70C7" w:rsidDel="00655203">
        <w:rPr>
          <w:highlight w:val="lightGray"/>
        </w:rPr>
        <w:t xml:space="preserve"> </w:t>
      </w:r>
      <w:r w:rsidR="00870EC9" w:rsidRPr="00774E31">
        <w:rPr>
          <w:rFonts w:eastAsia="Calibri"/>
          <w:szCs w:val="22"/>
          <w:highlight w:val="lightGray"/>
          <w:lang w:eastAsia="en-US"/>
        </w:rPr>
        <w:t>[Unit [</w:t>
      </w:r>
      <w:r w:rsidR="00870EC9" w:rsidRPr="00DC70C7">
        <w:rPr>
          <w:i/>
          <w:iCs/>
          <w:highlight w:val="lightGray"/>
        </w:rPr>
        <w:t>complete</w:t>
      </w:r>
      <w:r w:rsidR="00870EC9" w:rsidRPr="00774E31">
        <w:rPr>
          <w:rFonts w:eastAsia="Calibri"/>
          <w:szCs w:val="22"/>
          <w:highlight w:val="lightGray"/>
          <w:lang w:eastAsia="en-US"/>
        </w:rPr>
        <w:t>]]</w:t>
      </w:r>
    </w:p>
    <w:p w14:paraId="3AFD87EC" w14:textId="77777777" w:rsidR="00870EC9" w:rsidRPr="00774E31" w:rsidRDefault="00870EC9" w:rsidP="00870EC9">
      <w:pPr>
        <w:spacing w:before="100" w:beforeAutospacing="1" w:after="100" w:afterAutospacing="1"/>
        <w:ind w:left="709"/>
        <w:rPr>
          <w:rFonts w:eastAsia="Calibri"/>
          <w:szCs w:val="22"/>
          <w:highlight w:val="lightGray"/>
          <w:lang w:eastAsia="en-US"/>
        </w:rPr>
      </w:pPr>
      <w:r w:rsidRPr="00774E31">
        <w:rPr>
          <w:rFonts w:eastAsia="Calibri"/>
          <w:szCs w:val="22"/>
          <w:highlight w:val="lightGray"/>
          <w:lang w:eastAsia="en-US"/>
        </w:rPr>
        <w:t>[</w:t>
      </w:r>
      <w:r w:rsidRPr="00DC70C7">
        <w:rPr>
          <w:i/>
          <w:iCs/>
          <w:highlight w:val="lightGray"/>
        </w:rPr>
        <w:t>Postcode and city</w:t>
      </w:r>
      <w:r w:rsidRPr="00774E31">
        <w:rPr>
          <w:rFonts w:eastAsia="Calibri"/>
          <w:szCs w:val="22"/>
          <w:highlight w:val="lightGray"/>
          <w:lang w:eastAsia="en-US"/>
        </w:rPr>
        <w:t>]</w:t>
      </w:r>
    </w:p>
    <w:p w14:paraId="3AFD87ED" w14:textId="77777777" w:rsidR="00870EC9" w:rsidRPr="00DC70C7" w:rsidRDefault="00870EC9" w:rsidP="00870EC9">
      <w:pPr>
        <w:spacing w:before="100" w:beforeAutospacing="1" w:after="100" w:afterAutospacing="1"/>
        <w:ind w:left="709"/>
      </w:pPr>
      <w:r w:rsidRPr="00DC70C7">
        <w:t>E-mail: [</w:t>
      </w:r>
      <w:r w:rsidRPr="00B768B6">
        <w:rPr>
          <w:iCs/>
          <w:highlight w:val="lightGray"/>
        </w:rPr>
        <w:t>functional mailbox</w:t>
      </w:r>
      <w:r w:rsidRPr="00DC70C7">
        <w:t>]</w:t>
      </w:r>
    </w:p>
    <w:p w14:paraId="3AFD87EE" w14:textId="77777777" w:rsidR="00870EC9" w:rsidRPr="00DC70C7" w:rsidRDefault="00870EC9" w:rsidP="00870EC9">
      <w:pPr>
        <w:spacing w:after="100" w:afterAutospacing="1"/>
        <w:ind w:left="709"/>
        <w:jc w:val="both"/>
        <w:rPr>
          <w:u w:val="single"/>
        </w:rPr>
      </w:pPr>
      <w:r w:rsidRPr="00DC70C7">
        <w:rPr>
          <w:u w:val="single"/>
        </w:rPr>
        <w:t xml:space="preserve">Contractor </w:t>
      </w:r>
      <w:r w:rsidRPr="00DC70C7">
        <w:t>(or leader in the case of a joint tender)</w:t>
      </w:r>
      <w:r w:rsidRPr="00DC70C7">
        <w:rPr>
          <w:u w:val="single"/>
        </w:rPr>
        <w:t>:</w:t>
      </w:r>
    </w:p>
    <w:p w14:paraId="3AFD87EF" w14:textId="77777777" w:rsidR="00870EC9" w:rsidRPr="00DC70C7" w:rsidRDefault="00870EC9" w:rsidP="00870EC9">
      <w:pPr>
        <w:spacing w:after="100" w:afterAutospacing="1"/>
        <w:ind w:left="709"/>
        <w:jc w:val="both"/>
      </w:pPr>
      <w:r w:rsidRPr="00DC70C7">
        <w:t>[</w:t>
      </w:r>
      <w:r w:rsidRPr="00DC70C7">
        <w:rPr>
          <w:i/>
          <w:highlight w:val="lightGray"/>
        </w:rPr>
        <w:t>Full name</w:t>
      </w:r>
      <w:r w:rsidRPr="00DC70C7">
        <w:t>]</w:t>
      </w:r>
    </w:p>
    <w:p w14:paraId="3AFD87F0" w14:textId="77777777" w:rsidR="00870EC9" w:rsidRPr="00DC70C7" w:rsidRDefault="00870EC9" w:rsidP="00870EC9">
      <w:pPr>
        <w:spacing w:after="100" w:afterAutospacing="1"/>
        <w:ind w:left="709"/>
        <w:jc w:val="both"/>
      </w:pPr>
      <w:r w:rsidRPr="00DC70C7">
        <w:t>[</w:t>
      </w:r>
      <w:r w:rsidRPr="00DC70C7">
        <w:rPr>
          <w:i/>
          <w:highlight w:val="lightGray"/>
        </w:rPr>
        <w:t>Function</w:t>
      </w:r>
      <w:r w:rsidRPr="00DC70C7">
        <w:t>]</w:t>
      </w:r>
    </w:p>
    <w:p w14:paraId="3AFD87F1" w14:textId="77777777" w:rsidR="00870EC9" w:rsidRPr="00DC70C7" w:rsidRDefault="00870EC9" w:rsidP="00870EC9">
      <w:pPr>
        <w:spacing w:after="100" w:afterAutospacing="1"/>
        <w:ind w:left="709"/>
        <w:jc w:val="both"/>
      </w:pPr>
      <w:r w:rsidRPr="00DC70C7">
        <w:t>[</w:t>
      </w:r>
      <w:r w:rsidRPr="00DC70C7">
        <w:rPr>
          <w:i/>
          <w:highlight w:val="lightGray"/>
        </w:rPr>
        <w:t>Company name</w:t>
      </w:r>
      <w:r w:rsidRPr="00DC70C7">
        <w:t>]</w:t>
      </w:r>
    </w:p>
    <w:p w14:paraId="3AFD87F2" w14:textId="77777777" w:rsidR="00870EC9" w:rsidRPr="00DC70C7" w:rsidRDefault="00870EC9" w:rsidP="00870EC9">
      <w:pPr>
        <w:spacing w:after="100" w:afterAutospacing="1"/>
        <w:ind w:left="709"/>
        <w:jc w:val="both"/>
      </w:pPr>
      <w:r w:rsidRPr="00DC70C7">
        <w:t>[</w:t>
      </w:r>
      <w:r w:rsidRPr="00DC70C7">
        <w:rPr>
          <w:i/>
          <w:highlight w:val="lightGray"/>
        </w:rPr>
        <w:t>Full official address</w:t>
      </w:r>
      <w:r w:rsidRPr="00DC70C7">
        <w:t>]</w:t>
      </w:r>
    </w:p>
    <w:p w14:paraId="3AFD87F3" w14:textId="77777777" w:rsidR="00870EC9" w:rsidRDefault="00870EC9" w:rsidP="00870EC9">
      <w:pPr>
        <w:spacing w:after="100" w:afterAutospacing="1"/>
        <w:ind w:left="709"/>
        <w:jc w:val="both"/>
      </w:pPr>
      <w:r w:rsidRPr="004747AF">
        <w:t>E-mail: [</w:t>
      </w:r>
      <w:r w:rsidRPr="002E657F">
        <w:rPr>
          <w:i/>
          <w:iCs/>
          <w:highlight w:val="lightGray"/>
        </w:rPr>
        <w:t>complete</w:t>
      </w:r>
      <w:r w:rsidRPr="004747AF">
        <w:t>]</w:t>
      </w:r>
    </w:p>
    <w:p w14:paraId="3AFD87F4" w14:textId="77777777" w:rsidR="00870EC9" w:rsidRPr="004747AF" w:rsidRDefault="00870EC9" w:rsidP="00870EC9">
      <w:pPr>
        <w:spacing w:before="240" w:after="60"/>
        <w:outlineLvl w:val="4"/>
        <w:rPr>
          <w:rFonts w:ascii="Times New Roman Bold" w:hAnsi="Times New Roman Bold"/>
          <w:b/>
          <w:bCs/>
          <w:iCs/>
          <w:smallCaps/>
          <w:szCs w:val="24"/>
          <w:u w:val="single"/>
        </w:rPr>
      </w:pPr>
      <w:r w:rsidRPr="004747AF">
        <w:rPr>
          <w:rFonts w:eastAsia="Calibri"/>
          <w:b/>
          <w:smallCaps/>
          <w:szCs w:val="22"/>
          <w:u w:val="single"/>
          <w:lang w:eastAsia="en-US"/>
        </w:rPr>
        <w:t xml:space="preserve">Article </w:t>
      </w:r>
      <w:r>
        <w:rPr>
          <w:rFonts w:eastAsia="Calibri"/>
          <w:b/>
          <w:smallCaps/>
          <w:szCs w:val="22"/>
          <w:u w:val="single"/>
          <w:lang w:eastAsia="en-US"/>
        </w:rPr>
        <w:t>6</w:t>
      </w:r>
      <w:r w:rsidRPr="004747AF">
        <w:rPr>
          <w:b/>
          <w:bCs/>
          <w:iCs/>
          <w:smallCaps/>
          <w:szCs w:val="24"/>
          <w:u w:val="single"/>
        </w:rPr>
        <w:t xml:space="preserve">  </w:t>
      </w:r>
      <w:r>
        <w:rPr>
          <w:b/>
          <w:bCs/>
          <w:iCs/>
          <w:smallCaps/>
          <w:szCs w:val="24"/>
          <w:u w:val="single"/>
        </w:rPr>
        <w:t>P</w:t>
      </w:r>
      <w:r w:rsidRPr="004747AF">
        <w:rPr>
          <w:b/>
          <w:bCs/>
          <w:iCs/>
          <w:smallCaps/>
          <w:szCs w:val="24"/>
          <w:u w:val="single"/>
        </w:rPr>
        <w:t>refinancing guarantee</w:t>
      </w:r>
    </w:p>
    <w:p w14:paraId="3AFD87F5" w14:textId="0F52FED2" w:rsidR="00870EC9" w:rsidRPr="00655203" w:rsidRDefault="00870EC9" w:rsidP="00870EC9">
      <w:pPr>
        <w:spacing w:before="100" w:beforeAutospacing="1" w:after="100" w:afterAutospacing="1"/>
        <w:ind w:left="709" w:hanging="709"/>
        <w:jc w:val="both"/>
        <w:rPr>
          <w:b/>
          <w:bCs/>
        </w:rPr>
      </w:pPr>
      <w:r w:rsidRPr="00655203">
        <w:rPr>
          <w:b/>
          <w:bCs/>
        </w:rPr>
        <w:t xml:space="preserve">6.1 </w:t>
      </w:r>
      <w:r w:rsidRPr="00655203">
        <w:rPr>
          <w:b/>
          <w:bCs/>
        </w:rPr>
        <w:tab/>
      </w:r>
      <w:r w:rsidRPr="00655203">
        <w:rPr>
          <w:bCs/>
        </w:rPr>
        <w:t>Prefinancing guarantee is not applicable to this specific contract.</w:t>
      </w:r>
    </w:p>
    <w:p w14:paraId="3AFD87F7" w14:textId="77777777" w:rsidR="00870EC9" w:rsidRPr="00655203" w:rsidRDefault="00870EC9" w:rsidP="00870EC9">
      <w:pPr>
        <w:ind w:left="709" w:hanging="709"/>
        <w:jc w:val="both"/>
        <w:rPr>
          <w:szCs w:val="24"/>
        </w:rPr>
      </w:pPr>
    </w:p>
    <w:p w14:paraId="3AFD87F8" w14:textId="77777777" w:rsidR="00870EC9" w:rsidRPr="00655203" w:rsidRDefault="00870EC9" w:rsidP="00870EC9">
      <w:pPr>
        <w:spacing w:before="240" w:after="120"/>
        <w:outlineLvl w:val="4"/>
        <w:rPr>
          <w:rFonts w:ascii="Times New Roman Bold" w:hAnsi="Times New Roman Bold"/>
          <w:b/>
          <w:bCs/>
          <w:iCs/>
          <w:smallCaps/>
          <w:szCs w:val="26"/>
          <w:u w:val="single"/>
        </w:rPr>
      </w:pPr>
      <w:r w:rsidRPr="00655203">
        <w:rPr>
          <w:rFonts w:ascii="Times New Roman Bold" w:hAnsi="Times New Roman Bold"/>
          <w:b/>
          <w:bCs/>
          <w:iCs/>
          <w:smallCaps/>
          <w:szCs w:val="26"/>
          <w:u w:val="single"/>
        </w:rPr>
        <w:t>Article 7 Performance guarantee</w:t>
      </w:r>
    </w:p>
    <w:p w14:paraId="3AFD87F9" w14:textId="2240D8D9" w:rsidR="00870EC9" w:rsidRPr="004747AF" w:rsidRDefault="00870EC9" w:rsidP="00870EC9">
      <w:pPr>
        <w:spacing w:before="100" w:beforeAutospacing="1" w:after="100" w:afterAutospacing="1"/>
        <w:ind w:left="709" w:hanging="709"/>
        <w:jc w:val="both"/>
      </w:pPr>
      <w:r w:rsidRPr="00655203">
        <w:rPr>
          <w:b/>
          <w:bCs/>
        </w:rPr>
        <w:t xml:space="preserve">7.1 </w:t>
      </w:r>
      <w:r w:rsidRPr="00655203">
        <w:rPr>
          <w:b/>
          <w:bCs/>
        </w:rPr>
        <w:tab/>
      </w:r>
      <w:r w:rsidRPr="00655203">
        <w:rPr>
          <w:bCs/>
        </w:rPr>
        <w:t>Performance guarantee is not applicable to this specific contract.</w:t>
      </w:r>
    </w:p>
    <w:p w14:paraId="3AFD87FB" w14:textId="77777777" w:rsidR="00870EC9" w:rsidRPr="004747AF" w:rsidRDefault="00870EC9" w:rsidP="00870EC9">
      <w:pPr>
        <w:spacing w:before="240" w:after="120"/>
        <w:outlineLvl w:val="4"/>
        <w:rPr>
          <w:rFonts w:ascii="Times New Roman Bold" w:hAnsi="Times New Roman Bold"/>
          <w:b/>
          <w:bCs/>
          <w:iCs/>
          <w:smallCaps/>
          <w:szCs w:val="26"/>
          <w:u w:val="single"/>
        </w:rPr>
      </w:pPr>
      <w:r w:rsidRPr="004747AF">
        <w:rPr>
          <w:rFonts w:ascii="Times New Roman Bold" w:hAnsi="Times New Roman Bold"/>
          <w:b/>
          <w:bCs/>
          <w:iCs/>
          <w:smallCaps/>
          <w:szCs w:val="26"/>
          <w:u w:val="single"/>
        </w:rPr>
        <w:t xml:space="preserve">Article </w:t>
      </w:r>
      <w:r>
        <w:rPr>
          <w:rFonts w:ascii="Times New Roman Bold" w:hAnsi="Times New Roman Bold"/>
          <w:b/>
          <w:bCs/>
          <w:iCs/>
          <w:smallCaps/>
          <w:szCs w:val="26"/>
          <w:u w:val="single"/>
        </w:rPr>
        <w:t>8</w:t>
      </w:r>
      <w:r w:rsidRPr="004747AF">
        <w:rPr>
          <w:rFonts w:ascii="Times New Roman Bold" w:hAnsi="Times New Roman Bold"/>
          <w:b/>
          <w:bCs/>
          <w:iCs/>
          <w:smallCaps/>
          <w:szCs w:val="26"/>
          <w:u w:val="single"/>
        </w:rPr>
        <w:t xml:space="preserve"> Retention money guarantee</w:t>
      </w:r>
    </w:p>
    <w:p w14:paraId="3AFD87FC" w14:textId="7FB68F29" w:rsidR="00870EC9" w:rsidRPr="004747AF" w:rsidRDefault="00870EC9" w:rsidP="00870EC9">
      <w:pPr>
        <w:spacing w:before="100" w:beforeAutospacing="1" w:after="100" w:afterAutospacing="1"/>
        <w:ind w:left="709" w:hanging="709"/>
        <w:jc w:val="both"/>
      </w:pPr>
      <w:r w:rsidRPr="00655203">
        <w:rPr>
          <w:b/>
          <w:bCs/>
        </w:rPr>
        <w:t xml:space="preserve">8.1 </w:t>
      </w:r>
      <w:r w:rsidR="00655203">
        <w:rPr>
          <w:b/>
          <w:bCs/>
        </w:rPr>
        <w:tab/>
      </w:r>
      <w:r w:rsidRPr="00655203">
        <w:rPr>
          <w:bCs/>
        </w:rPr>
        <w:t>Retention money guarantee is not applicable to this specific contract.</w:t>
      </w:r>
    </w:p>
    <w:p w14:paraId="3AFD87FF" w14:textId="235CF8CA" w:rsidR="00870EC9" w:rsidRPr="00DC70C7" w:rsidRDefault="00870EC9" w:rsidP="00870EC9">
      <w:pPr>
        <w:spacing w:before="240" w:after="60"/>
        <w:outlineLvl w:val="4"/>
        <w:rPr>
          <w:rFonts w:ascii="Times New Roman Bold" w:hAnsi="Times New Roman Bold"/>
          <w:b/>
          <w:bCs/>
          <w:iCs/>
          <w:smallCaps/>
          <w:szCs w:val="26"/>
          <w:u w:val="single"/>
        </w:rPr>
      </w:pPr>
      <w:r w:rsidRPr="00DC70C7">
        <w:rPr>
          <w:b/>
          <w:bCs/>
          <w:iCs/>
          <w:smallCaps/>
          <w:szCs w:val="26"/>
          <w:u w:val="single"/>
        </w:rPr>
        <w:t xml:space="preserve">Article </w:t>
      </w:r>
      <w:r>
        <w:rPr>
          <w:b/>
          <w:bCs/>
          <w:iCs/>
          <w:smallCaps/>
          <w:szCs w:val="26"/>
          <w:u w:val="single"/>
        </w:rPr>
        <w:t>9</w:t>
      </w:r>
      <w:r w:rsidRPr="00DC70C7">
        <w:rPr>
          <w:b/>
          <w:bCs/>
          <w:iCs/>
          <w:smallCaps/>
          <w:szCs w:val="26"/>
          <w:u w:val="single"/>
        </w:rPr>
        <w:t xml:space="preserve"> Processing of Personal Data</w:t>
      </w:r>
    </w:p>
    <w:p w14:paraId="3AFD8800" w14:textId="1387ED0B" w:rsidR="00870EC9" w:rsidRPr="002E657F" w:rsidRDefault="00870EC9" w:rsidP="00870EC9">
      <w:pPr>
        <w:spacing w:before="100" w:beforeAutospacing="1" w:after="100" w:afterAutospacing="1"/>
        <w:ind w:left="709" w:hanging="709"/>
        <w:jc w:val="both"/>
        <w:rPr>
          <w:b/>
          <w:bCs/>
        </w:rPr>
      </w:pPr>
      <w:r w:rsidRPr="002E657F">
        <w:rPr>
          <w:b/>
          <w:bCs/>
        </w:rPr>
        <w:t xml:space="preserve">9.1 </w:t>
      </w:r>
      <w:r>
        <w:rPr>
          <w:b/>
          <w:bCs/>
        </w:rPr>
        <w:tab/>
      </w:r>
      <w:r w:rsidRPr="002E657F">
        <w:rPr>
          <w:bCs/>
        </w:rPr>
        <w:t xml:space="preserve">For personal data contained in this specific contract or required for its management, the data controller is the </w:t>
      </w:r>
      <w:r w:rsidR="00655203">
        <w:rPr>
          <w:bCs/>
        </w:rPr>
        <w:t>SESAR 3 JU</w:t>
      </w:r>
      <w:r w:rsidRPr="002E657F">
        <w:rPr>
          <w:bCs/>
        </w:rPr>
        <w:t xml:space="preserve"> and can be contacted using the communication details mentioned under Article </w:t>
      </w:r>
      <w:r w:rsidR="00D21E9F">
        <w:rPr>
          <w:bCs/>
        </w:rPr>
        <w:t xml:space="preserve">5 </w:t>
      </w:r>
      <w:r w:rsidRPr="002E657F">
        <w:rPr>
          <w:bCs/>
        </w:rPr>
        <w:t>above.</w:t>
      </w:r>
    </w:p>
    <w:p w14:paraId="3AFD8801" w14:textId="77777777" w:rsidR="00870EC9" w:rsidRPr="00DC70C7" w:rsidRDefault="00870EC9" w:rsidP="00870EC9">
      <w:pPr>
        <w:spacing w:after="120"/>
        <w:jc w:val="both"/>
        <w:rPr>
          <w:color w:val="0000FF"/>
          <w:szCs w:val="24"/>
          <w:u w:val="single"/>
        </w:rPr>
      </w:pPr>
    </w:p>
    <w:p w14:paraId="3AFD8803" w14:textId="77777777" w:rsidR="009F3D21" w:rsidRDefault="00870EC9" w:rsidP="00870EC9">
      <w:pPr>
        <w:jc w:val="both"/>
        <w:rPr>
          <w:b/>
          <w:bCs/>
          <w:color w:val="000000"/>
          <w:szCs w:val="24"/>
        </w:rPr>
      </w:pPr>
      <w:r w:rsidRPr="002671A6">
        <w:rPr>
          <w:b/>
          <w:smallCaps/>
          <w:szCs w:val="26"/>
          <w:u w:val="single"/>
        </w:rPr>
        <w:t xml:space="preserve">Article </w:t>
      </w:r>
      <w:r>
        <w:rPr>
          <w:b/>
          <w:smallCaps/>
          <w:szCs w:val="26"/>
          <w:u w:val="single"/>
        </w:rPr>
        <w:t>10</w:t>
      </w:r>
      <w:r w:rsidRPr="002671A6">
        <w:rPr>
          <w:b/>
          <w:smallCaps/>
          <w:szCs w:val="26"/>
          <w:u w:val="single"/>
        </w:rPr>
        <w:t xml:space="preserve"> </w:t>
      </w:r>
      <w:r w:rsidRPr="00791F4D">
        <w:rPr>
          <w:b/>
          <w:bCs/>
          <w:iCs/>
          <w:smallCaps/>
          <w:szCs w:val="26"/>
          <w:u w:val="single"/>
        </w:rPr>
        <w:t>Language</w:t>
      </w:r>
      <w:r w:rsidRPr="00DC70C7">
        <w:rPr>
          <w:b/>
          <w:bCs/>
          <w:smallCaps/>
          <w:szCs w:val="24"/>
          <w:u w:val="single"/>
        </w:rPr>
        <w:t xml:space="preserve"> of the contract</w:t>
      </w:r>
      <w:r w:rsidRPr="00DC70C7">
        <w:rPr>
          <w:b/>
          <w:bCs/>
          <w:color w:val="000000"/>
          <w:szCs w:val="24"/>
        </w:rPr>
        <w:t xml:space="preserve">        </w:t>
      </w:r>
    </w:p>
    <w:p w14:paraId="3AFD8804" w14:textId="77777777" w:rsidR="009F3D21" w:rsidRDefault="009F3D21" w:rsidP="00870EC9">
      <w:pPr>
        <w:jc w:val="both"/>
        <w:rPr>
          <w:color w:val="000000"/>
          <w:sz w:val="22"/>
          <w:szCs w:val="22"/>
        </w:rPr>
      </w:pPr>
    </w:p>
    <w:p w14:paraId="3AFD8805" w14:textId="00887D6B" w:rsidR="00870EC9" w:rsidRPr="002E657F" w:rsidRDefault="00870EC9" w:rsidP="00870EC9">
      <w:pPr>
        <w:spacing w:before="100" w:beforeAutospacing="1" w:after="100" w:afterAutospacing="1"/>
        <w:ind w:left="709" w:hanging="709"/>
        <w:jc w:val="both"/>
        <w:rPr>
          <w:b/>
          <w:bCs/>
        </w:rPr>
      </w:pPr>
      <w:r w:rsidRPr="002E657F">
        <w:rPr>
          <w:b/>
          <w:bCs/>
        </w:rPr>
        <w:t xml:space="preserve">10.1 </w:t>
      </w:r>
      <w:r>
        <w:rPr>
          <w:b/>
          <w:bCs/>
        </w:rPr>
        <w:tab/>
      </w:r>
      <w:r w:rsidRPr="002E657F">
        <w:rPr>
          <w:bCs/>
        </w:rPr>
        <w:t xml:space="preserve">The language of the specific contract, as well as the working and reporting language and the language for all written communications with the contracting authority and/or the project manager under this specific contract shall be </w:t>
      </w:r>
      <w:r w:rsidR="00655203">
        <w:rPr>
          <w:bCs/>
        </w:rPr>
        <w:t>English.</w:t>
      </w:r>
    </w:p>
    <w:p w14:paraId="3AFD8806" w14:textId="77777777" w:rsidR="00870EC9" w:rsidRPr="00DC70C7" w:rsidRDefault="00870EC9" w:rsidP="00870EC9">
      <w:pPr>
        <w:spacing w:after="120"/>
        <w:jc w:val="both"/>
        <w:rPr>
          <w:color w:val="0000FF"/>
          <w:u w:val="single"/>
        </w:rPr>
      </w:pPr>
    </w:p>
    <w:p w14:paraId="3AFD8807" w14:textId="77777777" w:rsidR="00870EC9" w:rsidRPr="00DC70C7" w:rsidRDefault="00870EC9" w:rsidP="00870EC9">
      <w:pPr>
        <w:spacing w:before="100" w:beforeAutospacing="1" w:after="100" w:afterAutospacing="1"/>
        <w:rPr>
          <w:b/>
          <w:bCs/>
          <w:u w:val="single"/>
        </w:rPr>
      </w:pPr>
      <w:r w:rsidRPr="00DC70C7">
        <w:rPr>
          <w:b/>
          <w:bCs/>
          <w:u w:val="single"/>
        </w:rPr>
        <w:t>Annexes</w:t>
      </w:r>
    </w:p>
    <w:p w14:paraId="3AFD8808" w14:textId="77777777" w:rsidR="00870EC9" w:rsidRPr="00774E31" w:rsidRDefault="00870EC9" w:rsidP="00870EC9">
      <w:pPr>
        <w:suppressAutoHyphens/>
        <w:spacing w:before="100" w:beforeAutospacing="1" w:after="100" w:afterAutospacing="1"/>
        <w:ind w:left="3119" w:hanging="3119"/>
        <w:jc w:val="both"/>
        <w:rPr>
          <w:rFonts w:eastAsia="Calibri"/>
          <w:lang w:eastAsia="en-US"/>
        </w:rPr>
      </w:pPr>
      <w:r>
        <w:t xml:space="preserve">Annex I: </w:t>
      </w:r>
      <w:r w:rsidRPr="00774E31">
        <w:rPr>
          <w:rFonts w:eastAsia="Calibri"/>
          <w:lang w:eastAsia="en-US"/>
        </w:rPr>
        <w:t xml:space="preserve">Request for </w:t>
      </w:r>
      <w:r>
        <w:t>specific contract</w:t>
      </w:r>
    </w:p>
    <w:p w14:paraId="3AFD8809" w14:textId="77777777" w:rsidR="00870EC9" w:rsidRPr="00DC70C7" w:rsidRDefault="00870EC9" w:rsidP="00870EC9">
      <w:pPr>
        <w:jc w:val="both"/>
      </w:pPr>
      <w:r w:rsidRPr="00DC70C7">
        <w:t xml:space="preserve">Annex II: </w:t>
      </w:r>
      <w:r w:rsidR="00D0520D">
        <w:rPr>
          <w:rFonts w:ascii="Arial" w:hAnsi="Arial" w:cs="Arial"/>
        </w:rPr>
        <w:t>[</w:t>
      </w:r>
      <w:r w:rsidRPr="00DC70C7">
        <w:t>Contractor’s specific tender</w:t>
      </w:r>
      <w:r w:rsidR="00D21E9F">
        <w:rPr>
          <w:rFonts w:ascii="Arial" w:hAnsi="Arial" w:cs="Arial"/>
        </w:rPr>
        <w:t>]</w:t>
      </w:r>
      <w:r w:rsidR="00D21E9F" w:rsidRPr="00D21E9F">
        <w:rPr>
          <w:rFonts w:ascii="Arial" w:hAnsi="Arial" w:cs="Arial"/>
        </w:rPr>
        <w:t xml:space="preserve"> </w:t>
      </w:r>
      <w:r w:rsidR="00D21E9F">
        <w:rPr>
          <w:rFonts w:ascii="Arial" w:hAnsi="Arial" w:cs="Arial"/>
        </w:rPr>
        <w:t>[</w:t>
      </w:r>
      <w:r w:rsidRPr="00DC70C7">
        <w:t xml:space="preserve">Contractor’s </w:t>
      </w:r>
      <w:r>
        <w:t>documents submitted</w:t>
      </w:r>
      <w:r w:rsidR="00D21E9F">
        <w:rPr>
          <w:rFonts w:ascii="Arial" w:hAnsi="Arial" w:cs="Arial"/>
        </w:rPr>
        <w:t>]</w:t>
      </w:r>
      <w:r>
        <w:t xml:space="preserve"> </w:t>
      </w:r>
      <w:r w:rsidRPr="00DC70C7">
        <w:t>of [</w:t>
      </w:r>
      <w:r w:rsidRPr="00257494">
        <w:rPr>
          <w:i/>
          <w:highlight w:val="lightGray"/>
        </w:rPr>
        <w:t>insert date</w:t>
      </w:r>
      <w:r w:rsidRPr="00DC70C7">
        <w:t>]</w:t>
      </w:r>
    </w:p>
    <w:p w14:paraId="3AFD880A" w14:textId="77777777" w:rsidR="00870EC9" w:rsidRPr="00DC70C7" w:rsidRDefault="00870EC9" w:rsidP="00870EC9">
      <w:pPr>
        <w:spacing w:beforeAutospacing="1" w:afterAutospacing="1"/>
        <w:ind w:left="3119" w:hanging="3119"/>
        <w:jc w:val="both"/>
      </w:pPr>
      <w:r w:rsidRPr="004747AF">
        <w:t>[Annex III: Declaration on the list of pre-existing rights and statements (if applicable)]</w:t>
      </w:r>
    </w:p>
    <w:p w14:paraId="3AFD880B" w14:textId="77777777" w:rsidR="00870EC9" w:rsidRPr="00DC70C7" w:rsidRDefault="00870EC9" w:rsidP="00870EC9">
      <w:pPr>
        <w:spacing w:beforeAutospacing="1" w:afterAutospacing="1"/>
        <w:rPr>
          <w:b/>
          <w:bCs/>
          <w:u w:val="single"/>
        </w:rPr>
      </w:pPr>
    </w:p>
    <w:p w14:paraId="3AFD880C" w14:textId="77777777" w:rsidR="00870EC9" w:rsidRPr="00DC70C7" w:rsidRDefault="00870EC9" w:rsidP="00870EC9">
      <w:pPr>
        <w:spacing w:before="100" w:beforeAutospacing="1" w:after="100" w:afterAutospacing="1"/>
        <w:rPr>
          <w:b/>
          <w:bCs/>
          <w:u w:val="single"/>
        </w:rPr>
      </w:pPr>
      <w:r w:rsidRPr="00DC70C7">
        <w:rPr>
          <w:b/>
          <w:bCs/>
          <w:u w:val="single"/>
        </w:rPr>
        <w:t>Signatures</w:t>
      </w:r>
    </w:p>
    <w:tbl>
      <w:tblPr>
        <w:tblW w:w="0" w:type="auto"/>
        <w:tblLayout w:type="fixed"/>
        <w:tblLook w:val="0000" w:firstRow="0" w:lastRow="0" w:firstColumn="0" w:lastColumn="0" w:noHBand="0" w:noVBand="0"/>
      </w:tblPr>
      <w:tblGrid>
        <w:gridCol w:w="4644"/>
        <w:gridCol w:w="4253"/>
      </w:tblGrid>
      <w:tr w:rsidR="00870EC9" w:rsidRPr="00DC70C7" w14:paraId="3AFD8815" w14:textId="77777777" w:rsidTr="00655D2A">
        <w:tc>
          <w:tcPr>
            <w:tcW w:w="4644" w:type="dxa"/>
          </w:tcPr>
          <w:p w14:paraId="3AFD880D" w14:textId="77777777" w:rsidR="00870EC9" w:rsidRPr="00DC70C7" w:rsidRDefault="00870EC9" w:rsidP="00655D2A">
            <w:pPr>
              <w:tabs>
                <w:tab w:val="left" w:pos="510"/>
                <w:tab w:val="left" w:pos="10977"/>
              </w:tabs>
              <w:spacing w:before="100" w:beforeAutospacing="1" w:after="100" w:afterAutospacing="1"/>
              <w:jc w:val="both"/>
            </w:pPr>
            <w:r w:rsidRPr="00DC70C7">
              <w:t>For the contractor,</w:t>
            </w:r>
          </w:p>
          <w:p w14:paraId="3AFD880E" w14:textId="77777777" w:rsidR="00870EC9" w:rsidRPr="00DC70C7" w:rsidRDefault="00870EC9" w:rsidP="00655D2A">
            <w:pPr>
              <w:tabs>
                <w:tab w:val="left" w:pos="10977"/>
              </w:tabs>
              <w:spacing w:before="100" w:beforeAutospacing="1" w:after="100" w:afterAutospacing="1"/>
              <w:jc w:val="both"/>
            </w:pPr>
            <w:r w:rsidRPr="00DC70C7">
              <w:t>[</w:t>
            </w:r>
            <w:r w:rsidRPr="00DC70C7">
              <w:rPr>
                <w:i/>
                <w:iCs/>
                <w:highlight w:val="lightGray"/>
              </w:rPr>
              <w:t>Company name</w:t>
            </w:r>
            <w:r w:rsidRPr="00DC70C7">
              <w:rPr>
                <w:highlight w:val="lightGray"/>
              </w:rPr>
              <w:t>/</w:t>
            </w:r>
            <w:r w:rsidRPr="00DC70C7">
              <w:rPr>
                <w:i/>
                <w:iCs/>
                <w:highlight w:val="lightGray"/>
              </w:rPr>
              <w:t>forename/surname/function</w:t>
            </w:r>
            <w:r w:rsidRPr="00DC70C7">
              <w:t>]</w:t>
            </w:r>
          </w:p>
          <w:p w14:paraId="3AFD880F" w14:textId="77777777" w:rsidR="00870EC9" w:rsidRPr="00DC70C7" w:rsidRDefault="00870EC9" w:rsidP="00655D2A">
            <w:pPr>
              <w:tabs>
                <w:tab w:val="left" w:pos="510"/>
                <w:tab w:val="left" w:pos="10977"/>
              </w:tabs>
              <w:spacing w:before="100" w:beforeAutospacing="1" w:after="100" w:afterAutospacing="1"/>
              <w:jc w:val="both"/>
            </w:pPr>
          </w:p>
          <w:p w14:paraId="3AFD8810" w14:textId="77777777" w:rsidR="00870EC9" w:rsidRPr="00DC70C7" w:rsidRDefault="00870EC9" w:rsidP="00655D2A">
            <w:pPr>
              <w:tabs>
                <w:tab w:val="left" w:pos="510"/>
                <w:tab w:val="left" w:pos="10977"/>
              </w:tabs>
              <w:spacing w:before="100" w:beforeAutospacing="1" w:after="100" w:afterAutospacing="1"/>
              <w:jc w:val="both"/>
            </w:pPr>
            <w:r w:rsidRPr="00DC70C7">
              <w:t xml:space="preserve">signature: </w:t>
            </w:r>
          </w:p>
        </w:tc>
        <w:tc>
          <w:tcPr>
            <w:tcW w:w="4253" w:type="dxa"/>
          </w:tcPr>
          <w:p w14:paraId="3AFD8811" w14:textId="77777777" w:rsidR="00870EC9" w:rsidRPr="00DC70C7" w:rsidRDefault="00870EC9" w:rsidP="00655D2A">
            <w:pPr>
              <w:tabs>
                <w:tab w:val="left" w:pos="119"/>
                <w:tab w:val="left" w:pos="10977"/>
              </w:tabs>
              <w:spacing w:before="100" w:beforeAutospacing="1" w:after="100" w:afterAutospacing="1"/>
              <w:jc w:val="both"/>
            </w:pPr>
            <w:r w:rsidRPr="00DC70C7">
              <w:t>For the contracting authority,</w:t>
            </w:r>
          </w:p>
          <w:p w14:paraId="3AFD8812" w14:textId="77777777" w:rsidR="00870EC9" w:rsidRPr="00DC70C7" w:rsidRDefault="00870EC9" w:rsidP="00655D2A">
            <w:pPr>
              <w:tabs>
                <w:tab w:val="left" w:pos="510"/>
                <w:tab w:val="left" w:pos="10977"/>
              </w:tabs>
              <w:spacing w:before="100" w:beforeAutospacing="1" w:after="100" w:afterAutospacing="1"/>
              <w:jc w:val="both"/>
              <w:rPr>
                <w:b/>
                <w:bCs/>
              </w:rPr>
            </w:pPr>
            <w:r w:rsidRPr="00DC70C7">
              <w:t>[</w:t>
            </w:r>
            <w:r w:rsidRPr="00DC70C7">
              <w:rPr>
                <w:i/>
                <w:iCs/>
                <w:highlight w:val="lightGray"/>
              </w:rPr>
              <w:t>forename/surname/function</w:t>
            </w:r>
            <w:r w:rsidRPr="00DC70C7">
              <w:t>]</w:t>
            </w:r>
          </w:p>
          <w:p w14:paraId="3AFD8813" w14:textId="77777777" w:rsidR="00870EC9" w:rsidRPr="00DC70C7" w:rsidRDefault="00870EC9" w:rsidP="00655D2A">
            <w:pPr>
              <w:tabs>
                <w:tab w:val="left" w:pos="510"/>
                <w:tab w:val="left" w:pos="10977"/>
              </w:tabs>
              <w:spacing w:before="100" w:beforeAutospacing="1" w:after="100" w:afterAutospacing="1"/>
              <w:jc w:val="both"/>
              <w:rPr>
                <w:i/>
                <w:iCs/>
              </w:rPr>
            </w:pPr>
          </w:p>
          <w:p w14:paraId="3AFD8814" w14:textId="77777777" w:rsidR="00870EC9" w:rsidRPr="00DC70C7" w:rsidRDefault="00870EC9" w:rsidP="00655D2A">
            <w:pPr>
              <w:tabs>
                <w:tab w:val="left" w:pos="510"/>
                <w:tab w:val="left" w:pos="10977"/>
              </w:tabs>
              <w:spacing w:before="100" w:beforeAutospacing="1" w:after="100" w:afterAutospacing="1"/>
              <w:jc w:val="both"/>
            </w:pPr>
            <w:r w:rsidRPr="00DC70C7">
              <w:t>signature:</w:t>
            </w:r>
          </w:p>
        </w:tc>
      </w:tr>
      <w:tr w:rsidR="00870EC9" w:rsidRPr="00DC70C7" w14:paraId="3AFD8818" w14:textId="77777777" w:rsidTr="00655D2A">
        <w:tc>
          <w:tcPr>
            <w:tcW w:w="4644" w:type="dxa"/>
          </w:tcPr>
          <w:p w14:paraId="3AFD8816" w14:textId="77777777" w:rsidR="00870EC9" w:rsidRPr="00DC70C7" w:rsidRDefault="00870EC9" w:rsidP="00655D2A">
            <w:pPr>
              <w:tabs>
                <w:tab w:val="left" w:pos="510"/>
                <w:tab w:val="left" w:pos="10977"/>
              </w:tabs>
              <w:spacing w:before="100" w:beforeAutospacing="1" w:after="100" w:afterAutospacing="1"/>
              <w:jc w:val="both"/>
            </w:pPr>
            <w:r w:rsidRPr="00DC70C7">
              <w:t>Done on [</w:t>
            </w:r>
            <w:r w:rsidRPr="00DC70C7">
              <w:rPr>
                <w:i/>
                <w:iCs/>
                <w:highlight w:val="lightGray"/>
              </w:rPr>
              <w:t>date</w:t>
            </w:r>
            <w:r w:rsidRPr="00DC70C7">
              <w:t>]</w:t>
            </w:r>
          </w:p>
        </w:tc>
        <w:tc>
          <w:tcPr>
            <w:tcW w:w="4253" w:type="dxa"/>
          </w:tcPr>
          <w:p w14:paraId="3AFD8817" w14:textId="77777777" w:rsidR="00870EC9" w:rsidRPr="00DC70C7" w:rsidRDefault="00870EC9" w:rsidP="00655D2A">
            <w:pPr>
              <w:tabs>
                <w:tab w:val="left" w:pos="510"/>
                <w:tab w:val="left" w:pos="10977"/>
              </w:tabs>
              <w:spacing w:before="100" w:beforeAutospacing="1" w:after="100" w:afterAutospacing="1"/>
              <w:jc w:val="both"/>
            </w:pPr>
            <w:r w:rsidRPr="00DC70C7">
              <w:t>Done on  [</w:t>
            </w:r>
            <w:r w:rsidRPr="00DC70C7">
              <w:rPr>
                <w:i/>
                <w:iCs/>
                <w:highlight w:val="lightGray"/>
              </w:rPr>
              <w:t>date</w:t>
            </w:r>
            <w:r w:rsidRPr="00DC70C7">
              <w:t>]</w:t>
            </w:r>
          </w:p>
        </w:tc>
      </w:tr>
    </w:tbl>
    <w:p w14:paraId="2908833C" w14:textId="094E6726" w:rsidR="00013C84" w:rsidRPr="00CB4FDC" w:rsidRDefault="00013C84" w:rsidP="00CB4FDC">
      <w:pPr>
        <w:tabs>
          <w:tab w:val="left" w:pos="2340"/>
        </w:tabs>
      </w:pPr>
    </w:p>
    <w:sectPr w:rsidR="00013C84" w:rsidRPr="00CB4FDC" w:rsidSect="000675DA">
      <w:footerReference w:type="default" r:id="rId27"/>
      <w:pgSz w:w="11906" w:h="16838"/>
      <w:pgMar w:top="1247" w:right="1418" w:bottom="1418" w:left="1418"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FD88E0" w14:textId="77777777" w:rsidR="00953EFB" w:rsidRDefault="00953EFB">
      <w:r>
        <w:separator/>
      </w:r>
    </w:p>
  </w:endnote>
  <w:endnote w:type="continuationSeparator" w:id="0">
    <w:p w14:paraId="3AFD88E1" w14:textId="77777777" w:rsidR="00953EFB" w:rsidRDefault="00953EFB">
      <w:r>
        <w:continuationSeparator/>
      </w:r>
    </w:p>
  </w:endnote>
  <w:endnote w:type="continuationNotice" w:id="1">
    <w:p w14:paraId="3AFD88E2" w14:textId="77777777" w:rsidR="00953EFB" w:rsidRDefault="00953E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D88E5" w14:textId="77777777" w:rsidR="00953EFB" w:rsidRDefault="00953EFB" w:rsidP="000443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27</w:t>
    </w:r>
    <w:r>
      <w:rPr>
        <w:rStyle w:val="PageNumber"/>
      </w:rPr>
      <w:fldChar w:fldCharType="end"/>
    </w:r>
  </w:p>
  <w:p w14:paraId="3AFD88E6" w14:textId="77777777" w:rsidR="00953EFB" w:rsidRDefault="00953E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D88E7" w14:textId="3C265F4A" w:rsidR="00953EFB" w:rsidRDefault="00953EFB" w:rsidP="00521C90">
    <w:pPr>
      <w:pStyle w:val="Footer"/>
      <w:jc w:val="center"/>
    </w:pPr>
    <w:r>
      <w:fldChar w:fldCharType="begin"/>
    </w:r>
    <w:r>
      <w:instrText xml:space="preserve"> PAGE   \* MERGEFORMAT </w:instrText>
    </w:r>
    <w:r>
      <w:fldChar w:fldCharType="separate"/>
    </w:r>
    <w:r w:rsidR="007A44CE">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5154766"/>
      <w:docPartObj>
        <w:docPartGallery w:val="Page Numbers (Bottom of Page)"/>
        <w:docPartUnique/>
      </w:docPartObj>
    </w:sdtPr>
    <w:sdtEndPr/>
    <w:sdtContent>
      <w:sdt>
        <w:sdtPr>
          <w:id w:val="-867528037"/>
          <w:docPartObj>
            <w:docPartGallery w:val="Page Numbers (Top of Page)"/>
            <w:docPartUnique/>
          </w:docPartObj>
        </w:sdtPr>
        <w:sdtEndPr/>
        <w:sdtContent>
          <w:p w14:paraId="3AFD88EA" w14:textId="1FCC3372" w:rsidR="00953EFB" w:rsidRDefault="00953EFB">
            <w:pPr>
              <w:pStyle w:val="Footer"/>
              <w:jc w:val="right"/>
            </w:pPr>
            <w:r w:rsidRPr="00AB2187">
              <w:rPr>
                <w:sz w:val="20"/>
              </w:rPr>
              <w:t xml:space="preserve">Page </w:t>
            </w:r>
            <w:r w:rsidRPr="00AB2187">
              <w:rPr>
                <w:bCs/>
                <w:sz w:val="20"/>
              </w:rPr>
              <w:fldChar w:fldCharType="begin"/>
            </w:r>
            <w:r w:rsidRPr="00AB2187">
              <w:rPr>
                <w:bCs/>
                <w:sz w:val="20"/>
              </w:rPr>
              <w:instrText xml:space="preserve"> PAGE </w:instrText>
            </w:r>
            <w:r w:rsidRPr="00AB2187">
              <w:rPr>
                <w:bCs/>
                <w:sz w:val="20"/>
              </w:rPr>
              <w:fldChar w:fldCharType="separate"/>
            </w:r>
            <w:r w:rsidR="007A44CE">
              <w:rPr>
                <w:bCs/>
                <w:noProof/>
                <w:sz w:val="20"/>
              </w:rPr>
              <w:t>45</w:t>
            </w:r>
            <w:r w:rsidRPr="00AB2187">
              <w:rPr>
                <w:bCs/>
                <w:sz w:val="20"/>
              </w:rPr>
              <w:fldChar w:fldCharType="end"/>
            </w:r>
            <w:r w:rsidRPr="00AB2187">
              <w:rPr>
                <w:sz w:val="20"/>
              </w:rPr>
              <w:t xml:space="preserve"> of </w:t>
            </w:r>
            <w:r w:rsidRPr="00AB2187">
              <w:rPr>
                <w:bCs/>
                <w:sz w:val="20"/>
              </w:rPr>
              <w:fldChar w:fldCharType="begin"/>
            </w:r>
            <w:r w:rsidRPr="00AB2187">
              <w:rPr>
                <w:bCs/>
                <w:sz w:val="20"/>
              </w:rPr>
              <w:instrText xml:space="preserve"> NUMPAGES  </w:instrText>
            </w:r>
            <w:r w:rsidRPr="00AB2187">
              <w:rPr>
                <w:bCs/>
                <w:sz w:val="20"/>
              </w:rPr>
              <w:fldChar w:fldCharType="separate"/>
            </w:r>
            <w:r w:rsidR="007A44CE">
              <w:rPr>
                <w:bCs/>
                <w:noProof/>
                <w:sz w:val="20"/>
              </w:rPr>
              <w:t>45</w:t>
            </w:r>
            <w:r w:rsidRPr="00AB2187">
              <w:rPr>
                <w:bCs/>
                <w:sz w:val="20"/>
              </w:rPr>
              <w:fldChar w:fldCharType="end"/>
            </w:r>
          </w:p>
        </w:sdtContent>
      </w:sdt>
    </w:sdtContent>
  </w:sdt>
  <w:p w14:paraId="3AFD88EB" w14:textId="77777777" w:rsidR="00953EFB" w:rsidRDefault="00953EFB" w:rsidP="00655D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3952588"/>
      <w:docPartObj>
        <w:docPartGallery w:val="Page Numbers (Bottom of Page)"/>
        <w:docPartUnique/>
      </w:docPartObj>
    </w:sdtPr>
    <w:sdtEndPr/>
    <w:sdtContent>
      <w:sdt>
        <w:sdtPr>
          <w:id w:val="-1769616900"/>
          <w:docPartObj>
            <w:docPartGallery w:val="Page Numbers (Top of Page)"/>
            <w:docPartUnique/>
          </w:docPartObj>
        </w:sdtPr>
        <w:sdtEndPr/>
        <w:sdtContent>
          <w:p w14:paraId="3AFD88EC" w14:textId="0FE13313" w:rsidR="00953EFB" w:rsidRDefault="00953EFB">
            <w:pPr>
              <w:pStyle w:val="Footer"/>
              <w:jc w:val="right"/>
            </w:pPr>
            <w:r w:rsidRPr="00AB2187">
              <w:rPr>
                <w:sz w:val="20"/>
              </w:rPr>
              <w:t xml:space="preserve">Page </w:t>
            </w:r>
            <w:r w:rsidRPr="00AB2187">
              <w:rPr>
                <w:bCs/>
                <w:sz w:val="20"/>
              </w:rPr>
              <w:fldChar w:fldCharType="begin"/>
            </w:r>
            <w:r w:rsidRPr="00AB2187">
              <w:rPr>
                <w:bCs/>
                <w:sz w:val="20"/>
              </w:rPr>
              <w:instrText xml:space="preserve"> PAGE </w:instrText>
            </w:r>
            <w:r w:rsidRPr="00AB2187">
              <w:rPr>
                <w:bCs/>
                <w:sz w:val="20"/>
              </w:rPr>
              <w:fldChar w:fldCharType="separate"/>
            </w:r>
            <w:r w:rsidR="007A44CE">
              <w:rPr>
                <w:bCs/>
                <w:noProof/>
                <w:sz w:val="20"/>
              </w:rPr>
              <w:t>48</w:t>
            </w:r>
            <w:r w:rsidRPr="00AB2187">
              <w:rPr>
                <w:bCs/>
                <w:sz w:val="20"/>
              </w:rPr>
              <w:fldChar w:fldCharType="end"/>
            </w:r>
            <w:r w:rsidRPr="00AB2187">
              <w:rPr>
                <w:sz w:val="20"/>
              </w:rPr>
              <w:t xml:space="preserve"> of </w:t>
            </w:r>
            <w:r w:rsidRPr="00AB2187">
              <w:rPr>
                <w:bCs/>
                <w:sz w:val="20"/>
              </w:rPr>
              <w:fldChar w:fldCharType="begin"/>
            </w:r>
            <w:r w:rsidRPr="00AB2187">
              <w:rPr>
                <w:bCs/>
                <w:sz w:val="20"/>
              </w:rPr>
              <w:instrText xml:space="preserve"> NUMPAGES  </w:instrText>
            </w:r>
            <w:r w:rsidRPr="00AB2187">
              <w:rPr>
                <w:bCs/>
                <w:sz w:val="20"/>
              </w:rPr>
              <w:fldChar w:fldCharType="separate"/>
            </w:r>
            <w:r w:rsidR="007A44CE">
              <w:rPr>
                <w:bCs/>
                <w:noProof/>
                <w:sz w:val="20"/>
              </w:rPr>
              <w:t>48</w:t>
            </w:r>
            <w:r w:rsidRPr="00AB2187">
              <w:rPr>
                <w:bCs/>
                <w:sz w:val="20"/>
              </w:rPr>
              <w:fldChar w:fldCharType="end"/>
            </w:r>
          </w:p>
        </w:sdtContent>
      </w:sdt>
    </w:sdtContent>
  </w:sdt>
  <w:p w14:paraId="3AFD88ED" w14:textId="77777777" w:rsidR="00953EFB" w:rsidRDefault="00953EFB" w:rsidP="00655D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FD88DD" w14:textId="77777777" w:rsidR="00953EFB" w:rsidRDefault="00953EFB">
      <w:r>
        <w:separator/>
      </w:r>
    </w:p>
  </w:footnote>
  <w:footnote w:type="continuationSeparator" w:id="0">
    <w:p w14:paraId="3AFD88DE" w14:textId="77777777" w:rsidR="00953EFB" w:rsidRDefault="00953EFB">
      <w:r>
        <w:continuationSeparator/>
      </w:r>
    </w:p>
  </w:footnote>
  <w:footnote w:type="continuationNotice" w:id="1">
    <w:p w14:paraId="3AFD88DF" w14:textId="77777777" w:rsidR="00953EFB" w:rsidRDefault="00953EFB"/>
  </w:footnote>
  <w:footnote w:id="2">
    <w:p w14:paraId="3AFD8901" w14:textId="77777777" w:rsidR="00953EFB" w:rsidRPr="005115EC" w:rsidRDefault="00953EFB" w:rsidP="00595109">
      <w:pPr>
        <w:pStyle w:val="FootnoteText"/>
        <w:ind w:left="284" w:hanging="284"/>
        <w:rPr>
          <w:color w:val="0070C0"/>
          <w:szCs w:val="18"/>
        </w:rPr>
      </w:pPr>
      <w:r w:rsidRPr="005115EC">
        <w:rPr>
          <w:rStyle w:val="FootnoteReference"/>
          <w:color w:val="0070C0"/>
          <w:szCs w:val="18"/>
        </w:rPr>
        <w:footnoteRef/>
      </w:r>
      <w:r w:rsidRPr="005115EC">
        <w:rPr>
          <w:color w:val="0070C0"/>
          <w:szCs w:val="18"/>
        </w:rPr>
        <w:tab/>
        <w:t>BIC or SWIFT code for countries with no IBAN code</w:t>
      </w:r>
    </w:p>
  </w:footnote>
  <w:footnote w:id="3">
    <w:p w14:paraId="1D082A1E" w14:textId="77777777" w:rsidR="00E521E3" w:rsidRDefault="00E521E3" w:rsidP="00E521E3">
      <w:pPr>
        <w:pStyle w:val="FootnoteText"/>
      </w:pPr>
      <w:r>
        <w:rPr>
          <w:rStyle w:val="FootnoteReference"/>
        </w:rPr>
        <w:footnoteRef/>
      </w:r>
      <w:r>
        <w:t xml:space="preserve">   </w:t>
      </w:r>
      <w:r w:rsidRPr="003578B4">
        <w:t xml:space="preserve">Regulation (EU) 2018/1725 of 23 October 2018 on the protection of natural persons with regard to the processing of personal data by the Union institutions, bodies, offices and agencies and on the free movement of such data, and repealing Regulation (EC) No 45/2001 and Decision No 1247/2002/EC, OJ L 295/39, 21.11.2018, </w:t>
      </w:r>
      <w:hyperlink r:id="rId1" w:history="1">
        <w:r w:rsidRPr="00F21208">
          <w:rPr>
            <w:rStyle w:val="Hyperlink"/>
          </w:rPr>
          <w:t>https://eur-lex.europa.eu/legal-content/EN/TXT/PDF/?uri=CELEX:32018R1725&amp;from=EN</w:t>
        </w:r>
      </w:hyperlink>
    </w:p>
    <w:p w14:paraId="5D447C77" w14:textId="77777777" w:rsidR="00E521E3" w:rsidRPr="002B445F" w:rsidRDefault="00E521E3" w:rsidP="00E521E3">
      <w:pPr>
        <w:pStyle w:val="FootnoteText"/>
      </w:pPr>
    </w:p>
  </w:footnote>
  <w:footnote w:id="4">
    <w:p w14:paraId="3AFD8916" w14:textId="77777777" w:rsidR="00953EFB" w:rsidRPr="000823A4" w:rsidRDefault="00953EFB">
      <w:pPr>
        <w:pStyle w:val="FootnoteText"/>
      </w:pPr>
      <w:r>
        <w:rPr>
          <w:rStyle w:val="FootnoteReference"/>
        </w:rPr>
        <w:footnoteRef/>
      </w:r>
      <w:r>
        <w:t xml:space="preserve"> </w:t>
      </w:r>
      <w:r>
        <w:tab/>
      </w:r>
      <w:r>
        <w:rPr>
          <w:sz w:val="23"/>
          <w:szCs w:val="23"/>
        </w:rPr>
        <w:t>OJ L 94 of 28.03.2014, p. 65</w:t>
      </w:r>
    </w:p>
  </w:footnote>
  <w:footnote w:id="5">
    <w:p w14:paraId="3AFD8917" w14:textId="77777777" w:rsidR="00953EFB" w:rsidRPr="006F5B43" w:rsidRDefault="00953EFB" w:rsidP="00417C47">
      <w:pPr>
        <w:pStyle w:val="FootnoteText"/>
      </w:pPr>
      <w:r>
        <w:rPr>
          <w:rStyle w:val="FootnoteReference"/>
        </w:rPr>
        <w:footnoteRef/>
      </w:r>
      <w:r>
        <w:t xml:space="preserve"> </w:t>
      </w:r>
      <w:r>
        <w:tab/>
      </w:r>
      <w:r w:rsidRPr="006F5B43">
        <w:t>Regulation (EU) 2016/679 of the European Parliament and of the Council of 27 April 2016 on the protection of natural persons with regard to the processing of personal data and on the free movement of such data, and repealing Directive 95/46/EC</w:t>
      </w:r>
      <w:r>
        <w:t xml:space="preserve">, </w:t>
      </w:r>
      <w:r w:rsidRPr="00240741">
        <w:t>OJ L 119, 4.5.2016, p. 1</w:t>
      </w:r>
      <w:r>
        <w:t>,</w:t>
      </w:r>
      <w:r w:rsidRPr="006F5B43">
        <w:t xml:space="preserve"> </w:t>
      </w:r>
      <w:hyperlink r:id="rId2" w:history="1">
        <w:r w:rsidRPr="00377005">
          <w:rPr>
            <w:rStyle w:val="Hyperlink"/>
          </w:rPr>
          <w:t>https://eur-lex.europa.eu/legal-content/EN/TXT/?uri=uriserv:OJ.L_.2016.119.01.0001.01.ENG</w:t>
        </w:r>
      </w:hyperlink>
      <w:r>
        <w:t xml:space="preserve"> </w:t>
      </w:r>
    </w:p>
  </w:footnote>
  <w:footnote w:id="6">
    <w:p w14:paraId="3AFD8918" w14:textId="77777777" w:rsidR="00953EFB" w:rsidRDefault="00953EFB" w:rsidP="00417C47">
      <w:pPr>
        <w:pStyle w:val="FootnoteText"/>
      </w:pPr>
      <w:r>
        <w:rPr>
          <w:rStyle w:val="FootnoteReference"/>
        </w:rPr>
        <w:footnoteRef/>
      </w:r>
      <w:r>
        <w:t xml:space="preserve">   </w:t>
      </w:r>
      <w:r w:rsidRPr="00AE0703">
        <w:t xml:space="preserve">Regulation (EU) 2018/1725 of 23 October 2018 on the protection of natural persons with regard to the processing of personal data by the Union institutions, bodies, offices and agencies and on the free movement of such data, and repealing Regulation (EC) No 45/2001 and Decision No 1247/2002/EC, OJ L 295/39, 21.11.2018, </w:t>
      </w:r>
      <w:hyperlink r:id="rId3" w:history="1">
        <w:r w:rsidRPr="00F21208">
          <w:rPr>
            <w:rStyle w:val="Hyperlink"/>
          </w:rPr>
          <w:t>https://eur-lex.europa.eu/legal-content/EN/TXT/PDF/?uri=CELEX:32018R1725&amp;from=EN</w:t>
        </w:r>
      </w:hyperlink>
    </w:p>
    <w:p w14:paraId="3AFD8919" w14:textId="77777777" w:rsidR="00953EFB" w:rsidRPr="002B445F" w:rsidRDefault="00953EFB" w:rsidP="00417C47">
      <w:pPr>
        <w:pStyle w:val="FootnoteText"/>
      </w:pPr>
    </w:p>
  </w:footnote>
  <w:footnote w:id="7">
    <w:p w14:paraId="3AFD891A" w14:textId="77777777" w:rsidR="00953EFB" w:rsidRPr="00E21F2C" w:rsidRDefault="00953EFB" w:rsidP="002A6074">
      <w:pPr>
        <w:pStyle w:val="FootnoteText"/>
      </w:pPr>
      <w:r>
        <w:rPr>
          <w:rStyle w:val="FootnoteReference"/>
        </w:rPr>
        <w:footnoteRef/>
      </w:r>
      <w:r>
        <w:t xml:space="preserve"> </w:t>
      </w:r>
      <w:r>
        <w:tab/>
      </w:r>
      <w:r w:rsidRPr="002A6074">
        <w:rPr>
          <w:bCs/>
          <w:szCs w:val="24"/>
        </w:rP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w:t>
      </w:r>
      <w:r>
        <w:rPr>
          <w:bCs/>
          <w:szCs w:val="24"/>
        </w:rPr>
        <w:t xml:space="preserve">, </w:t>
      </w:r>
      <w:r w:rsidRPr="002A6074">
        <w:rPr>
          <w:bCs/>
          <w:szCs w:val="24"/>
        </w:rPr>
        <w:t>OJ L 193 of 30.7.2018, p.1</w:t>
      </w:r>
      <w:r>
        <w:rPr>
          <w:bCs/>
          <w:szCs w:val="24"/>
        </w:rPr>
        <w:t xml:space="preserve"> </w:t>
      </w:r>
      <w:hyperlink r:id="rId4" w:history="1">
        <w:r w:rsidRPr="005F360A">
          <w:rPr>
            <w:rStyle w:val="Hyperlink"/>
          </w:rPr>
          <w:t>https://eur-lex.europa.eu/legal-content/EN/TXT/?qid=1544791836334&amp;uri=CELEX:32018R1046</w:t>
        </w:r>
      </w:hyperlink>
    </w:p>
  </w:footnote>
  <w:footnote w:id="8">
    <w:p w14:paraId="3AFD891B" w14:textId="77777777" w:rsidR="00953EFB" w:rsidRDefault="00953EFB" w:rsidP="00013BF0">
      <w:pPr>
        <w:pStyle w:val="FootnoteText"/>
      </w:pPr>
      <w:r>
        <w:rPr>
          <w:rStyle w:val="FootnoteReference"/>
        </w:rPr>
        <w:footnoteRef/>
      </w:r>
      <w:r>
        <w:t xml:space="preserve"> </w:t>
      </w:r>
      <w:r w:rsidRPr="00C2365A">
        <w:rPr>
          <w:sz w:val="20"/>
        </w:rPr>
        <w:t>Council Regulation (EU) 2017/1939 of 12 October 2017 implementing enhanced cooperation on the establishment of the European Public Prosecutor’s Office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D88E4" w14:textId="77777777" w:rsidR="00953EFB" w:rsidRPr="000B44B6" w:rsidRDefault="00953EFB" w:rsidP="00765992">
    <w:pPr>
      <w:pStyle w:val="Header"/>
      <w:tabs>
        <w:tab w:val="clear" w:pos="4153"/>
        <w:tab w:val="clear" w:pos="8306"/>
        <w:tab w:val="right" w:pos="6720"/>
      </w:tabs>
    </w:pPr>
    <w:r>
      <w:rPr>
        <w:sz w:val="18"/>
      </w:rPr>
      <w:t xml:space="preserve">Contract number: </w:t>
    </w:r>
    <w:r w:rsidRPr="00492148">
      <w:rPr>
        <w:sz w:val="18"/>
        <w:highlight w:val="lightGray"/>
      </w:rPr>
      <w:t>[</w:t>
    </w:r>
    <w:r w:rsidRPr="00492148">
      <w:rPr>
        <w:i/>
        <w:sz w:val="18"/>
        <w:highlight w:val="lightGray"/>
      </w:rPr>
      <w:t>complete</w:t>
    </w:r>
    <w:r w:rsidRPr="00492148">
      <w:rPr>
        <w:sz w:val="18"/>
        <w:highlight w:val="lightGray"/>
      </w:rPr>
      <w:t>]</w:t>
    </w:r>
    <w:r>
      <w:rPr>
        <w:sz w:val="18"/>
      </w:rPr>
      <w:tab/>
      <w:t>FWC conditions of March 2022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D88E8" w14:textId="77777777" w:rsidR="00953EFB" w:rsidRPr="004A28AC" w:rsidRDefault="00953EFB" w:rsidP="00D140A1">
    <w:pPr>
      <w:pStyle w:val="Header"/>
      <w:tabs>
        <w:tab w:val="clear" w:pos="8306"/>
        <w:tab w:val="right" w:pos="9072"/>
      </w:tabs>
    </w:pPr>
    <w:r>
      <w:rPr>
        <w:sz w:val="18"/>
      </w:rPr>
      <w:t>Contract number: [</w:t>
    </w:r>
    <w:r w:rsidRPr="002F22F1">
      <w:rPr>
        <w:i/>
        <w:sz w:val="18"/>
      </w:rPr>
      <w:t>complete</w:t>
    </w:r>
    <w:r>
      <w:rPr>
        <w:sz w:val="18"/>
      </w:rPr>
      <w:t>]</w:t>
    </w:r>
    <w:r>
      <w:rPr>
        <w:sz w:val="18"/>
      </w:rPr>
      <w:tab/>
    </w:r>
    <w:r>
      <w:rPr>
        <w:sz w:val="18"/>
      </w:rPr>
      <w:tab/>
      <w:t>FWC conditions of February 2016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B6C6E4D"/>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8A6CC8"/>
    <w:multiLevelType w:val="hybridMultilevel"/>
    <w:tmpl w:val="20106480"/>
    <w:lvl w:ilvl="0" w:tplc="09E4D162">
      <w:start w:val="1"/>
      <w:numFmt w:val="decimal"/>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DC1674"/>
    <w:multiLevelType w:val="hybridMultilevel"/>
    <w:tmpl w:val="2CCE6A42"/>
    <w:lvl w:ilvl="0" w:tplc="04090019">
      <w:start w:val="1"/>
      <w:numFmt w:val="lowerLetter"/>
      <w:lvlText w:val="%1."/>
      <w:lvlJc w:val="left"/>
      <w:pPr>
        <w:ind w:left="2345" w:hanging="360"/>
      </w:p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4"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5" w15:restartNumberingAfterBreak="0">
    <w:nsid w:val="13BE1A1B"/>
    <w:multiLevelType w:val="hybridMultilevel"/>
    <w:tmpl w:val="562667FE"/>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15:restartNumberingAfterBreak="0">
    <w:nsid w:val="19481418"/>
    <w:multiLevelType w:val="hybridMultilevel"/>
    <w:tmpl w:val="0666E122"/>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636E63"/>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2D7699"/>
    <w:multiLevelType w:val="hybridMultilevel"/>
    <w:tmpl w:val="4E42B076"/>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9874DD"/>
    <w:multiLevelType w:val="hybridMultilevel"/>
    <w:tmpl w:val="362A3F38"/>
    <w:lvl w:ilvl="0" w:tplc="E5D479D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0743518"/>
    <w:multiLevelType w:val="hybridMultilevel"/>
    <w:tmpl w:val="11A077C0"/>
    <w:lvl w:ilvl="0" w:tplc="113A5C6C">
      <w:start w:val="1"/>
      <w:numFmt w:val="bullet"/>
      <w:lvlText w:val=""/>
      <w:lvlJc w:val="left"/>
      <w:pPr>
        <w:tabs>
          <w:tab w:val="num" w:pos="720"/>
        </w:tabs>
        <w:ind w:left="720" w:hanging="360"/>
      </w:pPr>
      <w:rPr>
        <w:rFonts w:ascii="Symbol" w:hAnsi="Symbol" w:hint="default"/>
        <w:sz w:val="20"/>
      </w:rPr>
    </w:lvl>
    <w:lvl w:ilvl="1" w:tplc="36B88010" w:tentative="1">
      <w:start w:val="1"/>
      <w:numFmt w:val="bullet"/>
      <w:lvlText w:val=""/>
      <w:lvlJc w:val="left"/>
      <w:pPr>
        <w:tabs>
          <w:tab w:val="num" w:pos="1440"/>
        </w:tabs>
        <w:ind w:left="1440" w:hanging="360"/>
      </w:pPr>
      <w:rPr>
        <w:rFonts w:ascii="Symbol" w:hAnsi="Symbol" w:hint="default"/>
        <w:sz w:val="20"/>
      </w:rPr>
    </w:lvl>
    <w:lvl w:ilvl="2" w:tplc="89BC661A" w:tentative="1">
      <w:start w:val="1"/>
      <w:numFmt w:val="bullet"/>
      <w:lvlText w:val=""/>
      <w:lvlJc w:val="left"/>
      <w:pPr>
        <w:tabs>
          <w:tab w:val="num" w:pos="2160"/>
        </w:tabs>
        <w:ind w:left="2160" w:hanging="360"/>
      </w:pPr>
      <w:rPr>
        <w:rFonts w:ascii="Symbol" w:hAnsi="Symbol" w:hint="default"/>
        <w:sz w:val="20"/>
      </w:rPr>
    </w:lvl>
    <w:lvl w:ilvl="3" w:tplc="8A4AC33A" w:tentative="1">
      <w:start w:val="1"/>
      <w:numFmt w:val="bullet"/>
      <w:lvlText w:val=""/>
      <w:lvlJc w:val="left"/>
      <w:pPr>
        <w:tabs>
          <w:tab w:val="num" w:pos="2880"/>
        </w:tabs>
        <w:ind w:left="2880" w:hanging="360"/>
      </w:pPr>
      <w:rPr>
        <w:rFonts w:ascii="Symbol" w:hAnsi="Symbol" w:hint="default"/>
        <w:sz w:val="20"/>
      </w:rPr>
    </w:lvl>
    <w:lvl w:ilvl="4" w:tplc="FED2412E" w:tentative="1">
      <w:start w:val="1"/>
      <w:numFmt w:val="bullet"/>
      <w:lvlText w:val=""/>
      <w:lvlJc w:val="left"/>
      <w:pPr>
        <w:tabs>
          <w:tab w:val="num" w:pos="3600"/>
        </w:tabs>
        <w:ind w:left="3600" w:hanging="360"/>
      </w:pPr>
      <w:rPr>
        <w:rFonts w:ascii="Symbol" w:hAnsi="Symbol" w:hint="default"/>
        <w:sz w:val="20"/>
      </w:rPr>
    </w:lvl>
    <w:lvl w:ilvl="5" w:tplc="0FF81242" w:tentative="1">
      <w:start w:val="1"/>
      <w:numFmt w:val="bullet"/>
      <w:lvlText w:val=""/>
      <w:lvlJc w:val="left"/>
      <w:pPr>
        <w:tabs>
          <w:tab w:val="num" w:pos="4320"/>
        </w:tabs>
        <w:ind w:left="4320" w:hanging="360"/>
      </w:pPr>
      <w:rPr>
        <w:rFonts w:ascii="Symbol" w:hAnsi="Symbol" w:hint="default"/>
        <w:sz w:val="20"/>
      </w:rPr>
    </w:lvl>
    <w:lvl w:ilvl="6" w:tplc="CF440F56" w:tentative="1">
      <w:start w:val="1"/>
      <w:numFmt w:val="bullet"/>
      <w:lvlText w:val=""/>
      <w:lvlJc w:val="left"/>
      <w:pPr>
        <w:tabs>
          <w:tab w:val="num" w:pos="5040"/>
        </w:tabs>
        <w:ind w:left="5040" w:hanging="360"/>
      </w:pPr>
      <w:rPr>
        <w:rFonts w:ascii="Symbol" w:hAnsi="Symbol" w:hint="default"/>
        <w:sz w:val="20"/>
      </w:rPr>
    </w:lvl>
    <w:lvl w:ilvl="7" w:tplc="D2AC95C4" w:tentative="1">
      <w:start w:val="1"/>
      <w:numFmt w:val="bullet"/>
      <w:lvlText w:val=""/>
      <w:lvlJc w:val="left"/>
      <w:pPr>
        <w:tabs>
          <w:tab w:val="num" w:pos="5760"/>
        </w:tabs>
        <w:ind w:left="5760" w:hanging="360"/>
      </w:pPr>
      <w:rPr>
        <w:rFonts w:ascii="Symbol" w:hAnsi="Symbol" w:hint="default"/>
        <w:sz w:val="20"/>
      </w:rPr>
    </w:lvl>
    <w:lvl w:ilvl="8" w:tplc="23608F02"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3" w15:restartNumberingAfterBreak="0">
    <w:nsid w:val="25305387"/>
    <w:multiLevelType w:val="multilevel"/>
    <w:tmpl w:val="642A2E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73B2D2E"/>
    <w:multiLevelType w:val="hybridMultilevel"/>
    <w:tmpl w:val="313E9956"/>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280206D2"/>
    <w:multiLevelType w:val="hybridMultilevel"/>
    <w:tmpl w:val="92BCAE02"/>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90F5143"/>
    <w:multiLevelType w:val="hybridMultilevel"/>
    <w:tmpl w:val="982E85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C0F0117"/>
    <w:multiLevelType w:val="hybridMultilevel"/>
    <w:tmpl w:val="D5BAC864"/>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9" w15:restartNumberingAfterBreak="0">
    <w:nsid w:val="2D7E06F6"/>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5868E4"/>
    <w:multiLevelType w:val="hybridMultilevel"/>
    <w:tmpl w:val="8B7ED8F2"/>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6866BCD"/>
    <w:multiLevelType w:val="hybridMultilevel"/>
    <w:tmpl w:val="FDE008CE"/>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70C7DA8"/>
    <w:multiLevelType w:val="hybridMultilevel"/>
    <w:tmpl w:val="CD527FE6"/>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7823D3D"/>
    <w:multiLevelType w:val="hybridMultilevel"/>
    <w:tmpl w:val="24BA6C08"/>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96050B7"/>
    <w:multiLevelType w:val="hybridMultilevel"/>
    <w:tmpl w:val="6BCA985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A1D1809"/>
    <w:multiLevelType w:val="hybridMultilevel"/>
    <w:tmpl w:val="9B72F930"/>
    <w:lvl w:ilvl="0" w:tplc="E5D479D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7" w15:restartNumberingAfterBreak="0">
    <w:nsid w:val="3C375743"/>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0C5030D"/>
    <w:multiLevelType w:val="hybridMultilevel"/>
    <w:tmpl w:val="575E0FC6"/>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2934225"/>
    <w:multiLevelType w:val="singleLevel"/>
    <w:tmpl w:val="167AB984"/>
    <w:lvl w:ilvl="0">
      <w:start w:val="1"/>
      <w:numFmt w:val="bullet"/>
      <w:lvlText w:val=""/>
      <w:lvlJc w:val="left"/>
      <w:pPr>
        <w:tabs>
          <w:tab w:val="num" w:pos="283"/>
        </w:tabs>
        <w:ind w:left="283" w:hanging="283"/>
      </w:pPr>
      <w:rPr>
        <w:rFonts w:ascii="Symbol" w:hAnsi="Symbol"/>
      </w:rPr>
    </w:lvl>
  </w:abstractNum>
  <w:abstractNum w:abstractNumId="31" w15:restartNumberingAfterBreak="0">
    <w:nsid w:val="43F54C7D"/>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6C702CD"/>
    <w:multiLevelType w:val="hybridMultilevel"/>
    <w:tmpl w:val="576A11AC"/>
    <w:lvl w:ilvl="0" w:tplc="E5D479D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4A432656"/>
    <w:multiLevelType w:val="multilevel"/>
    <w:tmpl w:val="2E2479E8"/>
    <w:lvl w:ilvl="0">
      <w:start w:val="1"/>
      <w:numFmt w:val="upperRoman"/>
      <w:pStyle w:val="Heading1"/>
      <w:lvlText w:val="%1."/>
      <w:lvlJc w:val="left"/>
      <w:pPr>
        <w:tabs>
          <w:tab w:val="num" w:pos="480"/>
        </w:tabs>
        <w:ind w:left="480" w:hanging="480"/>
      </w:pPr>
      <w:rPr>
        <w:rFonts w:hint="default"/>
      </w:rPr>
    </w:lvl>
    <w:lvl w:ilvl="1">
      <w:start w:val="1"/>
      <w:numFmt w:val="decimal"/>
      <w:pStyle w:val="Heading2"/>
      <w:suff w:val="space"/>
      <w:lvlText w:val="%1.%2."/>
      <w:lvlJc w:val="left"/>
      <w:pPr>
        <w:ind w:left="87" w:hanging="87"/>
      </w:pPr>
      <w:rPr>
        <w:rFonts w:hint="default"/>
      </w:rPr>
    </w:lvl>
    <w:lvl w:ilvl="2">
      <w:start w:val="1"/>
      <w:numFmt w:val="decimal"/>
      <w:pStyle w:val="Heading3"/>
      <w:suff w:val="space"/>
      <w:lvlText w:val="%1.%2.%3."/>
      <w:lvlJc w:val="left"/>
      <w:pPr>
        <w:ind w:left="85" w:hanging="85"/>
      </w:pPr>
      <w:rPr>
        <w:rFonts w:hint="default"/>
      </w:rPr>
    </w:lvl>
    <w:lvl w:ilvl="3">
      <w:start w:val="1"/>
      <w:numFmt w:val="decimal"/>
      <w:pStyle w:val="Heading4"/>
      <w:suff w:val="space"/>
      <w:lvlText w:val="%1.%2.2.2."/>
      <w:lvlJc w:val="left"/>
      <w:pPr>
        <w:ind w:left="567" w:hanging="85"/>
      </w:pPr>
      <w:rPr>
        <w:rFonts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ADE6F8F"/>
    <w:multiLevelType w:val="hybridMultilevel"/>
    <w:tmpl w:val="806E72AA"/>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DB14C5C"/>
    <w:multiLevelType w:val="hybridMultilevel"/>
    <w:tmpl w:val="44ACE77C"/>
    <w:lvl w:ilvl="0" w:tplc="2FD43442">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40" w15:restartNumberingAfterBreak="0">
    <w:nsid w:val="553B7231"/>
    <w:multiLevelType w:val="hybridMultilevel"/>
    <w:tmpl w:val="30C09C9C"/>
    <w:lvl w:ilvl="0" w:tplc="E5D479D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8F201C3"/>
    <w:multiLevelType w:val="hybridMultilevel"/>
    <w:tmpl w:val="7C483D20"/>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DE2669A"/>
    <w:multiLevelType w:val="hybridMultilevel"/>
    <w:tmpl w:val="D5BAC864"/>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FED5C28"/>
    <w:multiLevelType w:val="hybridMultilevel"/>
    <w:tmpl w:val="453ED6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4A30503"/>
    <w:multiLevelType w:val="hybridMultilevel"/>
    <w:tmpl w:val="08982EE4"/>
    <w:lvl w:ilvl="0" w:tplc="A0F2E90A">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46"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7"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8" w15:restartNumberingAfterBreak="0">
    <w:nsid w:val="69E36A38"/>
    <w:multiLevelType w:val="hybridMultilevel"/>
    <w:tmpl w:val="538A31FE"/>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E296BC6"/>
    <w:multiLevelType w:val="hybridMultilevel"/>
    <w:tmpl w:val="A8ECECE0"/>
    <w:lvl w:ilvl="0" w:tplc="F08CB9EE">
      <w:start w:val="1"/>
      <w:numFmt w:val="lowerLetter"/>
      <w:lvlText w:val="%1."/>
      <w:lvlJc w:val="left"/>
      <w:pPr>
        <w:ind w:left="720" w:hanging="360"/>
      </w:pPr>
    </w:lvl>
    <w:lvl w:ilvl="1" w:tplc="7E563562">
      <w:start w:val="1"/>
      <w:numFmt w:val="lowerLetter"/>
      <w:lvlText w:val="%2."/>
      <w:lvlJc w:val="left"/>
      <w:pPr>
        <w:ind w:left="1440" w:hanging="360"/>
      </w:pPr>
    </w:lvl>
    <w:lvl w:ilvl="2" w:tplc="41DE76E6">
      <w:start w:val="1"/>
      <w:numFmt w:val="lowerRoman"/>
      <w:lvlText w:val="%3."/>
      <w:lvlJc w:val="right"/>
      <w:pPr>
        <w:ind w:left="2160" w:hanging="180"/>
      </w:pPr>
    </w:lvl>
    <w:lvl w:ilvl="3" w:tplc="D382C970">
      <w:start w:val="1"/>
      <w:numFmt w:val="decimal"/>
      <w:lvlText w:val="%4."/>
      <w:lvlJc w:val="left"/>
      <w:pPr>
        <w:ind w:left="2880" w:hanging="360"/>
      </w:pPr>
    </w:lvl>
    <w:lvl w:ilvl="4" w:tplc="7DB88152">
      <w:start w:val="1"/>
      <w:numFmt w:val="lowerLetter"/>
      <w:lvlText w:val="%5."/>
      <w:lvlJc w:val="left"/>
      <w:pPr>
        <w:ind w:left="3600" w:hanging="360"/>
      </w:pPr>
    </w:lvl>
    <w:lvl w:ilvl="5" w:tplc="CD885110">
      <w:start w:val="1"/>
      <w:numFmt w:val="lowerRoman"/>
      <w:lvlText w:val="%6."/>
      <w:lvlJc w:val="right"/>
      <w:pPr>
        <w:ind w:left="4320" w:hanging="180"/>
      </w:pPr>
    </w:lvl>
    <w:lvl w:ilvl="6" w:tplc="433A8CF0">
      <w:start w:val="1"/>
      <w:numFmt w:val="decimal"/>
      <w:lvlText w:val="%7."/>
      <w:lvlJc w:val="left"/>
      <w:pPr>
        <w:ind w:left="5040" w:hanging="360"/>
      </w:pPr>
    </w:lvl>
    <w:lvl w:ilvl="7" w:tplc="43BC148E">
      <w:start w:val="1"/>
      <w:numFmt w:val="lowerLetter"/>
      <w:lvlText w:val="%8."/>
      <w:lvlJc w:val="left"/>
      <w:pPr>
        <w:ind w:left="5760" w:hanging="360"/>
      </w:pPr>
    </w:lvl>
    <w:lvl w:ilvl="8" w:tplc="0610DFE0">
      <w:start w:val="1"/>
      <w:numFmt w:val="lowerRoman"/>
      <w:lvlText w:val="%9."/>
      <w:lvlJc w:val="right"/>
      <w:pPr>
        <w:ind w:left="6480" w:hanging="180"/>
      </w:pPr>
    </w:lvl>
  </w:abstractNum>
  <w:abstractNum w:abstractNumId="50"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51" w15:restartNumberingAfterBreak="0">
    <w:nsid w:val="75DB3591"/>
    <w:multiLevelType w:val="hybridMultilevel"/>
    <w:tmpl w:val="575E0FC6"/>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7EE37F1"/>
    <w:multiLevelType w:val="hybridMultilevel"/>
    <w:tmpl w:val="A71A1744"/>
    <w:lvl w:ilvl="0" w:tplc="93B2A454">
      <w:start w:val="1"/>
      <w:numFmt w:val="bullet"/>
      <w:lvlText w:val=""/>
      <w:lvlJc w:val="left"/>
      <w:pPr>
        <w:ind w:left="720" w:hanging="360"/>
      </w:pPr>
      <w:rPr>
        <w:rFonts w:ascii="Symbol" w:hAnsi="Symbol" w:hint="default"/>
        <w:b w:val="0"/>
        <w:i w:val="0"/>
        <w:caps w:val="0"/>
        <w:strike w:val="0"/>
        <w:dstrike w:val="0"/>
        <w:vanish w:val="0"/>
        <w:spacing w:val="0"/>
        <w:w w:val="100"/>
        <w:kern w:val="0"/>
        <w:position w:val="0"/>
        <w:sz w:val="24"/>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A1D7248"/>
    <w:multiLevelType w:val="hybridMultilevel"/>
    <w:tmpl w:val="0E6478CA"/>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B2D4C00"/>
    <w:multiLevelType w:val="hybridMultilevel"/>
    <w:tmpl w:val="C6485254"/>
    <w:lvl w:ilvl="0" w:tplc="E5D479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C2743DC"/>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C65145E"/>
    <w:multiLevelType w:val="multilevel"/>
    <w:tmpl w:val="D826A71C"/>
    <w:name w:val="EurolookHeading"/>
    <w:lvl w:ilvl="0">
      <w:start w:val="1"/>
      <w:numFmt w:val="decimal"/>
      <w:lvlText w:val="%1"/>
      <w:lvlJc w:val="left"/>
      <w:pPr>
        <w:tabs>
          <w:tab w:val="num" w:pos="1440"/>
        </w:tabs>
        <w:ind w:left="1440" w:hanging="1440"/>
      </w:pPr>
    </w:lvl>
    <w:lvl w:ilvl="1">
      <w:start w:val="1"/>
      <w:numFmt w:val="decimal"/>
      <w:lvlText w:val="%1.%2"/>
      <w:lvlJc w:val="left"/>
      <w:pPr>
        <w:tabs>
          <w:tab w:val="num" w:pos="1440"/>
        </w:tabs>
        <w:ind w:left="1440" w:hanging="1440"/>
      </w:pPr>
    </w:lvl>
    <w:lvl w:ilvl="2">
      <w:start w:val="1"/>
      <w:numFmt w:val="decimal"/>
      <w:lvlText w:val="%1.%2.%3"/>
      <w:lvlJc w:val="left"/>
      <w:pPr>
        <w:tabs>
          <w:tab w:val="num" w:pos="1440"/>
        </w:tabs>
        <w:ind w:left="1440" w:hanging="1440"/>
      </w:pPr>
    </w:lvl>
    <w:lvl w:ilvl="3">
      <w:start w:val="1"/>
      <w:numFmt w:val="decimal"/>
      <w:lvlText w:val="%1.%2.%3.%4"/>
      <w:lvlJc w:val="left"/>
      <w:pPr>
        <w:tabs>
          <w:tab w:val="num" w:pos="1440"/>
        </w:tabs>
        <w:ind w:left="1440" w:hanging="144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num w:numId="1">
    <w:abstractNumId w:val="30"/>
  </w:num>
  <w:num w:numId="2">
    <w:abstractNumId w:val="39"/>
    <w:lvlOverride w:ilvl="0">
      <w:startOverride w:val="1"/>
    </w:lvlOverride>
  </w:num>
  <w:num w:numId="3">
    <w:abstractNumId w:val="28"/>
  </w:num>
  <w:num w:numId="4">
    <w:abstractNumId w:val="16"/>
  </w:num>
  <w:num w:numId="5">
    <w:abstractNumId w:val="43"/>
  </w:num>
  <w:num w:numId="6">
    <w:abstractNumId w:val="10"/>
  </w:num>
  <w:num w:numId="7">
    <w:abstractNumId w:val="9"/>
  </w:num>
  <w:num w:numId="8">
    <w:abstractNumId w:val="24"/>
  </w:num>
  <w:num w:numId="9">
    <w:abstractNumId w:val="22"/>
  </w:num>
  <w:num w:numId="10">
    <w:abstractNumId w:val="17"/>
  </w:num>
  <w:num w:numId="11">
    <w:abstractNumId w:val="15"/>
  </w:num>
  <w:num w:numId="12">
    <w:abstractNumId w:val="48"/>
  </w:num>
  <w:num w:numId="13">
    <w:abstractNumId w:val="40"/>
  </w:num>
  <w:num w:numId="14">
    <w:abstractNumId w:val="7"/>
  </w:num>
  <w:num w:numId="15">
    <w:abstractNumId w:val="42"/>
  </w:num>
  <w:num w:numId="16">
    <w:abstractNumId w:val="2"/>
  </w:num>
  <w:num w:numId="17">
    <w:abstractNumId w:val="23"/>
  </w:num>
  <w:num w:numId="18">
    <w:abstractNumId w:val="52"/>
  </w:num>
  <w:num w:numId="19">
    <w:abstractNumId w:val="44"/>
  </w:num>
  <w:num w:numId="20">
    <w:abstractNumId w:val="5"/>
  </w:num>
  <w:num w:numId="21">
    <w:abstractNumId w:val="51"/>
  </w:num>
  <w:num w:numId="22">
    <w:abstractNumId w:val="1"/>
  </w:num>
  <w:num w:numId="23">
    <w:abstractNumId w:val="55"/>
  </w:num>
  <w:num w:numId="24">
    <w:abstractNumId w:val="36"/>
  </w:num>
  <w:num w:numId="25">
    <w:abstractNumId w:val="34"/>
  </w:num>
  <w:num w:numId="26">
    <w:abstractNumId w:val="25"/>
  </w:num>
  <w:num w:numId="27">
    <w:abstractNumId w:val="20"/>
  </w:num>
  <w:num w:numId="28">
    <w:abstractNumId w:val="36"/>
    <w:lvlOverride w:ilvl="0">
      <w:startOverride w:val="2"/>
    </w:lvlOverride>
    <w:lvlOverride w:ilvl="1">
      <w:startOverride w:val="2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53"/>
  </w:num>
  <w:num w:numId="32">
    <w:abstractNumId w:val="21"/>
  </w:num>
  <w:num w:numId="33">
    <w:abstractNumId w:val="14"/>
  </w:num>
  <w:num w:numId="34">
    <w:abstractNumId w:val="8"/>
  </w:num>
  <w:num w:numId="35">
    <w:abstractNumId w:val="31"/>
  </w:num>
  <w:num w:numId="36">
    <w:abstractNumId w:val="27"/>
  </w:num>
  <w:num w:numId="37">
    <w:abstractNumId w:val="39"/>
  </w:num>
  <w:num w:numId="38">
    <w:abstractNumId w:val="26"/>
  </w:num>
  <w:num w:numId="39">
    <w:abstractNumId w:val="18"/>
  </w:num>
  <w:num w:numId="40">
    <w:abstractNumId w:val="6"/>
  </w:num>
  <w:num w:numId="41">
    <w:abstractNumId w:val="4"/>
  </w:num>
  <w:num w:numId="42">
    <w:abstractNumId w:val="45"/>
  </w:num>
  <w:num w:numId="43">
    <w:abstractNumId w:val="47"/>
  </w:num>
  <w:num w:numId="44">
    <w:abstractNumId w:val="46"/>
  </w:num>
  <w:num w:numId="45">
    <w:abstractNumId w:val="50"/>
  </w:num>
  <w:num w:numId="46">
    <w:abstractNumId w:val="12"/>
  </w:num>
  <w:num w:numId="47">
    <w:abstractNumId w:val="29"/>
  </w:num>
  <w:num w:numId="48">
    <w:abstractNumId w:val="33"/>
  </w:num>
  <w:num w:numId="49">
    <w:abstractNumId w:val="32"/>
  </w:num>
  <w:num w:numId="50">
    <w:abstractNumId w:val="0"/>
  </w:num>
  <w:num w:numId="51">
    <w:abstractNumId w:val="35"/>
  </w:num>
  <w:num w:numId="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1"/>
  </w:num>
  <w:num w:numId="54">
    <w:abstractNumId w:val="54"/>
  </w:num>
  <w:num w:numId="55">
    <w:abstractNumId w:val="37"/>
  </w:num>
  <w:num w:numId="56">
    <w:abstractNumId w:val="38"/>
  </w:num>
  <w:num w:numId="5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
  </w:num>
  <w:num w:numId="60">
    <w:abstractNumId w:val="11"/>
  </w:num>
  <w:num w:numId="61">
    <w:abstractNumId w:val="5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r-FR" w:vendorID="64" w:dllVersion="131078"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urolookLanguage" w:val="2057"/>
    <w:docVar w:name="LW_DocType" w:val="NORMAL"/>
    <w:docVar w:name="Stamp" w:val="\\BXL-DOSSIERS\DOSSIERS\BUDG\BUDG-2002-01958\BUDG-2002-01958-00-00-EN-REV-00.DOC"/>
  </w:docVars>
  <w:rsids>
    <w:rsidRoot w:val="004F7DD7"/>
    <w:rsid w:val="0000025E"/>
    <w:rsid w:val="00000A99"/>
    <w:rsid w:val="000011C8"/>
    <w:rsid w:val="000012C0"/>
    <w:rsid w:val="00001B38"/>
    <w:rsid w:val="00001F8C"/>
    <w:rsid w:val="00002251"/>
    <w:rsid w:val="00002A6E"/>
    <w:rsid w:val="00003509"/>
    <w:rsid w:val="00003DA8"/>
    <w:rsid w:val="000040CF"/>
    <w:rsid w:val="000047C4"/>
    <w:rsid w:val="000054DA"/>
    <w:rsid w:val="000056E4"/>
    <w:rsid w:val="00005719"/>
    <w:rsid w:val="00005993"/>
    <w:rsid w:val="00005C21"/>
    <w:rsid w:val="00006C7E"/>
    <w:rsid w:val="000070A9"/>
    <w:rsid w:val="00007C84"/>
    <w:rsid w:val="00010021"/>
    <w:rsid w:val="00010434"/>
    <w:rsid w:val="000114A0"/>
    <w:rsid w:val="0001162E"/>
    <w:rsid w:val="00011FE2"/>
    <w:rsid w:val="00012514"/>
    <w:rsid w:val="0001272C"/>
    <w:rsid w:val="000129BB"/>
    <w:rsid w:val="00013055"/>
    <w:rsid w:val="00013722"/>
    <w:rsid w:val="000138A8"/>
    <w:rsid w:val="00013918"/>
    <w:rsid w:val="00013BF0"/>
    <w:rsid w:val="00013C84"/>
    <w:rsid w:val="00014C84"/>
    <w:rsid w:val="000158C0"/>
    <w:rsid w:val="00015FDD"/>
    <w:rsid w:val="00016C42"/>
    <w:rsid w:val="00017014"/>
    <w:rsid w:val="000172FD"/>
    <w:rsid w:val="00017479"/>
    <w:rsid w:val="0001792A"/>
    <w:rsid w:val="00017BA6"/>
    <w:rsid w:val="00020217"/>
    <w:rsid w:val="000203F7"/>
    <w:rsid w:val="00020D98"/>
    <w:rsid w:val="00020EF0"/>
    <w:rsid w:val="000210A9"/>
    <w:rsid w:val="000210EE"/>
    <w:rsid w:val="00022D36"/>
    <w:rsid w:val="00023072"/>
    <w:rsid w:val="0002307F"/>
    <w:rsid w:val="000238B6"/>
    <w:rsid w:val="00023C4E"/>
    <w:rsid w:val="000243EE"/>
    <w:rsid w:val="0002448F"/>
    <w:rsid w:val="0002543B"/>
    <w:rsid w:val="000260CF"/>
    <w:rsid w:val="00026B29"/>
    <w:rsid w:val="000274E3"/>
    <w:rsid w:val="000279D5"/>
    <w:rsid w:val="00027A80"/>
    <w:rsid w:val="00030245"/>
    <w:rsid w:val="00030312"/>
    <w:rsid w:val="000310AD"/>
    <w:rsid w:val="00031466"/>
    <w:rsid w:val="000316B7"/>
    <w:rsid w:val="00031966"/>
    <w:rsid w:val="00032127"/>
    <w:rsid w:val="00032398"/>
    <w:rsid w:val="00032B33"/>
    <w:rsid w:val="00032D7C"/>
    <w:rsid w:val="00032FE9"/>
    <w:rsid w:val="00033135"/>
    <w:rsid w:val="000332E8"/>
    <w:rsid w:val="00033476"/>
    <w:rsid w:val="0003366D"/>
    <w:rsid w:val="000342E3"/>
    <w:rsid w:val="000354EC"/>
    <w:rsid w:val="000368CC"/>
    <w:rsid w:val="00037C55"/>
    <w:rsid w:val="000402E0"/>
    <w:rsid w:val="000403F4"/>
    <w:rsid w:val="000408DE"/>
    <w:rsid w:val="00040EC0"/>
    <w:rsid w:val="00041232"/>
    <w:rsid w:val="000417AC"/>
    <w:rsid w:val="00041A4C"/>
    <w:rsid w:val="00041A67"/>
    <w:rsid w:val="00041CA7"/>
    <w:rsid w:val="000434B3"/>
    <w:rsid w:val="00043A3A"/>
    <w:rsid w:val="00043F67"/>
    <w:rsid w:val="00044351"/>
    <w:rsid w:val="00044C1F"/>
    <w:rsid w:val="000454C5"/>
    <w:rsid w:val="00045592"/>
    <w:rsid w:val="000456D5"/>
    <w:rsid w:val="0004667C"/>
    <w:rsid w:val="00047ACF"/>
    <w:rsid w:val="00047B58"/>
    <w:rsid w:val="00047F2F"/>
    <w:rsid w:val="000516AE"/>
    <w:rsid w:val="00052FB4"/>
    <w:rsid w:val="000534AA"/>
    <w:rsid w:val="0005363C"/>
    <w:rsid w:val="00054237"/>
    <w:rsid w:val="00054946"/>
    <w:rsid w:val="0005500D"/>
    <w:rsid w:val="00055AFA"/>
    <w:rsid w:val="00056DAD"/>
    <w:rsid w:val="0006067C"/>
    <w:rsid w:val="00060DA3"/>
    <w:rsid w:val="00061B3B"/>
    <w:rsid w:val="00061C40"/>
    <w:rsid w:val="0006332F"/>
    <w:rsid w:val="000638E3"/>
    <w:rsid w:val="00063CD4"/>
    <w:rsid w:val="00063CDE"/>
    <w:rsid w:val="00064A06"/>
    <w:rsid w:val="00064B39"/>
    <w:rsid w:val="00065882"/>
    <w:rsid w:val="000658E6"/>
    <w:rsid w:val="000660F9"/>
    <w:rsid w:val="00067091"/>
    <w:rsid w:val="000675DA"/>
    <w:rsid w:val="000700D9"/>
    <w:rsid w:val="00071349"/>
    <w:rsid w:val="0007156E"/>
    <w:rsid w:val="00072124"/>
    <w:rsid w:val="000730DF"/>
    <w:rsid w:val="0007378E"/>
    <w:rsid w:val="000750B3"/>
    <w:rsid w:val="000751D8"/>
    <w:rsid w:val="00077672"/>
    <w:rsid w:val="00077C7A"/>
    <w:rsid w:val="000803D8"/>
    <w:rsid w:val="000812D0"/>
    <w:rsid w:val="00081442"/>
    <w:rsid w:val="000819CD"/>
    <w:rsid w:val="000823A4"/>
    <w:rsid w:val="000824FA"/>
    <w:rsid w:val="00083325"/>
    <w:rsid w:val="000845FF"/>
    <w:rsid w:val="00086464"/>
    <w:rsid w:val="000865B1"/>
    <w:rsid w:val="00086D40"/>
    <w:rsid w:val="00087D4A"/>
    <w:rsid w:val="0009091B"/>
    <w:rsid w:val="00090978"/>
    <w:rsid w:val="00090C4A"/>
    <w:rsid w:val="00090FF2"/>
    <w:rsid w:val="00091CD5"/>
    <w:rsid w:val="00092448"/>
    <w:rsid w:val="00092BE1"/>
    <w:rsid w:val="0009469D"/>
    <w:rsid w:val="00095363"/>
    <w:rsid w:val="000956B8"/>
    <w:rsid w:val="00095928"/>
    <w:rsid w:val="000962BC"/>
    <w:rsid w:val="0009634B"/>
    <w:rsid w:val="00097E32"/>
    <w:rsid w:val="000A0761"/>
    <w:rsid w:val="000A0B30"/>
    <w:rsid w:val="000A0D05"/>
    <w:rsid w:val="000A129C"/>
    <w:rsid w:val="000A167D"/>
    <w:rsid w:val="000A16A0"/>
    <w:rsid w:val="000A1832"/>
    <w:rsid w:val="000A1E7A"/>
    <w:rsid w:val="000A2B06"/>
    <w:rsid w:val="000A2EB2"/>
    <w:rsid w:val="000A3A26"/>
    <w:rsid w:val="000A3B2D"/>
    <w:rsid w:val="000A5004"/>
    <w:rsid w:val="000A5220"/>
    <w:rsid w:val="000A5E08"/>
    <w:rsid w:val="000A79F9"/>
    <w:rsid w:val="000A7A33"/>
    <w:rsid w:val="000B0627"/>
    <w:rsid w:val="000B0AAA"/>
    <w:rsid w:val="000B0D72"/>
    <w:rsid w:val="000B231D"/>
    <w:rsid w:val="000B2B4A"/>
    <w:rsid w:val="000B381E"/>
    <w:rsid w:val="000B3B3E"/>
    <w:rsid w:val="000B42B5"/>
    <w:rsid w:val="000B44B6"/>
    <w:rsid w:val="000B4DF8"/>
    <w:rsid w:val="000B5175"/>
    <w:rsid w:val="000B53B0"/>
    <w:rsid w:val="000B5968"/>
    <w:rsid w:val="000B5FF9"/>
    <w:rsid w:val="000B6B93"/>
    <w:rsid w:val="000B7C84"/>
    <w:rsid w:val="000C021C"/>
    <w:rsid w:val="000C0541"/>
    <w:rsid w:val="000C1446"/>
    <w:rsid w:val="000C2640"/>
    <w:rsid w:val="000C2FBB"/>
    <w:rsid w:val="000C50E9"/>
    <w:rsid w:val="000C67BE"/>
    <w:rsid w:val="000C7ADC"/>
    <w:rsid w:val="000C7BB6"/>
    <w:rsid w:val="000C7EFB"/>
    <w:rsid w:val="000D1C01"/>
    <w:rsid w:val="000D1F1F"/>
    <w:rsid w:val="000D27BE"/>
    <w:rsid w:val="000D300C"/>
    <w:rsid w:val="000D3488"/>
    <w:rsid w:val="000D3CE4"/>
    <w:rsid w:val="000D4523"/>
    <w:rsid w:val="000D59FA"/>
    <w:rsid w:val="000D5F84"/>
    <w:rsid w:val="000D6329"/>
    <w:rsid w:val="000D76BF"/>
    <w:rsid w:val="000E0109"/>
    <w:rsid w:val="000E03BD"/>
    <w:rsid w:val="000E164F"/>
    <w:rsid w:val="000E36C1"/>
    <w:rsid w:val="000E3AE1"/>
    <w:rsid w:val="000E42C1"/>
    <w:rsid w:val="000E4D51"/>
    <w:rsid w:val="000E4F19"/>
    <w:rsid w:val="000E6348"/>
    <w:rsid w:val="000E6542"/>
    <w:rsid w:val="000E766D"/>
    <w:rsid w:val="000E7C31"/>
    <w:rsid w:val="000F0A19"/>
    <w:rsid w:val="000F0E3B"/>
    <w:rsid w:val="000F1F72"/>
    <w:rsid w:val="000F2652"/>
    <w:rsid w:val="000F2F2F"/>
    <w:rsid w:val="000F3747"/>
    <w:rsid w:val="000F38C8"/>
    <w:rsid w:val="000F4099"/>
    <w:rsid w:val="000F4706"/>
    <w:rsid w:val="000F53E1"/>
    <w:rsid w:val="000F57BB"/>
    <w:rsid w:val="000F63BA"/>
    <w:rsid w:val="000F6863"/>
    <w:rsid w:val="000F6F29"/>
    <w:rsid w:val="000F6F8D"/>
    <w:rsid w:val="000F712A"/>
    <w:rsid w:val="000F78F4"/>
    <w:rsid w:val="00100BC4"/>
    <w:rsid w:val="00100FF9"/>
    <w:rsid w:val="00101759"/>
    <w:rsid w:val="00101D66"/>
    <w:rsid w:val="001020A0"/>
    <w:rsid w:val="001022D4"/>
    <w:rsid w:val="00102DE7"/>
    <w:rsid w:val="00103823"/>
    <w:rsid w:val="00104832"/>
    <w:rsid w:val="0010483A"/>
    <w:rsid w:val="001049F6"/>
    <w:rsid w:val="00104AB9"/>
    <w:rsid w:val="00105055"/>
    <w:rsid w:val="001059F4"/>
    <w:rsid w:val="00105BD8"/>
    <w:rsid w:val="00105F2E"/>
    <w:rsid w:val="001065C8"/>
    <w:rsid w:val="00106BA3"/>
    <w:rsid w:val="0010796B"/>
    <w:rsid w:val="00111158"/>
    <w:rsid w:val="00111617"/>
    <w:rsid w:val="0011164B"/>
    <w:rsid w:val="00111A76"/>
    <w:rsid w:val="00111C53"/>
    <w:rsid w:val="001122A5"/>
    <w:rsid w:val="0011235B"/>
    <w:rsid w:val="001129C5"/>
    <w:rsid w:val="00113968"/>
    <w:rsid w:val="00114A45"/>
    <w:rsid w:val="00114E49"/>
    <w:rsid w:val="00115989"/>
    <w:rsid w:val="00115D47"/>
    <w:rsid w:val="001178AB"/>
    <w:rsid w:val="001178BA"/>
    <w:rsid w:val="001178D9"/>
    <w:rsid w:val="001179C3"/>
    <w:rsid w:val="00120741"/>
    <w:rsid w:val="0012093E"/>
    <w:rsid w:val="00120EC3"/>
    <w:rsid w:val="00120F65"/>
    <w:rsid w:val="00122826"/>
    <w:rsid w:val="00122C55"/>
    <w:rsid w:val="00123548"/>
    <w:rsid w:val="00123D3C"/>
    <w:rsid w:val="00124621"/>
    <w:rsid w:val="00124C82"/>
    <w:rsid w:val="00124E13"/>
    <w:rsid w:val="00124E68"/>
    <w:rsid w:val="00124EE5"/>
    <w:rsid w:val="00125907"/>
    <w:rsid w:val="001259A2"/>
    <w:rsid w:val="00126514"/>
    <w:rsid w:val="00130431"/>
    <w:rsid w:val="0013077D"/>
    <w:rsid w:val="00130D99"/>
    <w:rsid w:val="00130E75"/>
    <w:rsid w:val="0013127A"/>
    <w:rsid w:val="00131930"/>
    <w:rsid w:val="00131A7E"/>
    <w:rsid w:val="00132381"/>
    <w:rsid w:val="0013363E"/>
    <w:rsid w:val="00133824"/>
    <w:rsid w:val="00133A71"/>
    <w:rsid w:val="0013481A"/>
    <w:rsid w:val="00134BE7"/>
    <w:rsid w:val="00135B96"/>
    <w:rsid w:val="00137D1D"/>
    <w:rsid w:val="00140099"/>
    <w:rsid w:val="00140604"/>
    <w:rsid w:val="00140776"/>
    <w:rsid w:val="0014078B"/>
    <w:rsid w:val="001419FE"/>
    <w:rsid w:val="00142721"/>
    <w:rsid w:val="00142E40"/>
    <w:rsid w:val="00144F70"/>
    <w:rsid w:val="001451E0"/>
    <w:rsid w:val="00145F3F"/>
    <w:rsid w:val="001464A7"/>
    <w:rsid w:val="001470B4"/>
    <w:rsid w:val="001471E4"/>
    <w:rsid w:val="00147DC4"/>
    <w:rsid w:val="00147EA3"/>
    <w:rsid w:val="00151117"/>
    <w:rsid w:val="0015120A"/>
    <w:rsid w:val="00151BE3"/>
    <w:rsid w:val="00151CFE"/>
    <w:rsid w:val="001522B2"/>
    <w:rsid w:val="00152C4C"/>
    <w:rsid w:val="00152E89"/>
    <w:rsid w:val="00152EA7"/>
    <w:rsid w:val="00153273"/>
    <w:rsid w:val="00153673"/>
    <w:rsid w:val="0015580A"/>
    <w:rsid w:val="00156E00"/>
    <w:rsid w:val="001572F3"/>
    <w:rsid w:val="001575DA"/>
    <w:rsid w:val="00157A55"/>
    <w:rsid w:val="00157E62"/>
    <w:rsid w:val="001600B0"/>
    <w:rsid w:val="001601C1"/>
    <w:rsid w:val="00160645"/>
    <w:rsid w:val="00161165"/>
    <w:rsid w:val="00162706"/>
    <w:rsid w:val="0016274F"/>
    <w:rsid w:val="00162B96"/>
    <w:rsid w:val="00162D75"/>
    <w:rsid w:val="00162F8C"/>
    <w:rsid w:val="00164D7D"/>
    <w:rsid w:val="00164E38"/>
    <w:rsid w:val="00166128"/>
    <w:rsid w:val="00166363"/>
    <w:rsid w:val="00166B42"/>
    <w:rsid w:val="00166C9C"/>
    <w:rsid w:val="00167329"/>
    <w:rsid w:val="00167626"/>
    <w:rsid w:val="00167F23"/>
    <w:rsid w:val="0017004E"/>
    <w:rsid w:val="001706A9"/>
    <w:rsid w:val="00170DE8"/>
    <w:rsid w:val="001711F3"/>
    <w:rsid w:val="001716FD"/>
    <w:rsid w:val="00171793"/>
    <w:rsid w:val="00172DB3"/>
    <w:rsid w:val="001741A4"/>
    <w:rsid w:val="00174589"/>
    <w:rsid w:val="00175596"/>
    <w:rsid w:val="00175987"/>
    <w:rsid w:val="00175D7F"/>
    <w:rsid w:val="00175F3B"/>
    <w:rsid w:val="00176542"/>
    <w:rsid w:val="00176B28"/>
    <w:rsid w:val="00176B8B"/>
    <w:rsid w:val="00177315"/>
    <w:rsid w:val="001775D8"/>
    <w:rsid w:val="00177738"/>
    <w:rsid w:val="001814C8"/>
    <w:rsid w:val="001822FA"/>
    <w:rsid w:val="001825E2"/>
    <w:rsid w:val="00182B11"/>
    <w:rsid w:val="00182E50"/>
    <w:rsid w:val="00184BFB"/>
    <w:rsid w:val="00184C13"/>
    <w:rsid w:val="0018752D"/>
    <w:rsid w:val="00187E3F"/>
    <w:rsid w:val="00190626"/>
    <w:rsid w:val="00193067"/>
    <w:rsid w:val="00193471"/>
    <w:rsid w:val="00194542"/>
    <w:rsid w:val="001945C8"/>
    <w:rsid w:val="00194C5D"/>
    <w:rsid w:val="00195047"/>
    <w:rsid w:val="001951C2"/>
    <w:rsid w:val="001967A2"/>
    <w:rsid w:val="00196F08"/>
    <w:rsid w:val="00197039"/>
    <w:rsid w:val="001A033B"/>
    <w:rsid w:val="001A0812"/>
    <w:rsid w:val="001A0893"/>
    <w:rsid w:val="001A0C01"/>
    <w:rsid w:val="001A0C3B"/>
    <w:rsid w:val="001A0DE4"/>
    <w:rsid w:val="001A0E8A"/>
    <w:rsid w:val="001A127D"/>
    <w:rsid w:val="001A1373"/>
    <w:rsid w:val="001A252C"/>
    <w:rsid w:val="001A2993"/>
    <w:rsid w:val="001A3275"/>
    <w:rsid w:val="001A3810"/>
    <w:rsid w:val="001A3A1D"/>
    <w:rsid w:val="001A46A2"/>
    <w:rsid w:val="001A4911"/>
    <w:rsid w:val="001A4C68"/>
    <w:rsid w:val="001A5D22"/>
    <w:rsid w:val="001A5F2D"/>
    <w:rsid w:val="001A5F50"/>
    <w:rsid w:val="001B033B"/>
    <w:rsid w:val="001B20C1"/>
    <w:rsid w:val="001B25ED"/>
    <w:rsid w:val="001B3AAA"/>
    <w:rsid w:val="001B4428"/>
    <w:rsid w:val="001B4FD8"/>
    <w:rsid w:val="001B53E4"/>
    <w:rsid w:val="001B5EA1"/>
    <w:rsid w:val="001B729C"/>
    <w:rsid w:val="001B74E6"/>
    <w:rsid w:val="001B7AE4"/>
    <w:rsid w:val="001C1771"/>
    <w:rsid w:val="001C1975"/>
    <w:rsid w:val="001C1C98"/>
    <w:rsid w:val="001C3575"/>
    <w:rsid w:val="001C4199"/>
    <w:rsid w:val="001C6505"/>
    <w:rsid w:val="001C68CC"/>
    <w:rsid w:val="001C7C25"/>
    <w:rsid w:val="001D00D3"/>
    <w:rsid w:val="001D0674"/>
    <w:rsid w:val="001D0FE5"/>
    <w:rsid w:val="001D12C1"/>
    <w:rsid w:val="001D182E"/>
    <w:rsid w:val="001D1B65"/>
    <w:rsid w:val="001D1EAE"/>
    <w:rsid w:val="001D2593"/>
    <w:rsid w:val="001D279C"/>
    <w:rsid w:val="001D2FCC"/>
    <w:rsid w:val="001D34E5"/>
    <w:rsid w:val="001D3D80"/>
    <w:rsid w:val="001D4191"/>
    <w:rsid w:val="001D4280"/>
    <w:rsid w:val="001D4A5D"/>
    <w:rsid w:val="001D4DCD"/>
    <w:rsid w:val="001D5C06"/>
    <w:rsid w:val="001D5D80"/>
    <w:rsid w:val="001D696D"/>
    <w:rsid w:val="001D71FC"/>
    <w:rsid w:val="001D7292"/>
    <w:rsid w:val="001D7A44"/>
    <w:rsid w:val="001E0293"/>
    <w:rsid w:val="001E2034"/>
    <w:rsid w:val="001E26C9"/>
    <w:rsid w:val="001E276B"/>
    <w:rsid w:val="001E344A"/>
    <w:rsid w:val="001E357C"/>
    <w:rsid w:val="001E3EF7"/>
    <w:rsid w:val="001E435E"/>
    <w:rsid w:val="001E46C7"/>
    <w:rsid w:val="001E4D15"/>
    <w:rsid w:val="001E5192"/>
    <w:rsid w:val="001E5AC9"/>
    <w:rsid w:val="001E69F2"/>
    <w:rsid w:val="001E6D67"/>
    <w:rsid w:val="001E741B"/>
    <w:rsid w:val="001F0394"/>
    <w:rsid w:val="001F0482"/>
    <w:rsid w:val="001F1712"/>
    <w:rsid w:val="001F24A4"/>
    <w:rsid w:val="001F25D8"/>
    <w:rsid w:val="001F2880"/>
    <w:rsid w:val="001F2932"/>
    <w:rsid w:val="001F31E9"/>
    <w:rsid w:val="001F339D"/>
    <w:rsid w:val="001F37EC"/>
    <w:rsid w:val="001F45FF"/>
    <w:rsid w:val="001F4730"/>
    <w:rsid w:val="001F4772"/>
    <w:rsid w:val="001F4EED"/>
    <w:rsid w:val="001F5C0F"/>
    <w:rsid w:val="001F72FB"/>
    <w:rsid w:val="001F7952"/>
    <w:rsid w:val="00200603"/>
    <w:rsid w:val="00200CF2"/>
    <w:rsid w:val="00201114"/>
    <w:rsid w:val="00201261"/>
    <w:rsid w:val="002024CB"/>
    <w:rsid w:val="0020269B"/>
    <w:rsid w:val="002026EF"/>
    <w:rsid w:val="00202BCC"/>
    <w:rsid w:val="00202C3C"/>
    <w:rsid w:val="00202D22"/>
    <w:rsid w:val="00203E11"/>
    <w:rsid w:val="00204BB1"/>
    <w:rsid w:val="00205063"/>
    <w:rsid w:val="00205AC9"/>
    <w:rsid w:val="0020603F"/>
    <w:rsid w:val="002061B5"/>
    <w:rsid w:val="00206322"/>
    <w:rsid w:val="00206478"/>
    <w:rsid w:val="00206E36"/>
    <w:rsid w:val="002070EC"/>
    <w:rsid w:val="00207291"/>
    <w:rsid w:val="00211386"/>
    <w:rsid w:val="00211405"/>
    <w:rsid w:val="00211B50"/>
    <w:rsid w:val="002125E3"/>
    <w:rsid w:val="00212CD6"/>
    <w:rsid w:val="002133AB"/>
    <w:rsid w:val="00213D85"/>
    <w:rsid w:val="002147B2"/>
    <w:rsid w:val="002156B0"/>
    <w:rsid w:val="00215AC6"/>
    <w:rsid w:val="002176DB"/>
    <w:rsid w:val="00220035"/>
    <w:rsid w:val="0022007C"/>
    <w:rsid w:val="00220D67"/>
    <w:rsid w:val="0022114A"/>
    <w:rsid w:val="002211B7"/>
    <w:rsid w:val="0022182F"/>
    <w:rsid w:val="00221C7E"/>
    <w:rsid w:val="00222136"/>
    <w:rsid w:val="00222308"/>
    <w:rsid w:val="00222BA4"/>
    <w:rsid w:val="0022310E"/>
    <w:rsid w:val="00223442"/>
    <w:rsid w:val="00224839"/>
    <w:rsid w:val="00225328"/>
    <w:rsid w:val="00225502"/>
    <w:rsid w:val="002267C1"/>
    <w:rsid w:val="00226881"/>
    <w:rsid w:val="002269D2"/>
    <w:rsid w:val="0022734A"/>
    <w:rsid w:val="0022758E"/>
    <w:rsid w:val="00227E79"/>
    <w:rsid w:val="0023000E"/>
    <w:rsid w:val="0023084B"/>
    <w:rsid w:val="00230F64"/>
    <w:rsid w:val="00231DC9"/>
    <w:rsid w:val="0023207C"/>
    <w:rsid w:val="00232093"/>
    <w:rsid w:val="00233D3A"/>
    <w:rsid w:val="00233E54"/>
    <w:rsid w:val="0023474C"/>
    <w:rsid w:val="002349FC"/>
    <w:rsid w:val="00235B72"/>
    <w:rsid w:val="00236992"/>
    <w:rsid w:val="00236A1B"/>
    <w:rsid w:val="00237383"/>
    <w:rsid w:val="00237CC9"/>
    <w:rsid w:val="00237EDA"/>
    <w:rsid w:val="00240741"/>
    <w:rsid w:val="00241428"/>
    <w:rsid w:val="00241894"/>
    <w:rsid w:val="002421D8"/>
    <w:rsid w:val="00242354"/>
    <w:rsid w:val="0024236D"/>
    <w:rsid w:val="002425C9"/>
    <w:rsid w:val="00242FC3"/>
    <w:rsid w:val="00243780"/>
    <w:rsid w:val="00243921"/>
    <w:rsid w:val="002445FD"/>
    <w:rsid w:val="0024462C"/>
    <w:rsid w:val="002447CC"/>
    <w:rsid w:val="00244E56"/>
    <w:rsid w:val="002455C2"/>
    <w:rsid w:val="0024595E"/>
    <w:rsid w:val="00245A9A"/>
    <w:rsid w:val="00246714"/>
    <w:rsid w:val="00246851"/>
    <w:rsid w:val="00246D2E"/>
    <w:rsid w:val="00246E87"/>
    <w:rsid w:val="00247871"/>
    <w:rsid w:val="002478F5"/>
    <w:rsid w:val="00250BEA"/>
    <w:rsid w:val="00250C7C"/>
    <w:rsid w:val="00251229"/>
    <w:rsid w:val="0025132D"/>
    <w:rsid w:val="00251CCA"/>
    <w:rsid w:val="00251E14"/>
    <w:rsid w:val="002520E0"/>
    <w:rsid w:val="00252172"/>
    <w:rsid w:val="002536A8"/>
    <w:rsid w:val="002545FF"/>
    <w:rsid w:val="00254C35"/>
    <w:rsid w:val="00254C8E"/>
    <w:rsid w:val="00256513"/>
    <w:rsid w:val="00256BEE"/>
    <w:rsid w:val="00256D7E"/>
    <w:rsid w:val="00257494"/>
    <w:rsid w:val="002577F9"/>
    <w:rsid w:val="0025785D"/>
    <w:rsid w:val="00260216"/>
    <w:rsid w:val="00260314"/>
    <w:rsid w:val="002603F5"/>
    <w:rsid w:val="00262084"/>
    <w:rsid w:val="00262456"/>
    <w:rsid w:val="0026260E"/>
    <w:rsid w:val="00262C87"/>
    <w:rsid w:val="00262F08"/>
    <w:rsid w:val="00262F64"/>
    <w:rsid w:val="00263381"/>
    <w:rsid w:val="002634F9"/>
    <w:rsid w:val="002637BF"/>
    <w:rsid w:val="002639E7"/>
    <w:rsid w:val="0026498D"/>
    <w:rsid w:val="002669B5"/>
    <w:rsid w:val="00267974"/>
    <w:rsid w:val="002714EE"/>
    <w:rsid w:val="002726C2"/>
    <w:rsid w:val="00272FA6"/>
    <w:rsid w:val="00274363"/>
    <w:rsid w:val="002751CE"/>
    <w:rsid w:val="00275D8C"/>
    <w:rsid w:val="00276A5B"/>
    <w:rsid w:val="0027738A"/>
    <w:rsid w:val="0027745D"/>
    <w:rsid w:val="002774D2"/>
    <w:rsid w:val="00280749"/>
    <w:rsid w:val="002811CB"/>
    <w:rsid w:val="00281B45"/>
    <w:rsid w:val="00282320"/>
    <w:rsid w:val="0028272B"/>
    <w:rsid w:val="00282D94"/>
    <w:rsid w:val="00282DB2"/>
    <w:rsid w:val="002832CE"/>
    <w:rsid w:val="0028389A"/>
    <w:rsid w:val="00284C54"/>
    <w:rsid w:val="00285C3C"/>
    <w:rsid w:val="002862FC"/>
    <w:rsid w:val="002876F5"/>
    <w:rsid w:val="00290266"/>
    <w:rsid w:val="00290D4B"/>
    <w:rsid w:val="0029116C"/>
    <w:rsid w:val="002912F6"/>
    <w:rsid w:val="0029152F"/>
    <w:rsid w:val="002964A4"/>
    <w:rsid w:val="00296610"/>
    <w:rsid w:val="00296B6D"/>
    <w:rsid w:val="00296CF2"/>
    <w:rsid w:val="002973EE"/>
    <w:rsid w:val="00297D8D"/>
    <w:rsid w:val="002A19E1"/>
    <w:rsid w:val="002A1B0E"/>
    <w:rsid w:val="002A278C"/>
    <w:rsid w:val="002A39BA"/>
    <w:rsid w:val="002A3C08"/>
    <w:rsid w:val="002A4976"/>
    <w:rsid w:val="002A5131"/>
    <w:rsid w:val="002A57FC"/>
    <w:rsid w:val="002A6074"/>
    <w:rsid w:val="002A6BFC"/>
    <w:rsid w:val="002A7269"/>
    <w:rsid w:val="002B09A8"/>
    <w:rsid w:val="002B0E27"/>
    <w:rsid w:val="002B0ED8"/>
    <w:rsid w:val="002B1554"/>
    <w:rsid w:val="002B1CE7"/>
    <w:rsid w:val="002B21E0"/>
    <w:rsid w:val="002B2766"/>
    <w:rsid w:val="002B2A1D"/>
    <w:rsid w:val="002B2A26"/>
    <w:rsid w:val="002B3DC4"/>
    <w:rsid w:val="002B4201"/>
    <w:rsid w:val="002B434F"/>
    <w:rsid w:val="002B4AB8"/>
    <w:rsid w:val="002B7759"/>
    <w:rsid w:val="002B77A4"/>
    <w:rsid w:val="002B78A5"/>
    <w:rsid w:val="002B7CE5"/>
    <w:rsid w:val="002C0399"/>
    <w:rsid w:val="002C07E7"/>
    <w:rsid w:val="002C0C0B"/>
    <w:rsid w:val="002C0DDF"/>
    <w:rsid w:val="002C1BDA"/>
    <w:rsid w:val="002C1E4E"/>
    <w:rsid w:val="002C228C"/>
    <w:rsid w:val="002C2472"/>
    <w:rsid w:val="002C291B"/>
    <w:rsid w:val="002C30FA"/>
    <w:rsid w:val="002C3E97"/>
    <w:rsid w:val="002C3F56"/>
    <w:rsid w:val="002C4311"/>
    <w:rsid w:val="002C48DC"/>
    <w:rsid w:val="002C4A81"/>
    <w:rsid w:val="002C4D04"/>
    <w:rsid w:val="002C5ADF"/>
    <w:rsid w:val="002C6D7F"/>
    <w:rsid w:val="002C77EB"/>
    <w:rsid w:val="002C7D12"/>
    <w:rsid w:val="002C7ECF"/>
    <w:rsid w:val="002D0CFE"/>
    <w:rsid w:val="002D0D69"/>
    <w:rsid w:val="002D1772"/>
    <w:rsid w:val="002D250A"/>
    <w:rsid w:val="002D37B7"/>
    <w:rsid w:val="002D3C05"/>
    <w:rsid w:val="002D4131"/>
    <w:rsid w:val="002D434C"/>
    <w:rsid w:val="002D4DB8"/>
    <w:rsid w:val="002D4F89"/>
    <w:rsid w:val="002D5117"/>
    <w:rsid w:val="002D52A5"/>
    <w:rsid w:val="002D565C"/>
    <w:rsid w:val="002D589E"/>
    <w:rsid w:val="002D5B7D"/>
    <w:rsid w:val="002D62C0"/>
    <w:rsid w:val="002D761C"/>
    <w:rsid w:val="002E06D3"/>
    <w:rsid w:val="002E0A29"/>
    <w:rsid w:val="002E0E3A"/>
    <w:rsid w:val="002E16C5"/>
    <w:rsid w:val="002E1BF8"/>
    <w:rsid w:val="002E1E3B"/>
    <w:rsid w:val="002E1E79"/>
    <w:rsid w:val="002E328F"/>
    <w:rsid w:val="002E37C5"/>
    <w:rsid w:val="002E3E9E"/>
    <w:rsid w:val="002E528F"/>
    <w:rsid w:val="002E5295"/>
    <w:rsid w:val="002E5881"/>
    <w:rsid w:val="002E5AF1"/>
    <w:rsid w:val="002E6D28"/>
    <w:rsid w:val="002E7314"/>
    <w:rsid w:val="002E741A"/>
    <w:rsid w:val="002E76FD"/>
    <w:rsid w:val="002F0F1E"/>
    <w:rsid w:val="002F3000"/>
    <w:rsid w:val="002F322A"/>
    <w:rsid w:val="002F38D8"/>
    <w:rsid w:val="002F498D"/>
    <w:rsid w:val="002F4F6D"/>
    <w:rsid w:val="002F53C9"/>
    <w:rsid w:val="002F5F5F"/>
    <w:rsid w:val="002F6456"/>
    <w:rsid w:val="002F645B"/>
    <w:rsid w:val="002F6E2F"/>
    <w:rsid w:val="002F72C1"/>
    <w:rsid w:val="002F72FE"/>
    <w:rsid w:val="002F7821"/>
    <w:rsid w:val="002F7C9C"/>
    <w:rsid w:val="003002A0"/>
    <w:rsid w:val="00300573"/>
    <w:rsid w:val="00300614"/>
    <w:rsid w:val="00300734"/>
    <w:rsid w:val="00300912"/>
    <w:rsid w:val="0030094E"/>
    <w:rsid w:val="003009E9"/>
    <w:rsid w:val="00300A86"/>
    <w:rsid w:val="003019BA"/>
    <w:rsid w:val="0030211A"/>
    <w:rsid w:val="00302172"/>
    <w:rsid w:val="003026E6"/>
    <w:rsid w:val="0030468B"/>
    <w:rsid w:val="00304837"/>
    <w:rsid w:val="0030494E"/>
    <w:rsid w:val="00304B11"/>
    <w:rsid w:val="00304B2E"/>
    <w:rsid w:val="00305B54"/>
    <w:rsid w:val="003067FE"/>
    <w:rsid w:val="00306E7D"/>
    <w:rsid w:val="0030776C"/>
    <w:rsid w:val="00310451"/>
    <w:rsid w:val="00310BB7"/>
    <w:rsid w:val="00310C48"/>
    <w:rsid w:val="00310E7D"/>
    <w:rsid w:val="00312132"/>
    <w:rsid w:val="003133E6"/>
    <w:rsid w:val="00313CC7"/>
    <w:rsid w:val="0031437D"/>
    <w:rsid w:val="00314CF8"/>
    <w:rsid w:val="00315E17"/>
    <w:rsid w:val="0031625F"/>
    <w:rsid w:val="003162A9"/>
    <w:rsid w:val="0032259F"/>
    <w:rsid w:val="00323C13"/>
    <w:rsid w:val="00324BD5"/>
    <w:rsid w:val="00324DCB"/>
    <w:rsid w:val="00325538"/>
    <w:rsid w:val="00325997"/>
    <w:rsid w:val="003260D3"/>
    <w:rsid w:val="003262A7"/>
    <w:rsid w:val="00326747"/>
    <w:rsid w:val="00330166"/>
    <w:rsid w:val="0033025A"/>
    <w:rsid w:val="00330739"/>
    <w:rsid w:val="003308BB"/>
    <w:rsid w:val="0033122D"/>
    <w:rsid w:val="003316F3"/>
    <w:rsid w:val="003321E4"/>
    <w:rsid w:val="00332D48"/>
    <w:rsid w:val="00333D71"/>
    <w:rsid w:val="00333DFA"/>
    <w:rsid w:val="00333EBE"/>
    <w:rsid w:val="00334756"/>
    <w:rsid w:val="0033501D"/>
    <w:rsid w:val="003358A6"/>
    <w:rsid w:val="0033634B"/>
    <w:rsid w:val="003372B7"/>
    <w:rsid w:val="003401C4"/>
    <w:rsid w:val="0034149E"/>
    <w:rsid w:val="00341F3B"/>
    <w:rsid w:val="003451A3"/>
    <w:rsid w:val="003467C9"/>
    <w:rsid w:val="0034686A"/>
    <w:rsid w:val="0034710A"/>
    <w:rsid w:val="00347179"/>
    <w:rsid w:val="003479C7"/>
    <w:rsid w:val="00350A50"/>
    <w:rsid w:val="00351B21"/>
    <w:rsid w:val="00351FAB"/>
    <w:rsid w:val="003526BA"/>
    <w:rsid w:val="003527F1"/>
    <w:rsid w:val="0035297B"/>
    <w:rsid w:val="00352B48"/>
    <w:rsid w:val="003530CD"/>
    <w:rsid w:val="0035319F"/>
    <w:rsid w:val="00353A15"/>
    <w:rsid w:val="003540A5"/>
    <w:rsid w:val="00354733"/>
    <w:rsid w:val="003547EA"/>
    <w:rsid w:val="00354AF7"/>
    <w:rsid w:val="00354B05"/>
    <w:rsid w:val="00355696"/>
    <w:rsid w:val="003556BF"/>
    <w:rsid w:val="00355935"/>
    <w:rsid w:val="00355B64"/>
    <w:rsid w:val="00355BFC"/>
    <w:rsid w:val="003562C3"/>
    <w:rsid w:val="00356D42"/>
    <w:rsid w:val="00356E57"/>
    <w:rsid w:val="003576A0"/>
    <w:rsid w:val="00361B77"/>
    <w:rsid w:val="003625A6"/>
    <w:rsid w:val="00362BBD"/>
    <w:rsid w:val="00363006"/>
    <w:rsid w:val="00363BD5"/>
    <w:rsid w:val="00364352"/>
    <w:rsid w:val="00364A5F"/>
    <w:rsid w:val="003667B5"/>
    <w:rsid w:val="003667D8"/>
    <w:rsid w:val="00366AE0"/>
    <w:rsid w:val="00370893"/>
    <w:rsid w:val="003720C2"/>
    <w:rsid w:val="003724A0"/>
    <w:rsid w:val="003725C8"/>
    <w:rsid w:val="0037418A"/>
    <w:rsid w:val="003747CD"/>
    <w:rsid w:val="00374EA2"/>
    <w:rsid w:val="0037544B"/>
    <w:rsid w:val="00375D83"/>
    <w:rsid w:val="00376D05"/>
    <w:rsid w:val="00377198"/>
    <w:rsid w:val="00377871"/>
    <w:rsid w:val="003808AB"/>
    <w:rsid w:val="00380E78"/>
    <w:rsid w:val="0038300C"/>
    <w:rsid w:val="0038322E"/>
    <w:rsid w:val="00383D28"/>
    <w:rsid w:val="00383F09"/>
    <w:rsid w:val="00384A46"/>
    <w:rsid w:val="003864EC"/>
    <w:rsid w:val="00386602"/>
    <w:rsid w:val="003908C5"/>
    <w:rsid w:val="00390CED"/>
    <w:rsid w:val="0039109B"/>
    <w:rsid w:val="00391FE6"/>
    <w:rsid w:val="003921DA"/>
    <w:rsid w:val="003930D4"/>
    <w:rsid w:val="003932FC"/>
    <w:rsid w:val="0039351E"/>
    <w:rsid w:val="00393673"/>
    <w:rsid w:val="00393B36"/>
    <w:rsid w:val="003943E7"/>
    <w:rsid w:val="003962A7"/>
    <w:rsid w:val="0039640D"/>
    <w:rsid w:val="00396DBB"/>
    <w:rsid w:val="003973CE"/>
    <w:rsid w:val="003A0648"/>
    <w:rsid w:val="003A205F"/>
    <w:rsid w:val="003A20C3"/>
    <w:rsid w:val="003A25EF"/>
    <w:rsid w:val="003A2725"/>
    <w:rsid w:val="003A2A9D"/>
    <w:rsid w:val="003A2ED0"/>
    <w:rsid w:val="003A2FDC"/>
    <w:rsid w:val="003A32A9"/>
    <w:rsid w:val="003A3DBB"/>
    <w:rsid w:val="003A46B7"/>
    <w:rsid w:val="003A5005"/>
    <w:rsid w:val="003A525F"/>
    <w:rsid w:val="003A58F2"/>
    <w:rsid w:val="003A735A"/>
    <w:rsid w:val="003A76D9"/>
    <w:rsid w:val="003A78C2"/>
    <w:rsid w:val="003A7AEB"/>
    <w:rsid w:val="003A7B8B"/>
    <w:rsid w:val="003A7FE7"/>
    <w:rsid w:val="003B0BE1"/>
    <w:rsid w:val="003B2CC9"/>
    <w:rsid w:val="003B2DC7"/>
    <w:rsid w:val="003B2F11"/>
    <w:rsid w:val="003B3488"/>
    <w:rsid w:val="003B3A64"/>
    <w:rsid w:val="003B4E07"/>
    <w:rsid w:val="003B603A"/>
    <w:rsid w:val="003B7C61"/>
    <w:rsid w:val="003C0319"/>
    <w:rsid w:val="003C0F43"/>
    <w:rsid w:val="003C1898"/>
    <w:rsid w:val="003C18AE"/>
    <w:rsid w:val="003C247F"/>
    <w:rsid w:val="003C394A"/>
    <w:rsid w:val="003C4397"/>
    <w:rsid w:val="003C49C6"/>
    <w:rsid w:val="003C54BE"/>
    <w:rsid w:val="003C5724"/>
    <w:rsid w:val="003C57E1"/>
    <w:rsid w:val="003C61FC"/>
    <w:rsid w:val="003C6205"/>
    <w:rsid w:val="003C6409"/>
    <w:rsid w:val="003C760A"/>
    <w:rsid w:val="003C7629"/>
    <w:rsid w:val="003C7AC9"/>
    <w:rsid w:val="003C7D42"/>
    <w:rsid w:val="003D01CF"/>
    <w:rsid w:val="003D0568"/>
    <w:rsid w:val="003D224D"/>
    <w:rsid w:val="003D23B7"/>
    <w:rsid w:val="003D27FC"/>
    <w:rsid w:val="003D31CB"/>
    <w:rsid w:val="003D3AF5"/>
    <w:rsid w:val="003D3E51"/>
    <w:rsid w:val="003D4175"/>
    <w:rsid w:val="003D5912"/>
    <w:rsid w:val="003D5BB4"/>
    <w:rsid w:val="003D6562"/>
    <w:rsid w:val="003D6F74"/>
    <w:rsid w:val="003D725D"/>
    <w:rsid w:val="003D7764"/>
    <w:rsid w:val="003E04B6"/>
    <w:rsid w:val="003E0A27"/>
    <w:rsid w:val="003E18F9"/>
    <w:rsid w:val="003E2688"/>
    <w:rsid w:val="003E26C5"/>
    <w:rsid w:val="003E342E"/>
    <w:rsid w:val="003E4614"/>
    <w:rsid w:val="003E4A95"/>
    <w:rsid w:val="003E4AD5"/>
    <w:rsid w:val="003E57C3"/>
    <w:rsid w:val="003E5A2D"/>
    <w:rsid w:val="003E62A4"/>
    <w:rsid w:val="003E6577"/>
    <w:rsid w:val="003E67D2"/>
    <w:rsid w:val="003E6BCD"/>
    <w:rsid w:val="003E736D"/>
    <w:rsid w:val="003E737F"/>
    <w:rsid w:val="003E766E"/>
    <w:rsid w:val="003E7720"/>
    <w:rsid w:val="003E7ADA"/>
    <w:rsid w:val="003E7F62"/>
    <w:rsid w:val="003F050D"/>
    <w:rsid w:val="003F054E"/>
    <w:rsid w:val="003F0943"/>
    <w:rsid w:val="003F0AD9"/>
    <w:rsid w:val="003F0C1D"/>
    <w:rsid w:val="003F1015"/>
    <w:rsid w:val="003F173D"/>
    <w:rsid w:val="003F1C52"/>
    <w:rsid w:val="003F21DC"/>
    <w:rsid w:val="003F2EC0"/>
    <w:rsid w:val="003F3CBF"/>
    <w:rsid w:val="003F3E68"/>
    <w:rsid w:val="003F410D"/>
    <w:rsid w:val="003F493D"/>
    <w:rsid w:val="003F4A68"/>
    <w:rsid w:val="003F534A"/>
    <w:rsid w:val="003F6461"/>
    <w:rsid w:val="003F69C5"/>
    <w:rsid w:val="003F6A63"/>
    <w:rsid w:val="003F702D"/>
    <w:rsid w:val="003F77AB"/>
    <w:rsid w:val="003F77BF"/>
    <w:rsid w:val="0040017F"/>
    <w:rsid w:val="00400F4F"/>
    <w:rsid w:val="0040194A"/>
    <w:rsid w:val="004020F0"/>
    <w:rsid w:val="00403568"/>
    <w:rsid w:val="004052A5"/>
    <w:rsid w:val="004055C9"/>
    <w:rsid w:val="0040567B"/>
    <w:rsid w:val="00405AF8"/>
    <w:rsid w:val="00405DFA"/>
    <w:rsid w:val="00405F80"/>
    <w:rsid w:val="004062BB"/>
    <w:rsid w:val="0040638D"/>
    <w:rsid w:val="00406866"/>
    <w:rsid w:val="00406A37"/>
    <w:rsid w:val="00410D09"/>
    <w:rsid w:val="00410E1E"/>
    <w:rsid w:val="00411176"/>
    <w:rsid w:val="0041141D"/>
    <w:rsid w:val="00412DDC"/>
    <w:rsid w:val="00412FDD"/>
    <w:rsid w:val="00413F1C"/>
    <w:rsid w:val="00414651"/>
    <w:rsid w:val="00414BD1"/>
    <w:rsid w:val="00415311"/>
    <w:rsid w:val="00415BF0"/>
    <w:rsid w:val="004176CA"/>
    <w:rsid w:val="004179AC"/>
    <w:rsid w:val="00417C47"/>
    <w:rsid w:val="00417DC5"/>
    <w:rsid w:val="00420732"/>
    <w:rsid w:val="00421572"/>
    <w:rsid w:val="00421AC8"/>
    <w:rsid w:val="004221FA"/>
    <w:rsid w:val="00422D42"/>
    <w:rsid w:val="004231A9"/>
    <w:rsid w:val="00424C64"/>
    <w:rsid w:val="004254AF"/>
    <w:rsid w:val="00425EB9"/>
    <w:rsid w:val="00427E0E"/>
    <w:rsid w:val="004321C9"/>
    <w:rsid w:val="00433992"/>
    <w:rsid w:val="00433BCC"/>
    <w:rsid w:val="00433CFC"/>
    <w:rsid w:val="0043562E"/>
    <w:rsid w:val="00436ED9"/>
    <w:rsid w:val="004370B8"/>
    <w:rsid w:val="00440B93"/>
    <w:rsid w:val="004410C1"/>
    <w:rsid w:val="00442AF7"/>
    <w:rsid w:val="0044356E"/>
    <w:rsid w:val="00444104"/>
    <w:rsid w:val="00444DCF"/>
    <w:rsid w:val="00445EF1"/>
    <w:rsid w:val="0044673A"/>
    <w:rsid w:val="00447005"/>
    <w:rsid w:val="0044707E"/>
    <w:rsid w:val="00447324"/>
    <w:rsid w:val="0044765F"/>
    <w:rsid w:val="004479DB"/>
    <w:rsid w:val="00447B59"/>
    <w:rsid w:val="0045056C"/>
    <w:rsid w:val="00450A3D"/>
    <w:rsid w:val="00451813"/>
    <w:rsid w:val="00452878"/>
    <w:rsid w:val="0045448C"/>
    <w:rsid w:val="004546B9"/>
    <w:rsid w:val="00454B11"/>
    <w:rsid w:val="0045675F"/>
    <w:rsid w:val="00456AE9"/>
    <w:rsid w:val="00456BBA"/>
    <w:rsid w:val="00457362"/>
    <w:rsid w:val="00457A5E"/>
    <w:rsid w:val="004601CF"/>
    <w:rsid w:val="00460EE6"/>
    <w:rsid w:val="004614EE"/>
    <w:rsid w:val="004624B9"/>
    <w:rsid w:val="0046258A"/>
    <w:rsid w:val="0046308C"/>
    <w:rsid w:val="00463667"/>
    <w:rsid w:val="00464546"/>
    <w:rsid w:val="004648BB"/>
    <w:rsid w:val="00465105"/>
    <w:rsid w:val="00465F50"/>
    <w:rsid w:val="00465FFE"/>
    <w:rsid w:val="004661E7"/>
    <w:rsid w:val="00466FCF"/>
    <w:rsid w:val="004675A7"/>
    <w:rsid w:val="00467C7F"/>
    <w:rsid w:val="00470669"/>
    <w:rsid w:val="00470753"/>
    <w:rsid w:val="0047437D"/>
    <w:rsid w:val="00474C38"/>
    <w:rsid w:val="00475285"/>
    <w:rsid w:val="00475393"/>
    <w:rsid w:val="004758DC"/>
    <w:rsid w:val="00476549"/>
    <w:rsid w:val="00476A05"/>
    <w:rsid w:val="00476C7F"/>
    <w:rsid w:val="00476C85"/>
    <w:rsid w:val="004771FD"/>
    <w:rsid w:val="00477B6C"/>
    <w:rsid w:val="00480719"/>
    <w:rsid w:val="004807A2"/>
    <w:rsid w:val="00481748"/>
    <w:rsid w:val="0048250E"/>
    <w:rsid w:val="00482E24"/>
    <w:rsid w:val="004836F6"/>
    <w:rsid w:val="00483FE6"/>
    <w:rsid w:val="00484417"/>
    <w:rsid w:val="004847CF"/>
    <w:rsid w:val="00484AE8"/>
    <w:rsid w:val="004900EA"/>
    <w:rsid w:val="00490937"/>
    <w:rsid w:val="00490E09"/>
    <w:rsid w:val="00492148"/>
    <w:rsid w:val="0049270D"/>
    <w:rsid w:val="004929A4"/>
    <w:rsid w:val="0049335C"/>
    <w:rsid w:val="004949B9"/>
    <w:rsid w:val="00494F0C"/>
    <w:rsid w:val="00495C4C"/>
    <w:rsid w:val="00495C6A"/>
    <w:rsid w:val="00495D0F"/>
    <w:rsid w:val="00497277"/>
    <w:rsid w:val="004A0550"/>
    <w:rsid w:val="004A24AE"/>
    <w:rsid w:val="004A28AC"/>
    <w:rsid w:val="004A29BE"/>
    <w:rsid w:val="004A2FCD"/>
    <w:rsid w:val="004A3079"/>
    <w:rsid w:val="004A379A"/>
    <w:rsid w:val="004A44E3"/>
    <w:rsid w:val="004A4630"/>
    <w:rsid w:val="004A51DF"/>
    <w:rsid w:val="004A5C8A"/>
    <w:rsid w:val="004A5EE0"/>
    <w:rsid w:val="004A66F7"/>
    <w:rsid w:val="004A6E87"/>
    <w:rsid w:val="004B0E8F"/>
    <w:rsid w:val="004B1877"/>
    <w:rsid w:val="004B1EBC"/>
    <w:rsid w:val="004B279A"/>
    <w:rsid w:val="004B2C03"/>
    <w:rsid w:val="004B3F47"/>
    <w:rsid w:val="004B52AA"/>
    <w:rsid w:val="004B62AD"/>
    <w:rsid w:val="004B78FF"/>
    <w:rsid w:val="004B7B58"/>
    <w:rsid w:val="004B7E05"/>
    <w:rsid w:val="004C06B6"/>
    <w:rsid w:val="004C1426"/>
    <w:rsid w:val="004C157C"/>
    <w:rsid w:val="004C19DC"/>
    <w:rsid w:val="004C1A23"/>
    <w:rsid w:val="004C2C8B"/>
    <w:rsid w:val="004C2FA2"/>
    <w:rsid w:val="004C4E5D"/>
    <w:rsid w:val="004C5F9E"/>
    <w:rsid w:val="004C6233"/>
    <w:rsid w:val="004D0734"/>
    <w:rsid w:val="004D2290"/>
    <w:rsid w:val="004D304D"/>
    <w:rsid w:val="004D318E"/>
    <w:rsid w:val="004D36AF"/>
    <w:rsid w:val="004D3896"/>
    <w:rsid w:val="004D3B3A"/>
    <w:rsid w:val="004D3C69"/>
    <w:rsid w:val="004D4365"/>
    <w:rsid w:val="004D4910"/>
    <w:rsid w:val="004D49E5"/>
    <w:rsid w:val="004D5AB6"/>
    <w:rsid w:val="004D7ABC"/>
    <w:rsid w:val="004E0B62"/>
    <w:rsid w:val="004E2B6B"/>
    <w:rsid w:val="004E3256"/>
    <w:rsid w:val="004E3D4A"/>
    <w:rsid w:val="004E3F89"/>
    <w:rsid w:val="004E565B"/>
    <w:rsid w:val="004E5CDB"/>
    <w:rsid w:val="004E6D6F"/>
    <w:rsid w:val="004E74A3"/>
    <w:rsid w:val="004F00A9"/>
    <w:rsid w:val="004F0D90"/>
    <w:rsid w:val="004F1804"/>
    <w:rsid w:val="004F243E"/>
    <w:rsid w:val="004F3053"/>
    <w:rsid w:val="004F3ED4"/>
    <w:rsid w:val="004F4635"/>
    <w:rsid w:val="004F5359"/>
    <w:rsid w:val="004F7053"/>
    <w:rsid w:val="004F76B4"/>
    <w:rsid w:val="004F7B20"/>
    <w:rsid w:val="004F7DD7"/>
    <w:rsid w:val="00500B65"/>
    <w:rsid w:val="00502CAA"/>
    <w:rsid w:val="005050AB"/>
    <w:rsid w:val="005050E4"/>
    <w:rsid w:val="00505377"/>
    <w:rsid w:val="005057FE"/>
    <w:rsid w:val="00505F47"/>
    <w:rsid w:val="00510139"/>
    <w:rsid w:val="00510C5C"/>
    <w:rsid w:val="00510D76"/>
    <w:rsid w:val="00510F20"/>
    <w:rsid w:val="00511166"/>
    <w:rsid w:val="005115EC"/>
    <w:rsid w:val="0051184B"/>
    <w:rsid w:val="005120C5"/>
    <w:rsid w:val="005135A7"/>
    <w:rsid w:val="005138CB"/>
    <w:rsid w:val="00513986"/>
    <w:rsid w:val="00513E89"/>
    <w:rsid w:val="005148DA"/>
    <w:rsid w:val="00514A21"/>
    <w:rsid w:val="00514F0B"/>
    <w:rsid w:val="005155D5"/>
    <w:rsid w:val="00515920"/>
    <w:rsid w:val="00515A0E"/>
    <w:rsid w:val="00516AD5"/>
    <w:rsid w:val="00517BC7"/>
    <w:rsid w:val="00517D4F"/>
    <w:rsid w:val="005214AC"/>
    <w:rsid w:val="00521C90"/>
    <w:rsid w:val="005225BA"/>
    <w:rsid w:val="00523000"/>
    <w:rsid w:val="005232F3"/>
    <w:rsid w:val="00523A53"/>
    <w:rsid w:val="005248A8"/>
    <w:rsid w:val="0052493C"/>
    <w:rsid w:val="00524C43"/>
    <w:rsid w:val="00527608"/>
    <w:rsid w:val="00527ECA"/>
    <w:rsid w:val="00530C13"/>
    <w:rsid w:val="00531A63"/>
    <w:rsid w:val="00532926"/>
    <w:rsid w:val="00533B0C"/>
    <w:rsid w:val="00534BE1"/>
    <w:rsid w:val="00534FEF"/>
    <w:rsid w:val="00535CD6"/>
    <w:rsid w:val="00536DFD"/>
    <w:rsid w:val="005373CA"/>
    <w:rsid w:val="0053774D"/>
    <w:rsid w:val="005402A2"/>
    <w:rsid w:val="005403B2"/>
    <w:rsid w:val="00541A9E"/>
    <w:rsid w:val="005421D5"/>
    <w:rsid w:val="005429C3"/>
    <w:rsid w:val="005429FC"/>
    <w:rsid w:val="00544F5C"/>
    <w:rsid w:val="005462CA"/>
    <w:rsid w:val="00546D9E"/>
    <w:rsid w:val="00547E61"/>
    <w:rsid w:val="0055133D"/>
    <w:rsid w:val="0055140C"/>
    <w:rsid w:val="0055322C"/>
    <w:rsid w:val="00554A62"/>
    <w:rsid w:val="00555676"/>
    <w:rsid w:val="00555D4E"/>
    <w:rsid w:val="00555F6A"/>
    <w:rsid w:val="005562D8"/>
    <w:rsid w:val="0055663B"/>
    <w:rsid w:val="005603E6"/>
    <w:rsid w:val="00560B28"/>
    <w:rsid w:val="00560D7A"/>
    <w:rsid w:val="00560F32"/>
    <w:rsid w:val="00561B8F"/>
    <w:rsid w:val="00562FA9"/>
    <w:rsid w:val="005636B7"/>
    <w:rsid w:val="00563C31"/>
    <w:rsid w:val="00564DE9"/>
    <w:rsid w:val="00565218"/>
    <w:rsid w:val="005658EA"/>
    <w:rsid w:val="005672F2"/>
    <w:rsid w:val="005679CC"/>
    <w:rsid w:val="00567B71"/>
    <w:rsid w:val="00567CEB"/>
    <w:rsid w:val="00567E24"/>
    <w:rsid w:val="005701D0"/>
    <w:rsid w:val="0057106E"/>
    <w:rsid w:val="0057116B"/>
    <w:rsid w:val="005723A3"/>
    <w:rsid w:val="00572B60"/>
    <w:rsid w:val="00575014"/>
    <w:rsid w:val="00575EE9"/>
    <w:rsid w:val="00576310"/>
    <w:rsid w:val="00580616"/>
    <w:rsid w:val="005815EF"/>
    <w:rsid w:val="00581706"/>
    <w:rsid w:val="0058212C"/>
    <w:rsid w:val="00584455"/>
    <w:rsid w:val="0058466E"/>
    <w:rsid w:val="00584EE5"/>
    <w:rsid w:val="00585FD4"/>
    <w:rsid w:val="005861F2"/>
    <w:rsid w:val="00586249"/>
    <w:rsid w:val="0058638C"/>
    <w:rsid w:val="00586991"/>
    <w:rsid w:val="00586B48"/>
    <w:rsid w:val="00587A51"/>
    <w:rsid w:val="0059029C"/>
    <w:rsid w:val="00590922"/>
    <w:rsid w:val="005920C5"/>
    <w:rsid w:val="00592D80"/>
    <w:rsid w:val="00592F10"/>
    <w:rsid w:val="00593971"/>
    <w:rsid w:val="005948E0"/>
    <w:rsid w:val="00595079"/>
    <w:rsid w:val="00595109"/>
    <w:rsid w:val="00595C1B"/>
    <w:rsid w:val="005979C1"/>
    <w:rsid w:val="00597AFC"/>
    <w:rsid w:val="005A0B03"/>
    <w:rsid w:val="005A0EE0"/>
    <w:rsid w:val="005A199A"/>
    <w:rsid w:val="005A2649"/>
    <w:rsid w:val="005A2910"/>
    <w:rsid w:val="005A2AB7"/>
    <w:rsid w:val="005A3082"/>
    <w:rsid w:val="005A48E4"/>
    <w:rsid w:val="005A510C"/>
    <w:rsid w:val="005A523D"/>
    <w:rsid w:val="005A635C"/>
    <w:rsid w:val="005A6FAC"/>
    <w:rsid w:val="005A6FF5"/>
    <w:rsid w:val="005A79C9"/>
    <w:rsid w:val="005B0761"/>
    <w:rsid w:val="005B0DA5"/>
    <w:rsid w:val="005B1DD5"/>
    <w:rsid w:val="005B252E"/>
    <w:rsid w:val="005B25C4"/>
    <w:rsid w:val="005B2654"/>
    <w:rsid w:val="005B2788"/>
    <w:rsid w:val="005B32F8"/>
    <w:rsid w:val="005B3733"/>
    <w:rsid w:val="005B3E5B"/>
    <w:rsid w:val="005B442E"/>
    <w:rsid w:val="005B459A"/>
    <w:rsid w:val="005B4E02"/>
    <w:rsid w:val="005B6891"/>
    <w:rsid w:val="005B7C4D"/>
    <w:rsid w:val="005C0331"/>
    <w:rsid w:val="005C08CF"/>
    <w:rsid w:val="005C19DE"/>
    <w:rsid w:val="005C1A85"/>
    <w:rsid w:val="005C1B13"/>
    <w:rsid w:val="005C2426"/>
    <w:rsid w:val="005C262A"/>
    <w:rsid w:val="005C2971"/>
    <w:rsid w:val="005C2AE5"/>
    <w:rsid w:val="005C34C7"/>
    <w:rsid w:val="005C4393"/>
    <w:rsid w:val="005C4ADE"/>
    <w:rsid w:val="005C4C9D"/>
    <w:rsid w:val="005C5702"/>
    <w:rsid w:val="005C5D71"/>
    <w:rsid w:val="005C6F3D"/>
    <w:rsid w:val="005C70B9"/>
    <w:rsid w:val="005C7AF0"/>
    <w:rsid w:val="005C7EC6"/>
    <w:rsid w:val="005C7F8D"/>
    <w:rsid w:val="005D0B84"/>
    <w:rsid w:val="005D0CEA"/>
    <w:rsid w:val="005D2702"/>
    <w:rsid w:val="005D2FE4"/>
    <w:rsid w:val="005D36C8"/>
    <w:rsid w:val="005D4811"/>
    <w:rsid w:val="005D4B8A"/>
    <w:rsid w:val="005D7433"/>
    <w:rsid w:val="005D7602"/>
    <w:rsid w:val="005D7937"/>
    <w:rsid w:val="005D7A84"/>
    <w:rsid w:val="005E08B5"/>
    <w:rsid w:val="005E0FEC"/>
    <w:rsid w:val="005E1374"/>
    <w:rsid w:val="005E13B7"/>
    <w:rsid w:val="005E1493"/>
    <w:rsid w:val="005E1AB2"/>
    <w:rsid w:val="005E218A"/>
    <w:rsid w:val="005E3204"/>
    <w:rsid w:val="005E33AF"/>
    <w:rsid w:val="005E40A4"/>
    <w:rsid w:val="005E42C8"/>
    <w:rsid w:val="005E47D1"/>
    <w:rsid w:val="005E4D8C"/>
    <w:rsid w:val="005E5392"/>
    <w:rsid w:val="005E64FB"/>
    <w:rsid w:val="005E663E"/>
    <w:rsid w:val="005E6B1E"/>
    <w:rsid w:val="005E6B49"/>
    <w:rsid w:val="005E6B7A"/>
    <w:rsid w:val="005E6BF3"/>
    <w:rsid w:val="005E7EFA"/>
    <w:rsid w:val="005F10D4"/>
    <w:rsid w:val="005F1451"/>
    <w:rsid w:val="005F2CB3"/>
    <w:rsid w:val="005F30E2"/>
    <w:rsid w:val="005F4969"/>
    <w:rsid w:val="005F5D79"/>
    <w:rsid w:val="005F5DB3"/>
    <w:rsid w:val="005F626D"/>
    <w:rsid w:val="005F6296"/>
    <w:rsid w:val="005F6583"/>
    <w:rsid w:val="006002A6"/>
    <w:rsid w:val="00600A02"/>
    <w:rsid w:val="00600AB5"/>
    <w:rsid w:val="006012D0"/>
    <w:rsid w:val="0060197D"/>
    <w:rsid w:val="00601EBD"/>
    <w:rsid w:val="0060338F"/>
    <w:rsid w:val="00603BA7"/>
    <w:rsid w:val="00603D5C"/>
    <w:rsid w:val="00604E30"/>
    <w:rsid w:val="0060506E"/>
    <w:rsid w:val="00605230"/>
    <w:rsid w:val="00605275"/>
    <w:rsid w:val="006053B2"/>
    <w:rsid w:val="006055C8"/>
    <w:rsid w:val="00605893"/>
    <w:rsid w:val="006062BF"/>
    <w:rsid w:val="006062FC"/>
    <w:rsid w:val="0060664E"/>
    <w:rsid w:val="006066C1"/>
    <w:rsid w:val="00606E4B"/>
    <w:rsid w:val="00607643"/>
    <w:rsid w:val="0061044C"/>
    <w:rsid w:val="0061080A"/>
    <w:rsid w:val="00610B8A"/>
    <w:rsid w:val="00610E92"/>
    <w:rsid w:val="00610EFD"/>
    <w:rsid w:val="006115A3"/>
    <w:rsid w:val="00612E8F"/>
    <w:rsid w:val="00613016"/>
    <w:rsid w:val="00613201"/>
    <w:rsid w:val="00613403"/>
    <w:rsid w:val="00613E4A"/>
    <w:rsid w:val="00614805"/>
    <w:rsid w:val="00614EB0"/>
    <w:rsid w:val="00615B8F"/>
    <w:rsid w:val="00615E5B"/>
    <w:rsid w:val="00616374"/>
    <w:rsid w:val="006165CD"/>
    <w:rsid w:val="00616EBC"/>
    <w:rsid w:val="006170C6"/>
    <w:rsid w:val="00620566"/>
    <w:rsid w:val="00620C0C"/>
    <w:rsid w:val="00620FB4"/>
    <w:rsid w:val="00621170"/>
    <w:rsid w:val="0062141A"/>
    <w:rsid w:val="006230B7"/>
    <w:rsid w:val="00623364"/>
    <w:rsid w:val="00624854"/>
    <w:rsid w:val="006263A6"/>
    <w:rsid w:val="006264CC"/>
    <w:rsid w:val="00627184"/>
    <w:rsid w:val="0063017F"/>
    <w:rsid w:val="00631C5C"/>
    <w:rsid w:val="00631C90"/>
    <w:rsid w:val="00631DFC"/>
    <w:rsid w:val="006324B2"/>
    <w:rsid w:val="00632C4F"/>
    <w:rsid w:val="00632CFA"/>
    <w:rsid w:val="00632FD9"/>
    <w:rsid w:val="00633A42"/>
    <w:rsid w:val="00634133"/>
    <w:rsid w:val="00634207"/>
    <w:rsid w:val="00634A58"/>
    <w:rsid w:val="006352DD"/>
    <w:rsid w:val="0063561A"/>
    <w:rsid w:val="00635A5C"/>
    <w:rsid w:val="00635F98"/>
    <w:rsid w:val="00637F10"/>
    <w:rsid w:val="00640594"/>
    <w:rsid w:val="00640C52"/>
    <w:rsid w:val="00640D5F"/>
    <w:rsid w:val="006422E4"/>
    <w:rsid w:val="00643429"/>
    <w:rsid w:val="00644350"/>
    <w:rsid w:val="00644515"/>
    <w:rsid w:val="00644CB2"/>
    <w:rsid w:val="00645BAF"/>
    <w:rsid w:val="006465F7"/>
    <w:rsid w:val="00646679"/>
    <w:rsid w:val="00646FDA"/>
    <w:rsid w:val="0064744D"/>
    <w:rsid w:val="0065075D"/>
    <w:rsid w:val="0065079F"/>
    <w:rsid w:val="00650835"/>
    <w:rsid w:val="00650F4A"/>
    <w:rsid w:val="00651BBC"/>
    <w:rsid w:val="00651EDA"/>
    <w:rsid w:val="00652166"/>
    <w:rsid w:val="00652244"/>
    <w:rsid w:val="00652929"/>
    <w:rsid w:val="00653162"/>
    <w:rsid w:val="00654BB8"/>
    <w:rsid w:val="00654BD4"/>
    <w:rsid w:val="00655203"/>
    <w:rsid w:val="00655D2A"/>
    <w:rsid w:val="00656EBE"/>
    <w:rsid w:val="00657576"/>
    <w:rsid w:val="00657FC6"/>
    <w:rsid w:val="00660411"/>
    <w:rsid w:val="00660A85"/>
    <w:rsid w:val="00662294"/>
    <w:rsid w:val="00662388"/>
    <w:rsid w:val="0066271C"/>
    <w:rsid w:val="006632E9"/>
    <w:rsid w:val="006648BC"/>
    <w:rsid w:val="00664A55"/>
    <w:rsid w:val="00664B3F"/>
    <w:rsid w:val="00665262"/>
    <w:rsid w:val="00665C38"/>
    <w:rsid w:val="00666981"/>
    <w:rsid w:val="00667CA8"/>
    <w:rsid w:val="006712C1"/>
    <w:rsid w:val="006717A2"/>
    <w:rsid w:val="00671A71"/>
    <w:rsid w:val="00672C02"/>
    <w:rsid w:val="00672DD7"/>
    <w:rsid w:val="00672EB7"/>
    <w:rsid w:val="0067354E"/>
    <w:rsid w:val="006736AB"/>
    <w:rsid w:val="00673DFC"/>
    <w:rsid w:val="0067422B"/>
    <w:rsid w:val="00674E57"/>
    <w:rsid w:val="006752AB"/>
    <w:rsid w:val="00675B21"/>
    <w:rsid w:val="00675E42"/>
    <w:rsid w:val="00675E6D"/>
    <w:rsid w:val="00675FF4"/>
    <w:rsid w:val="00676214"/>
    <w:rsid w:val="006804EA"/>
    <w:rsid w:val="00680D66"/>
    <w:rsid w:val="00681960"/>
    <w:rsid w:val="00681B85"/>
    <w:rsid w:val="00681F6D"/>
    <w:rsid w:val="00682314"/>
    <w:rsid w:val="006833E2"/>
    <w:rsid w:val="00683535"/>
    <w:rsid w:val="00683F07"/>
    <w:rsid w:val="00684260"/>
    <w:rsid w:val="00684B1E"/>
    <w:rsid w:val="00684CD1"/>
    <w:rsid w:val="006853A6"/>
    <w:rsid w:val="006856D5"/>
    <w:rsid w:val="00685F58"/>
    <w:rsid w:val="00686C3F"/>
    <w:rsid w:val="0068716E"/>
    <w:rsid w:val="006907D3"/>
    <w:rsid w:val="0069256E"/>
    <w:rsid w:val="00692BAA"/>
    <w:rsid w:val="006935EF"/>
    <w:rsid w:val="006952B0"/>
    <w:rsid w:val="006955E8"/>
    <w:rsid w:val="006958C6"/>
    <w:rsid w:val="00695A48"/>
    <w:rsid w:val="006963EC"/>
    <w:rsid w:val="00696748"/>
    <w:rsid w:val="006A09BA"/>
    <w:rsid w:val="006A18A3"/>
    <w:rsid w:val="006A2426"/>
    <w:rsid w:val="006A29DA"/>
    <w:rsid w:val="006A2E50"/>
    <w:rsid w:val="006A2F21"/>
    <w:rsid w:val="006A3027"/>
    <w:rsid w:val="006A3032"/>
    <w:rsid w:val="006A367C"/>
    <w:rsid w:val="006A399D"/>
    <w:rsid w:val="006A3C7A"/>
    <w:rsid w:val="006A4151"/>
    <w:rsid w:val="006A6245"/>
    <w:rsid w:val="006A715E"/>
    <w:rsid w:val="006A734E"/>
    <w:rsid w:val="006A750E"/>
    <w:rsid w:val="006A752D"/>
    <w:rsid w:val="006A794A"/>
    <w:rsid w:val="006B0074"/>
    <w:rsid w:val="006B0AC7"/>
    <w:rsid w:val="006B1062"/>
    <w:rsid w:val="006B107B"/>
    <w:rsid w:val="006B16F0"/>
    <w:rsid w:val="006B1719"/>
    <w:rsid w:val="006B190D"/>
    <w:rsid w:val="006B213C"/>
    <w:rsid w:val="006B25D0"/>
    <w:rsid w:val="006B2C3D"/>
    <w:rsid w:val="006B3ADF"/>
    <w:rsid w:val="006B40A3"/>
    <w:rsid w:val="006B4F55"/>
    <w:rsid w:val="006B5B0F"/>
    <w:rsid w:val="006B6999"/>
    <w:rsid w:val="006B77AD"/>
    <w:rsid w:val="006C04DF"/>
    <w:rsid w:val="006C18FF"/>
    <w:rsid w:val="006C1913"/>
    <w:rsid w:val="006C230C"/>
    <w:rsid w:val="006C34BE"/>
    <w:rsid w:val="006C421B"/>
    <w:rsid w:val="006C4E77"/>
    <w:rsid w:val="006C5051"/>
    <w:rsid w:val="006C529F"/>
    <w:rsid w:val="006C5404"/>
    <w:rsid w:val="006C57A9"/>
    <w:rsid w:val="006C5D60"/>
    <w:rsid w:val="006C62CE"/>
    <w:rsid w:val="006C647B"/>
    <w:rsid w:val="006C6DE1"/>
    <w:rsid w:val="006D10FA"/>
    <w:rsid w:val="006D13EF"/>
    <w:rsid w:val="006D1B4A"/>
    <w:rsid w:val="006D2290"/>
    <w:rsid w:val="006D26AD"/>
    <w:rsid w:val="006D31B7"/>
    <w:rsid w:val="006D3D4B"/>
    <w:rsid w:val="006D415B"/>
    <w:rsid w:val="006D4215"/>
    <w:rsid w:val="006D51BD"/>
    <w:rsid w:val="006D58A7"/>
    <w:rsid w:val="006D6B54"/>
    <w:rsid w:val="006D700F"/>
    <w:rsid w:val="006E0867"/>
    <w:rsid w:val="006E0D24"/>
    <w:rsid w:val="006E0F7B"/>
    <w:rsid w:val="006E3620"/>
    <w:rsid w:val="006E37E8"/>
    <w:rsid w:val="006E3977"/>
    <w:rsid w:val="006E5156"/>
    <w:rsid w:val="006E5AC9"/>
    <w:rsid w:val="006E6081"/>
    <w:rsid w:val="006E65FC"/>
    <w:rsid w:val="006E68C2"/>
    <w:rsid w:val="006E68E4"/>
    <w:rsid w:val="006E6DD9"/>
    <w:rsid w:val="006E7FFC"/>
    <w:rsid w:val="006F0044"/>
    <w:rsid w:val="006F0994"/>
    <w:rsid w:val="006F119D"/>
    <w:rsid w:val="006F151F"/>
    <w:rsid w:val="006F1954"/>
    <w:rsid w:val="006F1CCC"/>
    <w:rsid w:val="006F2778"/>
    <w:rsid w:val="006F2D52"/>
    <w:rsid w:val="006F380E"/>
    <w:rsid w:val="006F404A"/>
    <w:rsid w:val="006F43AE"/>
    <w:rsid w:val="006F4F2B"/>
    <w:rsid w:val="006F5005"/>
    <w:rsid w:val="006F553F"/>
    <w:rsid w:val="006F564C"/>
    <w:rsid w:val="006F5B43"/>
    <w:rsid w:val="006F6BE8"/>
    <w:rsid w:val="006F6C0B"/>
    <w:rsid w:val="006F7964"/>
    <w:rsid w:val="006F7A0C"/>
    <w:rsid w:val="00700BD4"/>
    <w:rsid w:val="00701B91"/>
    <w:rsid w:val="007020E7"/>
    <w:rsid w:val="00703B77"/>
    <w:rsid w:val="00703C02"/>
    <w:rsid w:val="00704172"/>
    <w:rsid w:val="0070514B"/>
    <w:rsid w:val="00705F85"/>
    <w:rsid w:val="0070644A"/>
    <w:rsid w:val="0070691C"/>
    <w:rsid w:val="00710308"/>
    <w:rsid w:val="0071031E"/>
    <w:rsid w:val="00711094"/>
    <w:rsid w:val="00711255"/>
    <w:rsid w:val="007113F2"/>
    <w:rsid w:val="007114B1"/>
    <w:rsid w:val="007117B5"/>
    <w:rsid w:val="00711E6D"/>
    <w:rsid w:val="00712192"/>
    <w:rsid w:val="00712370"/>
    <w:rsid w:val="0071242D"/>
    <w:rsid w:val="007124B0"/>
    <w:rsid w:val="00712D1F"/>
    <w:rsid w:val="00713F2F"/>
    <w:rsid w:val="00713FA2"/>
    <w:rsid w:val="00714544"/>
    <w:rsid w:val="007146E8"/>
    <w:rsid w:val="00720B2D"/>
    <w:rsid w:val="00720F5D"/>
    <w:rsid w:val="0072108C"/>
    <w:rsid w:val="00721490"/>
    <w:rsid w:val="007217DE"/>
    <w:rsid w:val="00722178"/>
    <w:rsid w:val="0072365C"/>
    <w:rsid w:val="0072533F"/>
    <w:rsid w:val="00725449"/>
    <w:rsid w:val="00725496"/>
    <w:rsid w:val="007274AD"/>
    <w:rsid w:val="007301C6"/>
    <w:rsid w:val="00731033"/>
    <w:rsid w:val="0073103F"/>
    <w:rsid w:val="00731664"/>
    <w:rsid w:val="00731982"/>
    <w:rsid w:val="0073198D"/>
    <w:rsid w:val="00732575"/>
    <w:rsid w:val="00733072"/>
    <w:rsid w:val="00733CEA"/>
    <w:rsid w:val="00734120"/>
    <w:rsid w:val="007346ED"/>
    <w:rsid w:val="00734C74"/>
    <w:rsid w:val="00734CB7"/>
    <w:rsid w:val="0073587A"/>
    <w:rsid w:val="00735A6E"/>
    <w:rsid w:val="00735AA5"/>
    <w:rsid w:val="00735CE4"/>
    <w:rsid w:val="007365C7"/>
    <w:rsid w:val="00737693"/>
    <w:rsid w:val="00737CC6"/>
    <w:rsid w:val="00740288"/>
    <w:rsid w:val="007403DE"/>
    <w:rsid w:val="00740698"/>
    <w:rsid w:val="007408B0"/>
    <w:rsid w:val="007412EE"/>
    <w:rsid w:val="00741BC1"/>
    <w:rsid w:val="00742318"/>
    <w:rsid w:val="007425E0"/>
    <w:rsid w:val="00742BA0"/>
    <w:rsid w:val="00742C31"/>
    <w:rsid w:val="00742E1A"/>
    <w:rsid w:val="00744650"/>
    <w:rsid w:val="00745106"/>
    <w:rsid w:val="00746942"/>
    <w:rsid w:val="00746F27"/>
    <w:rsid w:val="00747CBE"/>
    <w:rsid w:val="00751034"/>
    <w:rsid w:val="007512AE"/>
    <w:rsid w:val="007518E7"/>
    <w:rsid w:val="00752321"/>
    <w:rsid w:val="00752451"/>
    <w:rsid w:val="0075264E"/>
    <w:rsid w:val="007528A0"/>
    <w:rsid w:val="00752B7D"/>
    <w:rsid w:val="00752FBA"/>
    <w:rsid w:val="00753E10"/>
    <w:rsid w:val="0075476F"/>
    <w:rsid w:val="00755D2B"/>
    <w:rsid w:val="00756544"/>
    <w:rsid w:val="00756613"/>
    <w:rsid w:val="007569BE"/>
    <w:rsid w:val="007570F5"/>
    <w:rsid w:val="007616B7"/>
    <w:rsid w:val="00761C17"/>
    <w:rsid w:val="007623DB"/>
    <w:rsid w:val="00762985"/>
    <w:rsid w:val="0076310D"/>
    <w:rsid w:val="0076348D"/>
    <w:rsid w:val="00763A09"/>
    <w:rsid w:val="00763A72"/>
    <w:rsid w:val="00764908"/>
    <w:rsid w:val="0076541E"/>
    <w:rsid w:val="007658CC"/>
    <w:rsid w:val="00765992"/>
    <w:rsid w:val="007662A1"/>
    <w:rsid w:val="007674C3"/>
    <w:rsid w:val="007700E8"/>
    <w:rsid w:val="00770BC7"/>
    <w:rsid w:val="0077139E"/>
    <w:rsid w:val="007714C6"/>
    <w:rsid w:val="007714CA"/>
    <w:rsid w:val="00771501"/>
    <w:rsid w:val="0077156B"/>
    <w:rsid w:val="00771B19"/>
    <w:rsid w:val="007728ED"/>
    <w:rsid w:val="00772DF4"/>
    <w:rsid w:val="00772E81"/>
    <w:rsid w:val="007737A1"/>
    <w:rsid w:val="007738CA"/>
    <w:rsid w:val="0077418A"/>
    <w:rsid w:val="00774355"/>
    <w:rsid w:val="00774A2E"/>
    <w:rsid w:val="00775157"/>
    <w:rsid w:val="00775510"/>
    <w:rsid w:val="007756D1"/>
    <w:rsid w:val="00775FDB"/>
    <w:rsid w:val="00776186"/>
    <w:rsid w:val="00776A8E"/>
    <w:rsid w:val="007777EB"/>
    <w:rsid w:val="00780247"/>
    <w:rsid w:val="007803BA"/>
    <w:rsid w:val="00780808"/>
    <w:rsid w:val="0078097E"/>
    <w:rsid w:val="00780A44"/>
    <w:rsid w:val="00782910"/>
    <w:rsid w:val="00784CD9"/>
    <w:rsid w:val="00784FE7"/>
    <w:rsid w:val="00785401"/>
    <w:rsid w:val="00785AEF"/>
    <w:rsid w:val="00785B02"/>
    <w:rsid w:val="0078653E"/>
    <w:rsid w:val="00786A8E"/>
    <w:rsid w:val="00787BBF"/>
    <w:rsid w:val="007905E8"/>
    <w:rsid w:val="00790EBC"/>
    <w:rsid w:val="0079145D"/>
    <w:rsid w:val="007922A7"/>
    <w:rsid w:val="00792311"/>
    <w:rsid w:val="00792333"/>
    <w:rsid w:val="00792E2F"/>
    <w:rsid w:val="007933A4"/>
    <w:rsid w:val="00793630"/>
    <w:rsid w:val="00793BD1"/>
    <w:rsid w:val="00794000"/>
    <w:rsid w:val="00794463"/>
    <w:rsid w:val="007948A1"/>
    <w:rsid w:val="00796133"/>
    <w:rsid w:val="0079719A"/>
    <w:rsid w:val="00797CB9"/>
    <w:rsid w:val="00797EA0"/>
    <w:rsid w:val="007A05CA"/>
    <w:rsid w:val="007A226A"/>
    <w:rsid w:val="007A2A80"/>
    <w:rsid w:val="007A342D"/>
    <w:rsid w:val="007A44CE"/>
    <w:rsid w:val="007A47A8"/>
    <w:rsid w:val="007A5177"/>
    <w:rsid w:val="007A5829"/>
    <w:rsid w:val="007A5AB5"/>
    <w:rsid w:val="007A60A3"/>
    <w:rsid w:val="007A6DAB"/>
    <w:rsid w:val="007A78A4"/>
    <w:rsid w:val="007B015A"/>
    <w:rsid w:val="007B0359"/>
    <w:rsid w:val="007B05AE"/>
    <w:rsid w:val="007B0CE4"/>
    <w:rsid w:val="007B143F"/>
    <w:rsid w:val="007B2CE2"/>
    <w:rsid w:val="007B41FF"/>
    <w:rsid w:val="007B4585"/>
    <w:rsid w:val="007B4EC0"/>
    <w:rsid w:val="007B5E46"/>
    <w:rsid w:val="007B6213"/>
    <w:rsid w:val="007B63BC"/>
    <w:rsid w:val="007B6B07"/>
    <w:rsid w:val="007B6C34"/>
    <w:rsid w:val="007B7282"/>
    <w:rsid w:val="007B778E"/>
    <w:rsid w:val="007B7B1A"/>
    <w:rsid w:val="007C031D"/>
    <w:rsid w:val="007C0680"/>
    <w:rsid w:val="007C17D6"/>
    <w:rsid w:val="007C1D5B"/>
    <w:rsid w:val="007C2562"/>
    <w:rsid w:val="007C2681"/>
    <w:rsid w:val="007C3415"/>
    <w:rsid w:val="007C4FF7"/>
    <w:rsid w:val="007C50CF"/>
    <w:rsid w:val="007C52CC"/>
    <w:rsid w:val="007C5423"/>
    <w:rsid w:val="007C5A68"/>
    <w:rsid w:val="007C6326"/>
    <w:rsid w:val="007C694A"/>
    <w:rsid w:val="007C6C9E"/>
    <w:rsid w:val="007C7B51"/>
    <w:rsid w:val="007D026F"/>
    <w:rsid w:val="007D0A94"/>
    <w:rsid w:val="007D11EB"/>
    <w:rsid w:val="007D129C"/>
    <w:rsid w:val="007D1319"/>
    <w:rsid w:val="007D14EE"/>
    <w:rsid w:val="007D198A"/>
    <w:rsid w:val="007D2834"/>
    <w:rsid w:val="007D2BFE"/>
    <w:rsid w:val="007D32DF"/>
    <w:rsid w:val="007D46D8"/>
    <w:rsid w:val="007D6038"/>
    <w:rsid w:val="007D717C"/>
    <w:rsid w:val="007D737D"/>
    <w:rsid w:val="007E12AA"/>
    <w:rsid w:val="007E1880"/>
    <w:rsid w:val="007E1B03"/>
    <w:rsid w:val="007E2406"/>
    <w:rsid w:val="007E2E1B"/>
    <w:rsid w:val="007E2F18"/>
    <w:rsid w:val="007E3B16"/>
    <w:rsid w:val="007E3F8F"/>
    <w:rsid w:val="007E4217"/>
    <w:rsid w:val="007E48B5"/>
    <w:rsid w:val="007E4C8B"/>
    <w:rsid w:val="007E4EF5"/>
    <w:rsid w:val="007E537D"/>
    <w:rsid w:val="007E5794"/>
    <w:rsid w:val="007E5A8C"/>
    <w:rsid w:val="007E675C"/>
    <w:rsid w:val="007E67C8"/>
    <w:rsid w:val="007E7230"/>
    <w:rsid w:val="007E7CDE"/>
    <w:rsid w:val="007F09C9"/>
    <w:rsid w:val="007F0B12"/>
    <w:rsid w:val="007F13AD"/>
    <w:rsid w:val="007F1EED"/>
    <w:rsid w:val="007F22D1"/>
    <w:rsid w:val="007F25CC"/>
    <w:rsid w:val="007F2A49"/>
    <w:rsid w:val="007F307F"/>
    <w:rsid w:val="007F30C2"/>
    <w:rsid w:val="007F364C"/>
    <w:rsid w:val="007F3C3E"/>
    <w:rsid w:val="007F3CD3"/>
    <w:rsid w:val="007F4144"/>
    <w:rsid w:val="007F45AD"/>
    <w:rsid w:val="007F4845"/>
    <w:rsid w:val="007F4B6A"/>
    <w:rsid w:val="007F4EE5"/>
    <w:rsid w:val="007F5579"/>
    <w:rsid w:val="007F5F17"/>
    <w:rsid w:val="007F6A0D"/>
    <w:rsid w:val="007F6CEF"/>
    <w:rsid w:val="007F71E8"/>
    <w:rsid w:val="007F785B"/>
    <w:rsid w:val="008004CB"/>
    <w:rsid w:val="008008EC"/>
    <w:rsid w:val="00800D03"/>
    <w:rsid w:val="008010B0"/>
    <w:rsid w:val="00801961"/>
    <w:rsid w:val="0080248A"/>
    <w:rsid w:val="00802CEB"/>
    <w:rsid w:val="00802E00"/>
    <w:rsid w:val="00804564"/>
    <w:rsid w:val="008051A2"/>
    <w:rsid w:val="00805448"/>
    <w:rsid w:val="0080624B"/>
    <w:rsid w:val="00806E10"/>
    <w:rsid w:val="008075D1"/>
    <w:rsid w:val="00810190"/>
    <w:rsid w:val="0081056B"/>
    <w:rsid w:val="008106EF"/>
    <w:rsid w:val="00810C90"/>
    <w:rsid w:val="00810D57"/>
    <w:rsid w:val="00810EF6"/>
    <w:rsid w:val="00812462"/>
    <w:rsid w:val="00813123"/>
    <w:rsid w:val="00813712"/>
    <w:rsid w:val="00813EBC"/>
    <w:rsid w:val="0081444A"/>
    <w:rsid w:val="00814613"/>
    <w:rsid w:val="00814AA5"/>
    <w:rsid w:val="00815130"/>
    <w:rsid w:val="008151C8"/>
    <w:rsid w:val="008151CC"/>
    <w:rsid w:val="00815C89"/>
    <w:rsid w:val="008162CD"/>
    <w:rsid w:val="00816577"/>
    <w:rsid w:val="008171C6"/>
    <w:rsid w:val="008178C6"/>
    <w:rsid w:val="00820E4A"/>
    <w:rsid w:val="00820F0F"/>
    <w:rsid w:val="008218B6"/>
    <w:rsid w:val="00823A0B"/>
    <w:rsid w:val="00824403"/>
    <w:rsid w:val="00824773"/>
    <w:rsid w:val="0082579D"/>
    <w:rsid w:val="00826A9C"/>
    <w:rsid w:val="00826BCE"/>
    <w:rsid w:val="00827307"/>
    <w:rsid w:val="00827686"/>
    <w:rsid w:val="008307A5"/>
    <w:rsid w:val="00832CE1"/>
    <w:rsid w:val="00832CF7"/>
    <w:rsid w:val="00832EAE"/>
    <w:rsid w:val="00832F81"/>
    <w:rsid w:val="00833787"/>
    <w:rsid w:val="00833CE3"/>
    <w:rsid w:val="00833DC0"/>
    <w:rsid w:val="00834727"/>
    <w:rsid w:val="0083488D"/>
    <w:rsid w:val="00836147"/>
    <w:rsid w:val="0083672B"/>
    <w:rsid w:val="00836BFC"/>
    <w:rsid w:val="00836DEF"/>
    <w:rsid w:val="008376C3"/>
    <w:rsid w:val="00837E62"/>
    <w:rsid w:val="00837E80"/>
    <w:rsid w:val="00840842"/>
    <w:rsid w:val="00841B4C"/>
    <w:rsid w:val="00841C08"/>
    <w:rsid w:val="00843A88"/>
    <w:rsid w:val="00843DE5"/>
    <w:rsid w:val="00844311"/>
    <w:rsid w:val="008454A7"/>
    <w:rsid w:val="0084737D"/>
    <w:rsid w:val="00847F0D"/>
    <w:rsid w:val="008502F8"/>
    <w:rsid w:val="008515D5"/>
    <w:rsid w:val="00851998"/>
    <w:rsid w:val="00852305"/>
    <w:rsid w:val="00852CD3"/>
    <w:rsid w:val="00853781"/>
    <w:rsid w:val="008544FF"/>
    <w:rsid w:val="00854BCB"/>
    <w:rsid w:val="00855DDD"/>
    <w:rsid w:val="00856996"/>
    <w:rsid w:val="00856E8A"/>
    <w:rsid w:val="0085719E"/>
    <w:rsid w:val="0085768A"/>
    <w:rsid w:val="00860235"/>
    <w:rsid w:val="00860795"/>
    <w:rsid w:val="008609DA"/>
    <w:rsid w:val="00860ADC"/>
    <w:rsid w:val="00861196"/>
    <w:rsid w:val="008622E9"/>
    <w:rsid w:val="008623BE"/>
    <w:rsid w:val="00864CFE"/>
    <w:rsid w:val="00866B45"/>
    <w:rsid w:val="008701E9"/>
    <w:rsid w:val="00870367"/>
    <w:rsid w:val="00870719"/>
    <w:rsid w:val="00870BE1"/>
    <w:rsid w:val="00870EC9"/>
    <w:rsid w:val="008710EB"/>
    <w:rsid w:val="00874AD3"/>
    <w:rsid w:val="00874EE9"/>
    <w:rsid w:val="00875691"/>
    <w:rsid w:val="00875A26"/>
    <w:rsid w:val="00875D3E"/>
    <w:rsid w:val="00876181"/>
    <w:rsid w:val="00876553"/>
    <w:rsid w:val="00876849"/>
    <w:rsid w:val="00877388"/>
    <w:rsid w:val="008777B7"/>
    <w:rsid w:val="0087788B"/>
    <w:rsid w:val="00877FC3"/>
    <w:rsid w:val="00880961"/>
    <w:rsid w:val="00880C65"/>
    <w:rsid w:val="00884A4C"/>
    <w:rsid w:val="00885639"/>
    <w:rsid w:val="0088609B"/>
    <w:rsid w:val="0088670E"/>
    <w:rsid w:val="0088714E"/>
    <w:rsid w:val="00887153"/>
    <w:rsid w:val="00887273"/>
    <w:rsid w:val="008877D3"/>
    <w:rsid w:val="00887A4D"/>
    <w:rsid w:val="00890670"/>
    <w:rsid w:val="008908BD"/>
    <w:rsid w:val="0089102F"/>
    <w:rsid w:val="008915A7"/>
    <w:rsid w:val="008939E2"/>
    <w:rsid w:val="008944C7"/>
    <w:rsid w:val="008947B3"/>
    <w:rsid w:val="00894B0B"/>
    <w:rsid w:val="008955FD"/>
    <w:rsid w:val="00895700"/>
    <w:rsid w:val="00896126"/>
    <w:rsid w:val="00896786"/>
    <w:rsid w:val="008A0C49"/>
    <w:rsid w:val="008A0EFA"/>
    <w:rsid w:val="008A12C4"/>
    <w:rsid w:val="008A1E0C"/>
    <w:rsid w:val="008A255A"/>
    <w:rsid w:val="008A3244"/>
    <w:rsid w:val="008A32E7"/>
    <w:rsid w:val="008A38DC"/>
    <w:rsid w:val="008A478C"/>
    <w:rsid w:val="008A4842"/>
    <w:rsid w:val="008A48BB"/>
    <w:rsid w:val="008A4B74"/>
    <w:rsid w:val="008A4EA6"/>
    <w:rsid w:val="008A4F88"/>
    <w:rsid w:val="008A5921"/>
    <w:rsid w:val="008A6C05"/>
    <w:rsid w:val="008A7BE4"/>
    <w:rsid w:val="008B0E97"/>
    <w:rsid w:val="008B3225"/>
    <w:rsid w:val="008B40A8"/>
    <w:rsid w:val="008B426A"/>
    <w:rsid w:val="008B46E6"/>
    <w:rsid w:val="008B4C3E"/>
    <w:rsid w:val="008B50A7"/>
    <w:rsid w:val="008B5CED"/>
    <w:rsid w:val="008B6193"/>
    <w:rsid w:val="008B6CF5"/>
    <w:rsid w:val="008C0884"/>
    <w:rsid w:val="008C0B7C"/>
    <w:rsid w:val="008C1628"/>
    <w:rsid w:val="008C2F17"/>
    <w:rsid w:val="008C2FAA"/>
    <w:rsid w:val="008C4D7E"/>
    <w:rsid w:val="008C574D"/>
    <w:rsid w:val="008C5D5F"/>
    <w:rsid w:val="008C5E4C"/>
    <w:rsid w:val="008C6199"/>
    <w:rsid w:val="008C6607"/>
    <w:rsid w:val="008C69CB"/>
    <w:rsid w:val="008C731E"/>
    <w:rsid w:val="008C75F8"/>
    <w:rsid w:val="008C7A23"/>
    <w:rsid w:val="008D03C5"/>
    <w:rsid w:val="008D0CB9"/>
    <w:rsid w:val="008D195D"/>
    <w:rsid w:val="008D1CC0"/>
    <w:rsid w:val="008D1FA2"/>
    <w:rsid w:val="008D2462"/>
    <w:rsid w:val="008D37FA"/>
    <w:rsid w:val="008D5E9E"/>
    <w:rsid w:val="008D62D1"/>
    <w:rsid w:val="008D6911"/>
    <w:rsid w:val="008D6B56"/>
    <w:rsid w:val="008D73DA"/>
    <w:rsid w:val="008E0A00"/>
    <w:rsid w:val="008E13F2"/>
    <w:rsid w:val="008E1FE2"/>
    <w:rsid w:val="008E231F"/>
    <w:rsid w:val="008E293F"/>
    <w:rsid w:val="008E3B7D"/>
    <w:rsid w:val="008E3E21"/>
    <w:rsid w:val="008E423B"/>
    <w:rsid w:val="008E52B8"/>
    <w:rsid w:val="008E5C7E"/>
    <w:rsid w:val="008E6543"/>
    <w:rsid w:val="008E6AD7"/>
    <w:rsid w:val="008E70CA"/>
    <w:rsid w:val="008E75BC"/>
    <w:rsid w:val="008E7A73"/>
    <w:rsid w:val="008F04D8"/>
    <w:rsid w:val="008F07DA"/>
    <w:rsid w:val="008F1A09"/>
    <w:rsid w:val="008F1DB5"/>
    <w:rsid w:val="008F24E7"/>
    <w:rsid w:val="008F27BF"/>
    <w:rsid w:val="008F35EC"/>
    <w:rsid w:val="008F37B2"/>
    <w:rsid w:val="008F4B87"/>
    <w:rsid w:val="008F4FBE"/>
    <w:rsid w:val="008F5B90"/>
    <w:rsid w:val="008F6E56"/>
    <w:rsid w:val="008F6FFD"/>
    <w:rsid w:val="008F7CE0"/>
    <w:rsid w:val="008F7E38"/>
    <w:rsid w:val="009011CE"/>
    <w:rsid w:val="009014D5"/>
    <w:rsid w:val="009016CE"/>
    <w:rsid w:val="009035A5"/>
    <w:rsid w:val="00903A69"/>
    <w:rsid w:val="00903C0A"/>
    <w:rsid w:val="00903D50"/>
    <w:rsid w:val="009046E9"/>
    <w:rsid w:val="00904A9D"/>
    <w:rsid w:val="00904ACF"/>
    <w:rsid w:val="00904E1C"/>
    <w:rsid w:val="0090544C"/>
    <w:rsid w:val="009064A7"/>
    <w:rsid w:val="00906D9E"/>
    <w:rsid w:val="00906FB3"/>
    <w:rsid w:val="0090703F"/>
    <w:rsid w:val="00907376"/>
    <w:rsid w:val="00910B0A"/>
    <w:rsid w:val="009110A8"/>
    <w:rsid w:val="009119B7"/>
    <w:rsid w:val="009122E8"/>
    <w:rsid w:val="0091326E"/>
    <w:rsid w:val="009136FC"/>
    <w:rsid w:val="0091396F"/>
    <w:rsid w:val="00914669"/>
    <w:rsid w:val="00915314"/>
    <w:rsid w:val="00915332"/>
    <w:rsid w:val="0091647F"/>
    <w:rsid w:val="009165FA"/>
    <w:rsid w:val="00916F83"/>
    <w:rsid w:val="00920D26"/>
    <w:rsid w:val="00922748"/>
    <w:rsid w:val="00923B55"/>
    <w:rsid w:val="00924C14"/>
    <w:rsid w:val="00924CD9"/>
    <w:rsid w:val="00924E99"/>
    <w:rsid w:val="00924F17"/>
    <w:rsid w:val="00925A18"/>
    <w:rsid w:val="00925DCC"/>
    <w:rsid w:val="009263F5"/>
    <w:rsid w:val="0092683D"/>
    <w:rsid w:val="00926F6D"/>
    <w:rsid w:val="009273FD"/>
    <w:rsid w:val="00927C1C"/>
    <w:rsid w:val="0093006B"/>
    <w:rsid w:val="0093026F"/>
    <w:rsid w:val="0093035D"/>
    <w:rsid w:val="00931A5E"/>
    <w:rsid w:val="00932250"/>
    <w:rsid w:val="009327B8"/>
    <w:rsid w:val="00932ABD"/>
    <w:rsid w:val="00932BE9"/>
    <w:rsid w:val="00933978"/>
    <w:rsid w:val="00934712"/>
    <w:rsid w:val="00935496"/>
    <w:rsid w:val="00936BD4"/>
    <w:rsid w:val="00936D0F"/>
    <w:rsid w:val="009370D4"/>
    <w:rsid w:val="00937551"/>
    <w:rsid w:val="00937BA1"/>
    <w:rsid w:val="00937BC6"/>
    <w:rsid w:val="009412F6"/>
    <w:rsid w:val="0094181A"/>
    <w:rsid w:val="009428D8"/>
    <w:rsid w:val="009429DC"/>
    <w:rsid w:val="009433F8"/>
    <w:rsid w:val="00943E34"/>
    <w:rsid w:val="009451DE"/>
    <w:rsid w:val="009454F4"/>
    <w:rsid w:val="00945640"/>
    <w:rsid w:val="00945A93"/>
    <w:rsid w:val="00945F86"/>
    <w:rsid w:val="0094636D"/>
    <w:rsid w:val="00946596"/>
    <w:rsid w:val="0094659F"/>
    <w:rsid w:val="00946E8A"/>
    <w:rsid w:val="00947413"/>
    <w:rsid w:val="00947F9B"/>
    <w:rsid w:val="009501BC"/>
    <w:rsid w:val="0095127A"/>
    <w:rsid w:val="00951412"/>
    <w:rsid w:val="00951653"/>
    <w:rsid w:val="00951E53"/>
    <w:rsid w:val="009523E6"/>
    <w:rsid w:val="0095273E"/>
    <w:rsid w:val="00952745"/>
    <w:rsid w:val="00953EFB"/>
    <w:rsid w:val="00954FDF"/>
    <w:rsid w:val="009558D1"/>
    <w:rsid w:val="00955CE7"/>
    <w:rsid w:val="00955DE8"/>
    <w:rsid w:val="00956A0F"/>
    <w:rsid w:val="00957070"/>
    <w:rsid w:val="00957197"/>
    <w:rsid w:val="00960231"/>
    <w:rsid w:val="00960407"/>
    <w:rsid w:val="00960F98"/>
    <w:rsid w:val="00961E8E"/>
    <w:rsid w:val="0096237A"/>
    <w:rsid w:val="009625E3"/>
    <w:rsid w:val="00962866"/>
    <w:rsid w:val="0096469A"/>
    <w:rsid w:val="009646CB"/>
    <w:rsid w:val="009648BD"/>
    <w:rsid w:val="00965D21"/>
    <w:rsid w:val="00965E7F"/>
    <w:rsid w:val="0096656D"/>
    <w:rsid w:val="0096660D"/>
    <w:rsid w:val="009667E8"/>
    <w:rsid w:val="00966A76"/>
    <w:rsid w:val="00966B66"/>
    <w:rsid w:val="00967926"/>
    <w:rsid w:val="00970088"/>
    <w:rsid w:val="00970348"/>
    <w:rsid w:val="00970A5D"/>
    <w:rsid w:val="00970D17"/>
    <w:rsid w:val="009716F4"/>
    <w:rsid w:val="00971AFB"/>
    <w:rsid w:val="00971B02"/>
    <w:rsid w:val="00971EA9"/>
    <w:rsid w:val="009720A2"/>
    <w:rsid w:val="00972BDB"/>
    <w:rsid w:val="00972E0D"/>
    <w:rsid w:val="0097408F"/>
    <w:rsid w:val="00975084"/>
    <w:rsid w:val="009751E1"/>
    <w:rsid w:val="0097528F"/>
    <w:rsid w:val="00975550"/>
    <w:rsid w:val="009765CC"/>
    <w:rsid w:val="00976E86"/>
    <w:rsid w:val="009773AD"/>
    <w:rsid w:val="009801BE"/>
    <w:rsid w:val="009803ED"/>
    <w:rsid w:val="00980735"/>
    <w:rsid w:val="00981BE0"/>
    <w:rsid w:val="00981E7E"/>
    <w:rsid w:val="00982338"/>
    <w:rsid w:val="00982783"/>
    <w:rsid w:val="00982CB6"/>
    <w:rsid w:val="00982CC2"/>
    <w:rsid w:val="00983102"/>
    <w:rsid w:val="00983103"/>
    <w:rsid w:val="00983387"/>
    <w:rsid w:val="009842BF"/>
    <w:rsid w:val="009843B7"/>
    <w:rsid w:val="00984E07"/>
    <w:rsid w:val="00984E9B"/>
    <w:rsid w:val="00984F47"/>
    <w:rsid w:val="009867AD"/>
    <w:rsid w:val="00987000"/>
    <w:rsid w:val="009902F1"/>
    <w:rsid w:val="00990306"/>
    <w:rsid w:val="0099071C"/>
    <w:rsid w:val="00990E31"/>
    <w:rsid w:val="00990F2A"/>
    <w:rsid w:val="009930B3"/>
    <w:rsid w:val="00993BFE"/>
    <w:rsid w:val="009948F4"/>
    <w:rsid w:val="009959CF"/>
    <w:rsid w:val="009967FA"/>
    <w:rsid w:val="0099687E"/>
    <w:rsid w:val="009969A4"/>
    <w:rsid w:val="00996D4E"/>
    <w:rsid w:val="009976F7"/>
    <w:rsid w:val="009A055F"/>
    <w:rsid w:val="009A0B11"/>
    <w:rsid w:val="009A131D"/>
    <w:rsid w:val="009A157E"/>
    <w:rsid w:val="009A23F7"/>
    <w:rsid w:val="009A2D69"/>
    <w:rsid w:val="009A2E94"/>
    <w:rsid w:val="009A3276"/>
    <w:rsid w:val="009A3D16"/>
    <w:rsid w:val="009A4812"/>
    <w:rsid w:val="009A4B7A"/>
    <w:rsid w:val="009A535A"/>
    <w:rsid w:val="009A5D93"/>
    <w:rsid w:val="009A7203"/>
    <w:rsid w:val="009A74BB"/>
    <w:rsid w:val="009A7881"/>
    <w:rsid w:val="009A7AF6"/>
    <w:rsid w:val="009A7E9E"/>
    <w:rsid w:val="009B156B"/>
    <w:rsid w:val="009B16DA"/>
    <w:rsid w:val="009B1CF3"/>
    <w:rsid w:val="009B208D"/>
    <w:rsid w:val="009B2A3B"/>
    <w:rsid w:val="009B2E6B"/>
    <w:rsid w:val="009B305F"/>
    <w:rsid w:val="009B312E"/>
    <w:rsid w:val="009B536E"/>
    <w:rsid w:val="009B5A75"/>
    <w:rsid w:val="009B5E92"/>
    <w:rsid w:val="009B65C6"/>
    <w:rsid w:val="009B678A"/>
    <w:rsid w:val="009B69C4"/>
    <w:rsid w:val="009B76EA"/>
    <w:rsid w:val="009B7F64"/>
    <w:rsid w:val="009C10E1"/>
    <w:rsid w:val="009C24B4"/>
    <w:rsid w:val="009C2AE3"/>
    <w:rsid w:val="009C3257"/>
    <w:rsid w:val="009C3634"/>
    <w:rsid w:val="009C3B73"/>
    <w:rsid w:val="009C3DEA"/>
    <w:rsid w:val="009C3E87"/>
    <w:rsid w:val="009C41C6"/>
    <w:rsid w:val="009C48DB"/>
    <w:rsid w:val="009C51B1"/>
    <w:rsid w:val="009C54D7"/>
    <w:rsid w:val="009C63C3"/>
    <w:rsid w:val="009C765B"/>
    <w:rsid w:val="009C7927"/>
    <w:rsid w:val="009D2020"/>
    <w:rsid w:val="009D2214"/>
    <w:rsid w:val="009D2745"/>
    <w:rsid w:val="009D2866"/>
    <w:rsid w:val="009D2C2E"/>
    <w:rsid w:val="009D2C90"/>
    <w:rsid w:val="009D3930"/>
    <w:rsid w:val="009D575A"/>
    <w:rsid w:val="009D632C"/>
    <w:rsid w:val="009D7471"/>
    <w:rsid w:val="009D764F"/>
    <w:rsid w:val="009D7786"/>
    <w:rsid w:val="009D7FB6"/>
    <w:rsid w:val="009E0270"/>
    <w:rsid w:val="009E03D9"/>
    <w:rsid w:val="009E0EC9"/>
    <w:rsid w:val="009E11C3"/>
    <w:rsid w:val="009E2404"/>
    <w:rsid w:val="009E3130"/>
    <w:rsid w:val="009E3A90"/>
    <w:rsid w:val="009E3E90"/>
    <w:rsid w:val="009E58F1"/>
    <w:rsid w:val="009E5F97"/>
    <w:rsid w:val="009E7BF8"/>
    <w:rsid w:val="009E7F1E"/>
    <w:rsid w:val="009E7FA7"/>
    <w:rsid w:val="009F00FA"/>
    <w:rsid w:val="009F03E0"/>
    <w:rsid w:val="009F3D21"/>
    <w:rsid w:val="009F4F22"/>
    <w:rsid w:val="009F544E"/>
    <w:rsid w:val="009F62B9"/>
    <w:rsid w:val="009F62D0"/>
    <w:rsid w:val="009F65FC"/>
    <w:rsid w:val="009F6FE8"/>
    <w:rsid w:val="009F7448"/>
    <w:rsid w:val="009F7919"/>
    <w:rsid w:val="00A00D1D"/>
    <w:rsid w:val="00A01BA6"/>
    <w:rsid w:val="00A02F68"/>
    <w:rsid w:val="00A03770"/>
    <w:rsid w:val="00A03A31"/>
    <w:rsid w:val="00A05E10"/>
    <w:rsid w:val="00A05F23"/>
    <w:rsid w:val="00A064A3"/>
    <w:rsid w:val="00A075CE"/>
    <w:rsid w:val="00A07728"/>
    <w:rsid w:val="00A1039E"/>
    <w:rsid w:val="00A103BF"/>
    <w:rsid w:val="00A105DC"/>
    <w:rsid w:val="00A1084D"/>
    <w:rsid w:val="00A118E7"/>
    <w:rsid w:val="00A12A4D"/>
    <w:rsid w:val="00A13009"/>
    <w:rsid w:val="00A13957"/>
    <w:rsid w:val="00A14190"/>
    <w:rsid w:val="00A1445F"/>
    <w:rsid w:val="00A14B0D"/>
    <w:rsid w:val="00A14C2A"/>
    <w:rsid w:val="00A15D44"/>
    <w:rsid w:val="00A15F49"/>
    <w:rsid w:val="00A162E3"/>
    <w:rsid w:val="00A16362"/>
    <w:rsid w:val="00A16E58"/>
    <w:rsid w:val="00A2069F"/>
    <w:rsid w:val="00A207DC"/>
    <w:rsid w:val="00A20C83"/>
    <w:rsid w:val="00A21E8F"/>
    <w:rsid w:val="00A228FF"/>
    <w:rsid w:val="00A22B09"/>
    <w:rsid w:val="00A23EB6"/>
    <w:rsid w:val="00A245D5"/>
    <w:rsid w:val="00A24EA9"/>
    <w:rsid w:val="00A25CBF"/>
    <w:rsid w:val="00A26062"/>
    <w:rsid w:val="00A262AC"/>
    <w:rsid w:val="00A26C4B"/>
    <w:rsid w:val="00A270B2"/>
    <w:rsid w:val="00A274C0"/>
    <w:rsid w:val="00A27B16"/>
    <w:rsid w:val="00A27F34"/>
    <w:rsid w:val="00A3004A"/>
    <w:rsid w:val="00A30AC3"/>
    <w:rsid w:val="00A31059"/>
    <w:rsid w:val="00A318ED"/>
    <w:rsid w:val="00A31911"/>
    <w:rsid w:val="00A32520"/>
    <w:rsid w:val="00A325F1"/>
    <w:rsid w:val="00A328EC"/>
    <w:rsid w:val="00A32B31"/>
    <w:rsid w:val="00A32EFC"/>
    <w:rsid w:val="00A33DEA"/>
    <w:rsid w:val="00A34484"/>
    <w:rsid w:val="00A349A2"/>
    <w:rsid w:val="00A34A29"/>
    <w:rsid w:val="00A34B49"/>
    <w:rsid w:val="00A352A0"/>
    <w:rsid w:val="00A3630B"/>
    <w:rsid w:val="00A372AB"/>
    <w:rsid w:val="00A37E11"/>
    <w:rsid w:val="00A40401"/>
    <w:rsid w:val="00A404F3"/>
    <w:rsid w:val="00A40D18"/>
    <w:rsid w:val="00A415A4"/>
    <w:rsid w:val="00A41BF1"/>
    <w:rsid w:val="00A421AA"/>
    <w:rsid w:val="00A42611"/>
    <w:rsid w:val="00A42809"/>
    <w:rsid w:val="00A42D95"/>
    <w:rsid w:val="00A438C8"/>
    <w:rsid w:val="00A44576"/>
    <w:rsid w:val="00A46B0A"/>
    <w:rsid w:val="00A474C8"/>
    <w:rsid w:val="00A50433"/>
    <w:rsid w:val="00A51161"/>
    <w:rsid w:val="00A51D1A"/>
    <w:rsid w:val="00A51D55"/>
    <w:rsid w:val="00A52C33"/>
    <w:rsid w:val="00A52E76"/>
    <w:rsid w:val="00A531D1"/>
    <w:rsid w:val="00A533DB"/>
    <w:rsid w:val="00A537BF"/>
    <w:rsid w:val="00A53A05"/>
    <w:rsid w:val="00A53C7D"/>
    <w:rsid w:val="00A549B0"/>
    <w:rsid w:val="00A54E70"/>
    <w:rsid w:val="00A552D5"/>
    <w:rsid w:val="00A55C8A"/>
    <w:rsid w:val="00A56848"/>
    <w:rsid w:val="00A56FF6"/>
    <w:rsid w:val="00A5704F"/>
    <w:rsid w:val="00A5707E"/>
    <w:rsid w:val="00A6212C"/>
    <w:rsid w:val="00A62641"/>
    <w:rsid w:val="00A6277F"/>
    <w:rsid w:val="00A62CC4"/>
    <w:rsid w:val="00A6311E"/>
    <w:rsid w:val="00A63634"/>
    <w:rsid w:val="00A65AD3"/>
    <w:rsid w:val="00A65EB1"/>
    <w:rsid w:val="00A6608B"/>
    <w:rsid w:val="00A6626B"/>
    <w:rsid w:val="00A66633"/>
    <w:rsid w:val="00A66A3E"/>
    <w:rsid w:val="00A67B87"/>
    <w:rsid w:val="00A67C19"/>
    <w:rsid w:val="00A7105C"/>
    <w:rsid w:val="00A71674"/>
    <w:rsid w:val="00A724FF"/>
    <w:rsid w:val="00A732D2"/>
    <w:rsid w:val="00A73A97"/>
    <w:rsid w:val="00A74F18"/>
    <w:rsid w:val="00A752E7"/>
    <w:rsid w:val="00A75E67"/>
    <w:rsid w:val="00A75F8E"/>
    <w:rsid w:val="00A76294"/>
    <w:rsid w:val="00A76CD7"/>
    <w:rsid w:val="00A77A51"/>
    <w:rsid w:val="00A77F03"/>
    <w:rsid w:val="00A80A43"/>
    <w:rsid w:val="00A80AE9"/>
    <w:rsid w:val="00A81AE2"/>
    <w:rsid w:val="00A81D2A"/>
    <w:rsid w:val="00A83BAE"/>
    <w:rsid w:val="00A8483A"/>
    <w:rsid w:val="00A8563E"/>
    <w:rsid w:val="00A90E2C"/>
    <w:rsid w:val="00A91487"/>
    <w:rsid w:val="00A91493"/>
    <w:rsid w:val="00A916D0"/>
    <w:rsid w:val="00A921A5"/>
    <w:rsid w:val="00A923C9"/>
    <w:rsid w:val="00A930C4"/>
    <w:rsid w:val="00A9398B"/>
    <w:rsid w:val="00A93F7A"/>
    <w:rsid w:val="00A94CEE"/>
    <w:rsid w:val="00A962C4"/>
    <w:rsid w:val="00A97017"/>
    <w:rsid w:val="00A97E6D"/>
    <w:rsid w:val="00AA03A6"/>
    <w:rsid w:val="00AA0A01"/>
    <w:rsid w:val="00AA113C"/>
    <w:rsid w:val="00AA11B4"/>
    <w:rsid w:val="00AA15E5"/>
    <w:rsid w:val="00AA210E"/>
    <w:rsid w:val="00AA25C2"/>
    <w:rsid w:val="00AA30FE"/>
    <w:rsid w:val="00AA3638"/>
    <w:rsid w:val="00AA3A2A"/>
    <w:rsid w:val="00AA415C"/>
    <w:rsid w:val="00AA45D9"/>
    <w:rsid w:val="00AA52A1"/>
    <w:rsid w:val="00AA5376"/>
    <w:rsid w:val="00AA5568"/>
    <w:rsid w:val="00AA6B68"/>
    <w:rsid w:val="00AA7F4B"/>
    <w:rsid w:val="00AA7F9E"/>
    <w:rsid w:val="00AB01C1"/>
    <w:rsid w:val="00AB0CF1"/>
    <w:rsid w:val="00AB1DAE"/>
    <w:rsid w:val="00AB2408"/>
    <w:rsid w:val="00AB264E"/>
    <w:rsid w:val="00AB3DE6"/>
    <w:rsid w:val="00AB3E6A"/>
    <w:rsid w:val="00AB4682"/>
    <w:rsid w:val="00AB4AE1"/>
    <w:rsid w:val="00AB600C"/>
    <w:rsid w:val="00AB61BD"/>
    <w:rsid w:val="00AB628E"/>
    <w:rsid w:val="00AB7260"/>
    <w:rsid w:val="00AB72CF"/>
    <w:rsid w:val="00AB7A77"/>
    <w:rsid w:val="00AB7CAF"/>
    <w:rsid w:val="00AC13E2"/>
    <w:rsid w:val="00AC1CD8"/>
    <w:rsid w:val="00AC25D0"/>
    <w:rsid w:val="00AC2985"/>
    <w:rsid w:val="00AC2B9F"/>
    <w:rsid w:val="00AC32CA"/>
    <w:rsid w:val="00AC38DB"/>
    <w:rsid w:val="00AC55EA"/>
    <w:rsid w:val="00AC5A97"/>
    <w:rsid w:val="00AC5AA6"/>
    <w:rsid w:val="00AD0241"/>
    <w:rsid w:val="00AD0CEF"/>
    <w:rsid w:val="00AD150C"/>
    <w:rsid w:val="00AD22CE"/>
    <w:rsid w:val="00AD29C8"/>
    <w:rsid w:val="00AD53B3"/>
    <w:rsid w:val="00AD55D5"/>
    <w:rsid w:val="00AD5C2D"/>
    <w:rsid w:val="00AD5ED9"/>
    <w:rsid w:val="00AD5EF2"/>
    <w:rsid w:val="00AD72AA"/>
    <w:rsid w:val="00AD76C5"/>
    <w:rsid w:val="00AD79DB"/>
    <w:rsid w:val="00AD7CBE"/>
    <w:rsid w:val="00AE0350"/>
    <w:rsid w:val="00AE1290"/>
    <w:rsid w:val="00AE1733"/>
    <w:rsid w:val="00AE3174"/>
    <w:rsid w:val="00AE37E3"/>
    <w:rsid w:val="00AE3B54"/>
    <w:rsid w:val="00AE42D5"/>
    <w:rsid w:val="00AE4849"/>
    <w:rsid w:val="00AE49BB"/>
    <w:rsid w:val="00AE5ABB"/>
    <w:rsid w:val="00AE5F21"/>
    <w:rsid w:val="00AE6E80"/>
    <w:rsid w:val="00AE7126"/>
    <w:rsid w:val="00AE7C1B"/>
    <w:rsid w:val="00AF05BC"/>
    <w:rsid w:val="00AF0605"/>
    <w:rsid w:val="00AF1A02"/>
    <w:rsid w:val="00AF2DBB"/>
    <w:rsid w:val="00AF320C"/>
    <w:rsid w:val="00AF32F9"/>
    <w:rsid w:val="00AF33E8"/>
    <w:rsid w:val="00AF4271"/>
    <w:rsid w:val="00AF441E"/>
    <w:rsid w:val="00AF45E1"/>
    <w:rsid w:val="00AF4839"/>
    <w:rsid w:val="00AF52B3"/>
    <w:rsid w:val="00AF52F9"/>
    <w:rsid w:val="00AF5359"/>
    <w:rsid w:val="00AF6234"/>
    <w:rsid w:val="00AF6EC2"/>
    <w:rsid w:val="00AF6EF1"/>
    <w:rsid w:val="00AF7122"/>
    <w:rsid w:val="00AF7216"/>
    <w:rsid w:val="00AF7530"/>
    <w:rsid w:val="00B0038D"/>
    <w:rsid w:val="00B00857"/>
    <w:rsid w:val="00B00A05"/>
    <w:rsid w:val="00B01A45"/>
    <w:rsid w:val="00B01C48"/>
    <w:rsid w:val="00B01ECE"/>
    <w:rsid w:val="00B029B9"/>
    <w:rsid w:val="00B0306B"/>
    <w:rsid w:val="00B030E7"/>
    <w:rsid w:val="00B03E97"/>
    <w:rsid w:val="00B04360"/>
    <w:rsid w:val="00B04791"/>
    <w:rsid w:val="00B04DCA"/>
    <w:rsid w:val="00B07435"/>
    <w:rsid w:val="00B07A71"/>
    <w:rsid w:val="00B07DE6"/>
    <w:rsid w:val="00B10FF3"/>
    <w:rsid w:val="00B11C25"/>
    <w:rsid w:val="00B11F23"/>
    <w:rsid w:val="00B135D7"/>
    <w:rsid w:val="00B1486E"/>
    <w:rsid w:val="00B15DD8"/>
    <w:rsid w:val="00B168D2"/>
    <w:rsid w:val="00B16A48"/>
    <w:rsid w:val="00B16EFE"/>
    <w:rsid w:val="00B17143"/>
    <w:rsid w:val="00B172B7"/>
    <w:rsid w:val="00B17CC2"/>
    <w:rsid w:val="00B20D0C"/>
    <w:rsid w:val="00B228CA"/>
    <w:rsid w:val="00B22B78"/>
    <w:rsid w:val="00B22E3E"/>
    <w:rsid w:val="00B231A0"/>
    <w:rsid w:val="00B232DE"/>
    <w:rsid w:val="00B23351"/>
    <w:rsid w:val="00B23690"/>
    <w:rsid w:val="00B23E26"/>
    <w:rsid w:val="00B23E49"/>
    <w:rsid w:val="00B24301"/>
    <w:rsid w:val="00B24549"/>
    <w:rsid w:val="00B2476D"/>
    <w:rsid w:val="00B24D6F"/>
    <w:rsid w:val="00B25AFB"/>
    <w:rsid w:val="00B27733"/>
    <w:rsid w:val="00B307D7"/>
    <w:rsid w:val="00B30E79"/>
    <w:rsid w:val="00B32F31"/>
    <w:rsid w:val="00B3344B"/>
    <w:rsid w:val="00B3350E"/>
    <w:rsid w:val="00B349AC"/>
    <w:rsid w:val="00B35B96"/>
    <w:rsid w:val="00B35ED1"/>
    <w:rsid w:val="00B36103"/>
    <w:rsid w:val="00B363FC"/>
    <w:rsid w:val="00B367A2"/>
    <w:rsid w:val="00B369FD"/>
    <w:rsid w:val="00B3762C"/>
    <w:rsid w:val="00B376B7"/>
    <w:rsid w:val="00B37AD5"/>
    <w:rsid w:val="00B37BF1"/>
    <w:rsid w:val="00B40041"/>
    <w:rsid w:val="00B404DC"/>
    <w:rsid w:val="00B41545"/>
    <w:rsid w:val="00B42A51"/>
    <w:rsid w:val="00B42CC2"/>
    <w:rsid w:val="00B42E41"/>
    <w:rsid w:val="00B438C1"/>
    <w:rsid w:val="00B4395D"/>
    <w:rsid w:val="00B455E5"/>
    <w:rsid w:val="00B45D12"/>
    <w:rsid w:val="00B4661F"/>
    <w:rsid w:val="00B46FB7"/>
    <w:rsid w:val="00B5201F"/>
    <w:rsid w:val="00B5323C"/>
    <w:rsid w:val="00B535B2"/>
    <w:rsid w:val="00B53949"/>
    <w:rsid w:val="00B53B8B"/>
    <w:rsid w:val="00B53DF8"/>
    <w:rsid w:val="00B542BA"/>
    <w:rsid w:val="00B5747B"/>
    <w:rsid w:val="00B57BE7"/>
    <w:rsid w:val="00B6395D"/>
    <w:rsid w:val="00B63C4C"/>
    <w:rsid w:val="00B64654"/>
    <w:rsid w:val="00B6593D"/>
    <w:rsid w:val="00B65A5C"/>
    <w:rsid w:val="00B65BFD"/>
    <w:rsid w:val="00B67940"/>
    <w:rsid w:val="00B67C03"/>
    <w:rsid w:val="00B705C3"/>
    <w:rsid w:val="00B70D4C"/>
    <w:rsid w:val="00B72456"/>
    <w:rsid w:val="00B72E6B"/>
    <w:rsid w:val="00B731AE"/>
    <w:rsid w:val="00B73337"/>
    <w:rsid w:val="00B734FE"/>
    <w:rsid w:val="00B73AB2"/>
    <w:rsid w:val="00B74CBF"/>
    <w:rsid w:val="00B7504E"/>
    <w:rsid w:val="00B765DB"/>
    <w:rsid w:val="00B777F7"/>
    <w:rsid w:val="00B77FED"/>
    <w:rsid w:val="00B8050B"/>
    <w:rsid w:val="00B806AF"/>
    <w:rsid w:val="00B80FA8"/>
    <w:rsid w:val="00B81826"/>
    <w:rsid w:val="00B823EC"/>
    <w:rsid w:val="00B8283D"/>
    <w:rsid w:val="00B82FBC"/>
    <w:rsid w:val="00B8345D"/>
    <w:rsid w:val="00B83D46"/>
    <w:rsid w:val="00B83FFD"/>
    <w:rsid w:val="00B84011"/>
    <w:rsid w:val="00B8442A"/>
    <w:rsid w:val="00B85657"/>
    <w:rsid w:val="00B85D3A"/>
    <w:rsid w:val="00B864D9"/>
    <w:rsid w:val="00B87C66"/>
    <w:rsid w:val="00B90511"/>
    <w:rsid w:val="00B90A0D"/>
    <w:rsid w:val="00B90EEA"/>
    <w:rsid w:val="00B91396"/>
    <w:rsid w:val="00B917BB"/>
    <w:rsid w:val="00B921A7"/>
    <w:rsid w:val="00B927B6"/>
    <w:rsid w:val="00B92BEC"/>
    <w:rsid w:val="00B9318A"/>
    <w:rsid w:val="00B95052"/>
    <w:rsid w:val="00B95245"/>
    <w:rsid w:val="00B96EEB"/>
    <w:rsid w:val="00B972A7"/>
    <w:rsid w:val="00B972AF"/>
    <w:rsid w:val="00BA09D9"/>
    <w:rsid w:val="00BA0C73"/>
    <w:rsid w:val="00BA0F62"/>
    <w:rsid w:val="00BA1DED"/>
    <w:rsid w:val="00BA33F3"/>
    <w:rsid w:val="00BA411E"/>
    <w:rsid w:val="00BA583C"/>
    <w:rsid w:val="00BA696E"/>
    <w:rsid w:val="00BA6E7E"/>
    <w:rsid w:val="00BB02CB"/>
    <w:rsid w:val="00BB1F81"/>
    <w:rsid w:val="00BB2590"/>
    <w:rsid w:val="00BB32B2"/>
    <w:rsid w:val="00BB3771"/>
    <w:rsid w:val="00BB3E0C"/>
    <w:rsid w:val="00BB4377"/>
    <w:rsid w:val="00BB53F3"/>
    <w:rsid w:val="00BB5472"/>
    <w:rsid w:val="00BB55A3"/>
    <w:rsid w:val="00BB59DA"/>
    <w:rsid w:val="00BB624A"/>
    <w:rsid w:val="00BB6507"/>
    <w:rsid w:val="00BB6776"/>
    <w:rsid w:val="00BB67E4"/>
    <w:rsid w:val="00BB7E04"/>
    <w:rsid w:val="00BC05AB"/>
    <w:rsid w:val="00BC08A6"/>
    <w:rsid w:val="00BC1491"/>
    <w:rsid w:val="00BC254C"/>
    <w:rsid w:val="00BC2ECA"/>
    <w:rsid w:val="00BC6235"/>
    <w:rsid w:val="00BC71A0"/>
    <w:rsid w:val="00BC7CDB"/>
    <w:rsid w:val="00BD0369"/>
    <w:rsid w:val="00BD0BAF"/>
    <w:rsid w:val="00BD0C6C"/>
    <w:rsid w:val="00BD0DEE"/>
    <w:rsid w:val="00BD27D5"/>
    <w:rsid w:val="00BD2C44"/>
    <w:rsid w:val="00BD3010"/>
    <w:rsid w:val="00BD46F0"/>
    <w:rsid w:val="00BD4894"/>
    <w:rsid w:val="00BD50C5"/>
    <w:rsid w:val="00BD52F7"/>
    <w:rsid w:val="00BD58D2"/>
    <w:rsid w:val="00BD692B"/>
    <w:rsid w:val="00BD721C"/>
    <w:rsid w:val="00BD766C"/>
    <w:rsid w:val="00BE0F6C"/>
    <w:rsid w:val="00BE1A65"/>
    <w:rsid w:val="00BE1EB8"/>
    <w:rsid w:val="00BE2596"/>
    <w:rsid w:val="00BE34AD"/>
    <w:rsid w:val="00BE3637"/>
    <w:rsid w:val="00BE414F"/>
    <w:rsid w:val="00BE4C1E"/>
    <w:rsid w:val="00BE5B65"/>
    <w:rsid w:val="00BE60F7"/>
    <w:rsid w:val="00BE6556"/>
    <w:rsid w:val="00BE6ECF"/>
    <w:rsid w:val="00BE71AD"/>
    <w:rsid w:val="00BF0606"/>
    <w:rsid w:val="00BF1775"/>
    <w:rsid w:val="00BF1A0E"/>
    <w:rsid w:val="00BF3242"/>
    <w:rsid w:val="00BF3BF6"/>
    <w:rsid w:val="00BF4035"/>
    <w:rsid w:val="00BF4B10"/>
    <w:rsid w:val="00BF4D32"/>
    <w:rsid w:val="00BF6343"/>
    <w:rsid w:val="00C0184E"/>
    <w:rsid w:val="00C02B27"/>
    <w:rsid w:val="00C02D75"/>
    <w:rsid w:val="00C033EB"/>
    <w:rsid w:val="00C03941"/>
    <w:rsid w:val="00C050CA"/>
    <w:rsid w:val="00C076A8"/>
    <w:rsid w:val="00C103EE"/>
    <w:rsid w:val="00C10E85"/>
    <w:rsid w:val="00C111C7"/>
    <w:rsid w:val="00C114BE"/>
    <w:rsid w:val="00C122E7"/>
    <w:rsid w:val="00C12380"/>
    <w:rsid w:val="00C1250A"/>
    <w:rsid w:val="00C139CD"/>
    <w:rsid w:val="00C13EFC"/>
    <w:rsid w:val="00C13F3D"/>
    <w:rsid w:val="00C14892"/>
    <w:rsid w:val="00C15290"/>
    <w:rsid w:val="00C15929"/>
    <w:rsid w:val="00C16994"/>
    <w:rsid w:val="00C16ED0"/>
    <w:rsid w:val="00C1724B"/>
    <w:rsid w:val="00C17A54"/>
    <w:rsid w:val="00C17B9B"/>
    <w:rsid w:val="00C17F23"/>
    <w:rsid w:val="00C17F4C"/>
    <w:rsid w:val="00C2095F"/>
    <w:rsid w:val="00C20E0D"/>
    <w:rsid w:val="00C2166C"/>
    <w:rsid w:val="00C21D37"/>
    <w:rsid w:val="00C22E40"/>
    <w:rsid w:val="00C23EE5"/>
    <w:rsid w:val="00C247C2"/>
    <w:rsid w:val="00C25A93"/>
    <w:rsid w:val="00C26A8F"/>
    <w:rsid w:val="00C30F62"/>
    <w:rsid w:val="00C3291F"/>
    <w:rsid w:val="00C32D6F"/>
    <w:rsid w:val="00C33875"/>
    <w:rsid w:val="00C33912"/>
    <w:rsid w:val="00C341C7"/>
    <w:rsid w:val="00C342AC"/>
    <w:rsid w:val="00C343AA"/>
    <w:rsid w:val="00C348FF"/>
    <w:rsid w:val="00C34B86"/>
    <w:rsid w:val="00C353FA"/>
    <w:rsid w:val="00C359E1"/>
    <w:rsid w:val="00C36438"/>
    <w:rsid w:val="00C37CAC"/>
    <w:rsid w:val="00C37EFF"/>
    <w:rsid w:val="00C40D74"/>
    <w:rsid w:val="00C4111F"/>
    <w:rsid w:val="00C41451"/>
    <w:rsid w:val="00C4168C"/>
    <w:rsid w:val="00C41E37"/>
    <w:rsid w:val="00C42DED"/>
    <w:rsid w:val="00C43748"/>
    <w:rsid w:val="00C43B74"/>
    <w:rsid w:val="00C44E13"/>
    <w:rsid w:val="00C45739"/>
    <w:rsid w:val="00C46412"/>
    <w:rsid w:val="00C46967"/>
    <w:rsid w:val="00C46A32"/>
    <w:rsid w:val="00C504B2"/>
    <w:rsid w:val="00C511E2"/>
    <w:rsid w:val="00C52465"/>
    <w:rsid w:val="00C52554"/>
    <w:rsid w:val="00C52671"/>
    <w:rsid w:val="00C53A87"/>
    <w:rsid w:val="00C5432A"/>
    <w:rsid w:val="00C5450A"/>
    <w:rsid w:val="00C5477C"/>
    <w:rsid w:val="00C54F5C"/>
    <w:rsid w:val="00C55F9D"/>
    <w:rsid w:val="00C5729E"/>
    <w:rsid w:val="00C57572"/>
    <w:rsid w:val="00C5759A"/>
    <w:rsid w:val="00C602F2"/>
    <w:rsid w:val="00C604E9"/>
    <w:rsid w:val="00C6229E"/>
    <w:rsid w:val="00C62936"/>
    <w:rsid w:val="00C63B39"/>
    <w:rsid w:val="00C640BF"/>
    <w:rsid w:val="00C6425A"/>
    <w:rsid w:val="00C648B1"/>
    <w:rsid w:val="00C64B5B"/>
    <w:rsid w:val="00C65113"/>
    <w:rsid w:val="00C65BB3"/>
    <w:rsid w:val="00C66186"/>
    <w:rsid w:val="00C66521"/>
    <w:rsid w:val="00C67994"/>
    <w:rsid w:val="00C67B2A"/>
    <w:rsid w:val="00C67CCC"/>
    <w:rsid w:val="00C70546"/>
    <w:rsid w:val="00C71D98"/>
    <w:rsid w:val="00C7420D"/>
    <w:rsid w:val="00C74379"/>
    <w:rsid w:val="00C74F03"/>
    <w:rsid w:val="00C753B1"/>
    <w:rsid w:val="00C75676"/>
    <w:rsid w:val="00C75A98"/>
    <w:rsid w:val="00C75D4B"/>
    <w:rsid w:val="00C75DAC"/>
    <w:rsid w:val="00C76B2A"/>
    <w:rsid w:val="00C77155"/>
    <w:rsid w:val="00C775A7"/>
    <w:rsid w:val="00C779BD"/>
    <w:rsid w:val="00C80AC9"/>
    <w:rsid w:val="00C80DD2"/>
    <w:rsid w:val="00C8100F"/>
    <w:rsid w:val="00C817C7"/>
    <w:rsid w:val="00C820F5"/>
    <w:rsid w:val="00C822DE"/>
    <w:rsid w:val="00C829BE"/>
    <w:rsid w:val="00C82C34"/>
    <w:rsid w:val="00C82C7F"/>
    <w:rsid w:val="00C82F79"/>
    <w:rsid w:val="00C833AA"/>
    <w:rsid w:val="00C84849"/>
    <w:rsid w:val="00C854B6"/>
    <w:rsid w:val="00C859FA"/>
    <w:rsid w:val="00C85BF2"/>
    <w:rsid w:val="00C86595"/>
    <w:rsid w:val="00C87A60"/>
    <w:rsid w:val="00C87DAC"/>
    <w:rsid w:val="00C90471"/>
    <w:rsid w:val="00C904DE"/>
    <w:rsid w:val="00C91560"/>
    <w:rsid w:val="00C91585"/>
    <w:rsid w:val="00C91AB8"/>
    <w:rsid w:val="00C94150"/>
    <w:rsid w:val="00C9497C"/>
    <w:rsid w:val="00C95CEC"/>
    <w:rsid w:val="00C95D5F"/>
    <w:rsid w:val="00C96B02"/>
    <w:rsid w:val="00C975D9"/>
    <w:rsid w:val="00C97818"/>
    <w:rsid w:val="00C97D6D"/>
    <w:rsid w:val="00C97DE2"/>
    <w:rsid w:val="00CA0859"/>
    <w:rsid w:val="00CA1C8C"/>
    <w:rsid w:val="00CA3115"/>
    <w:rsid w:val="00CA32EF"/>
    <w:rsid w:val="00CA3360"/>
    <w:rsid w:val="00CA42C5"/>
    <w:rsid w:val="00CA5AD8"/>
    <w:rsid w:val="00CA5B12"/>
    <w:rsid w:val="00CA5BAE"/>
    <w:rsid w:val="00CA5BE2"/>
    <w:rsid w:val="00CA6247"/>
    <w:rsid w:val="00CA758A"/>
    <w:rsid w:val="00CB1696"/>
    <w:rsid w:val="00CB169D"/>
    <w:rsid w:val="00CB1920"/>
    <w:rsid w:val="00CB42A5"/>
    <w:rsid w:val="00CB4983"/>
    <w:rsid w:val="00CB4FDC"/>
    <w:rsid w:val="00CB67F1"/>
    <w:rsid w:val="00CB6B68"/>
    <w:rsid w:val="00CB75EE"/>
    <w:rsid w:val="00CB78A6"/>
    <w:rsid w:val="00CB7CA1"/>
    <w:rsid w:val="00CC06F6"/>
    <w:rsid w:val="00CC111F"/>
    <w:rsid w:val="00CC1693"/>
    <w:rsid w:val="00CC1C0E"/>
    <w:rsid w:val="00CC1C86"/>
    <w:rsid w:val="00CC25BB"/>
    <w:rsid w:val="00CC26E9"/>
    <w:rsid w:val="00CC2DDC"/>
    <w:rsid w:val="00CC327F"/>
    <w:rsid w:val="00CC353A"/>
    <w:rsid w:val="00CC3A70"/>
    <w:rsid w:val="00CC4D16"/>
    <w:rsid w:val="00CC4FD0"/>
    <w:rsid w:val="00CC52B9"/>
    <w:rsid w:val="00CC663B"/>
    <w:rsid w:val="00CC670A"/>
    <w:rsid w:val="00CD0095"/>
    <w:rsid w:val="00CD20E1"/>
    <w:rsid w:val="00CD21DA"/>
    <w:rsid w:val="00CD2832"/>
    <w:rsid w:val="00CD2C31"/>
    <w:rsid w:val="00CD2F69"/>
    <w:rsid w:val="00CD39B6"/>
    <w:rsid w:val="00CD3FC8"/>
    <w:rsid w:val="00CD461A"/>
    <w:rsid w:val="00CD4B1E"/>
    <w:rsid w:val="00CD4EA9"/>
    <w:rsid w:val="00CD6295"/>
    <w:rsid w:val="00CD6361"/>
    <w:rsid w:val="00CD6386"/>
    <w:rsid w:val="00CD72D3"/>
    <w:rsid w:val="00CD75A3"/>
    <w:rsid w:val="00CD76C5"/>
    <w:rsid w:val="00CE0B58"/>
    <w:rsid w:val="00CE0E2E"/>
    <w:rsid w:val="00CE2322"/>
    <w:rsid w:val="00CE4816"/>
    <w:rsid w:val="00CE5034"/>
    <w:rsid w:val="00CE57AB"/>
    <w:rsid w:val="00CE685D"/>
    <w:rsid w:val="00CF07CE"/>
    <w:rsid w:val="00CF161E"/>
    <w:rsid w:val="00CF2DE8"/>
    <w:rsid w:val="00CF2F4D"/>
    <w:rsid w:val="00CF3288"/>
    <w:rsid w:val="00CF331A"/>
    <w:rsid w:val="00CF34DF"/>
    <w:rsid w:val="00CF3512"/>
    <w:rsid w:val="00CF37F3"/>
    <w:rsid w:val="00CF3A9D"/>
    <w:rsid w:val="00CF3CD5"/>
    <w:rsid w:val="00CF50E9"/>
    <w:rsid w:val="00CF5133"/>
    <w:rsid w:val="00CF72A7"/>
    <w:rsid w:val="00CF7657"/>
    <w:rsid w:val="00CF7707"/>
    <w:rsid w:val="00CF791C"/>
    <w:rsid w:val="00D00428"/>
    <w:rsid w:val="00D013AA"/>
    <w:rsid w:val="00D01A01"/>
    <w:rsid w:val="00D01DA0"/>
    <w:rsid w:val="00D02D36"/>
    <w:rsid w:val="00D03D40"/>
    <w:rsid w:val="00D0520D"/>
    <w:rsid w:val="00D05627"/>
    <w:rsid w:val="00D10036"/>
    <w:rsid w:val="00D1096F"/>
    <w:rsid w:val="00D10B38"/>
    <w:rsid w:val="00D11002"/>
    <w:rsid w:val="00D12102"/>
    <w:rsid w:val="00D12FE8"/>
    <w:rsid w:val="00D1394E"/>
    <w:rsid w:val="00D140A1"/>
    <w:rsid w:val="00D143C2"/>
    <w:rsid w:val="00D14D62"/>
    <w:rsid w:val="00D15C58"/>
    <w:rsid w:val="00D16663"/>
    <w:rsid w:val="00D169A2"/>
    <w:rsid w:val="00D16C21"/>
    <w:rsid w:val="00D16FFF"/>
    <w:rsid w:val="00D17211"/>
    <w:rsid w:val="00D1757D"/>
    <w:rsid w:val="00D17F73"/>
    <w:rsid w:val="00D20F26"/>
    <w:rsid w:val="00D21E9F"/>
    <w:rsid w:val="00D22869"/>
    <w:rsid w:val="00D23DDF"/>
    <w:rsid w:val="00D24630"/>
    <w:rsid w:val="00D24D61"/>
    <w:rsid w:val="00D24D7F"/>
    <w:rsid w:val="00D26A0A"/>
    <w:rsid w:val="00D27441"/>
    <w:rsid w:val="00D3063F"/>
    <w:rsid w:val="00D30E1C"/>
    <w:rsid w:val="00D30F05"/>
    <w:rsid w:val="00D323ED"/>
    <w:rsid w:val="00D330EA"/>
    <w:rsid w:val="00D33E94"/>
    <w:rsid w:val="00D34606"/>
    <w:rsid w:val="00D34E26"/>
    <w:rsid w:val="00D34E37"/>
    <w:rsid w:val="00D34F38"/>
    <w:rsid w:val="00D34FB1"/>
    <w:rsid w:val="00D356E3"/>
    <w:rsid w:val="00D3647C"/>
    <w:rsid w:val="00D36AC9"/>
    <w:rsid w:val="00D36D43"/>
    <w:rsid w:val="00D3748B"/>
    <w:rsid w:val="00D375E6"/>
    <w:rsid w:val="00D37684"/>
    <w:rsid w:val="00D37748"/>
    <w:rsid w:val="00D40CFB"/>
    <w:rsid w:val="00D4131C"/>
    <w:rsid w:val="00D41BC3"/>
    <w:rsid w:val="00D4225E"/>
    <w:rsid w:val="00D42536"/>
    <w:rsid w:val="00D42F6D"/>
    <w:rsid w:val="00D43630"/>
    <w:rsid w:val="00D43B21"/>
    <w:rsid w:val="00D4505F"/>
    <w:rsid w:val="00D4509C"/>
    <w:rsid w:val="00D45293"/>
    <w:rsid w:val="00D4547D"/>
    <w:rsid w:val="00D45861"/>
    <w:rsid w:val="00D45E3E"/>
    <w:rsid w:val="00D461BE"/>
    <w:rsid w:val="00D46D61"/>
    <w:rsid w:val="00D477E6"/>
    <w:rsid w:val="00D477EB"/>
    <w:rsid w:val="00D505E6"/>
    <w:rsid w:val="00D50BFC"/>
    <w:rsid w:val="00D51C59"/>
    <w:rsid w:val="00D52197"/>
    <w:rsid w:val="00D52DE7"/>
    <w:rsid w:val="00D5330A"/>
    <w:rsid w:val="00D53344"/>
    <w:rsid w:val="00D537BA"/>
    <w:rsid w:val="00D53963"/>
    <w:rsid w:val="00D53C38"/>
    <w:rsid w:val="00D54019"/>
    <w:rsid w:val="00D545C7"/>
    <w:rsid w:val="00D5504A"/>
    <w:rsid w:val="00D57560"/>
    <w:rsid w:val="00D57E12"/>
    <w:rsid w:val="00D605F7"/>
    <w:rsid w:val="00D60A26"/>
    <w:rsid w:val="00D61DDC"/>
    <w:rsid w:val="00D6253F"/>
    <w:rsid w:val="00D65747"/>
    <w:rsid w:val="00D65DCC"/>
    <w:rsid w:val="00D661D7"/>
    <w:rsid w:val="00D679AA"/>
    <w:rsid w:val="00D7118E"/>
    <w:rsid w:val="00D71A32"/>
    <w:rsid w:val="00D72B68"/>
    <w:rsid w:val="00D72BAB"/>
    <w:rsid w:val="00D72DE0"/>
    <w:rsid w:val="00D731CD"/>
    <w:rsid w:val="00D736B4"/>
    <w:rsid w:val="00D7443B"/>
    <w:rsid w:val="00D744DD"/>
    <w:rsid w:val="00D747B9"/>
    <w:rsid w:val="00D74C05"/>
    <w:rsid w:val="00D751D4"/>
    <w:rsid w:val="00D75621"/>
    <w:rsid w:val="00D75B73"/>
    <w:rsid w:val="00D75F49"/>
    <w:rsid w:val="00D7658C"/>
    <w:rsid w:val="00D7703F"/>
    <w:rsid w:val="00D770D9"/>
    <w:rsid w:val="00D8015D"/>
    <w:rsid w:val="00D808A9"/>
    <w:rsid w:val="00D810AC"/>
    <w:rsid w:val="00D8196B"/>
    <w:rsid w:val="00D81B13"/>
    <w:rsid w:val="00D81F3E"/>
    <w:rsid w:val="00D82B5E"/>
    <w:rsid w:val="00D8339A"/>
    <w:rsid w:val="00D8414A"/>
    <w:rsid w:val="00D85DB7"/>
    <w:rsid w:val="00D863C4"/>
    <w:rsid w:val="00D86A95"/>
    <w:rsid w:val="00D87678"/>
    <w:rsid w:val="00D90D99"/>
    <w:rsid w:val="00D90E3E"/>
    <w:rsid w:val="00D9102B"/>
    <w:rsid w:val="00D913A0"/>
    <w:rsid w:val="00D9173F"/>
    <w:rsid w:val="00D91D1D"/>
    <w:rsid w:val="00D92662"/>
    <w:rsid w:val="00D928F4"/>
    <w:rsid w:val="00D92B77"/>
    <w:rsid w:val="00D93EE1"/>
    <w:rsid w:val="00D942FF"/>
    <w:rsid w:val="00D94B6E"/>
    <w:rsid w:val="00D94FF8"/>
    <w:rsid w:val="00D9512B"/>
    <w:rsid w:val="00D95AD2"/>
    <w:rsid w:val="00D9623C"/>
    <w:rsid w:val="00D964A0"/>
    <w:rsid w:val="00D96A50"/>
    <w:rsid w:val="00D96AB0"/>
    <w:rsid w:val="00DA0DB1"/>
    <w:rsid w:val="00DA1817"/>
    <w:rsid w:val="00DA3B95"/>
    <w:rsid w:val="00DA3E0B"/>
    <w:rsid w:val="00DA4721"/>
    <w:rsid w:val="00DA4849"/>
    <w:rsid w:val="00DA4EEB"/>
    <w:rsid w:val="00DA5392"/>
    <w:rsid w:val="00DA56AA"/>
    <w:rsid w:val="00DA5854"/>
    <w:rsid w:val="00DA5AA3"/>
    <w:rsid w:val="00DA5EBF"/>
    <w:rsid w:val="00DA7129"/>
    <w:rsid w:val="00DA756D"/>
    <w:rsid w:val="00DA7A6F"/>
    <w:rsid w:val="00DB00A9"/>
    <w:rsid w:val="00DB01CE"/>
    <w:rsid w:val="00DB0858"/>
    <w:rsid w:val="00DB2187"/>
    <w:rsid w:val="00DB24F2"/>
    <w:rsid w:val="00DB2BF7"/>
    <w:rsid w:val="00DB3C77"/>
    <w:rsid w:val="00DB4240"/>
    <w:rsid w:val="00DB4EBF"/>
    <w:rsid w:val="00DB6087"/>
    <w:rsid w:val="00DB716C"/>
    <w:rsid w:val="00DC210B"/>
    <w:rsid w:val="00DC2468"/>
    <w:rsid w:val="00DC2C8E"/>
    <w:rsid w:val="00DC35D7"/>
    <w:rsid w:val="00DC444A"/>
    <w:rsid w:val="00DC47B4"/>
    <w:rsid w:val="00DC55E5"/>
    <w:rsid w:val="00DC57C4"/>
    <w:rsid w:val="00DC6237"/>
    <w:rsid w:val="00DC736E"/>
    <w:rsid w:val="00DD074A"/>
    <w:rsid w:val="00DD1009"/>
    <w:rsid w:val="00DD124B"/>
    <w:rsid w:val="00DD24FB"/>
    <w:rsid w:val="00DD2B02"/>
    <w:rsid w:val="00DD2D88"/>
    <w:rsid w:val="00DD2D8E"/>
    <w:rsid w:val="00DD38F0"/>
    <w:rsid w:val="00DD3CA2"/>
    <w:rsid w:val="00DD3E8B"/>
    <w:rsid w:val="00DD5607"/>
    <w:rsid w:val="00DD567C"/>
    <w:rsid w:val="00DD6283"/>
    <w:rsid w:val="00DD79C9"/>
    <w:rsid w:val="00DE0691"/>
    <w:rsid w:val="00DE0B06"/>
    <w:rsid w:val="00DE144E"/>
    <w:rsid w:val="00DE2467"/>
    <w:rsid w:val="00DE2BFD"/>
    <w:rsid w:val="00DE35C5"/>
    <w:rsid w:val="00DE5044"/>
    <w:rsid w:val="00DE5181"/>
    <w:rsid w:val="00DE51C3"/>
    <w:rsid w:val="00DE594C"/>
    <w:rsid w:val="00DE7F50"/>
    <w:rsid w:val="00DF14A4"/>
    <w:rsid w:val="00DF2CEF"/>
    <w:rsid w:val="00DF3039"/>
    <w:rsid w:val="00DF4047"/>
    <w:rsid w:val="00DF448F"/>
    <w:rsid w:val="00DF498F"/>
    <w:rsid w:val="00DF5181"/>
    <w:rsid w:val="00DF60A7"/>
    <w:rsid w:val="00DF6439"/>
    <w:rsid w:val="00DF66E6"/>
    <w:rsid w:val="00DF699F"/>
    <w:rsid w:val="00DF7215"/>
    <w:rsid w:val="00DF7333"/>
    <w:rsid w:val="00E0025D"/>
    <w:rsid w:val="00E00292"/>
    <w:rsid w:val="00E00CC1"/>
    <w:rsid w:val="00E010AA"/>
    <w:rsid w:val="00E018EC"/>
    <w:rsid w:val="00E01C4D"/>
    <w:rsid w:val="00E02326"/>
    <w:rsid w:val="00E033E6"/>
    <w:rsid w:val="00E03DD8"/>
    <w:rsid w:val="00E041E8"/>
    <w:rsid w:val="00E04A87"/>
    <w:rsid w:val="00E04F15"/>
    <w:rsid w:val="00E0672A"/>
    <w:rsid w:val="00E06BAC"/>
    <w:rsid w:val="00E07877"/>
    <w:rsid w:val="00E07893"/>
    <w:rsid w:val="00E07E16"/>
    <w:rsid w:val="00E1024E"/>
    <w:rsid w:val="00E10753"/>
    <w:rsid w:val="00E1076D"/>
    <w:rsid w:val="00E10F59"/>
    <w:rsid w:val="00E11684"/>
    <w:rsid w:val="00E11B64"/>
    <w:rsid w:val="00E12B75"/>
    <w:rsid w:val="00E12FE4"/>
    <w:rsid w:val="00E17136"/>
    <w:rsid w:val="00E17E26"/>
    <w:rsid w:val="00E17FFB"/>
    <w:rsid w:val="00E2021B"/>
    <w:rsid w:val="00E2192B"/>
    <w:rsid w:val="00E21F2C"/>
    <w:rsid w:val="00E2233E"/>
    <w:rsid w:val="00E22483"/>
    <w:rsid w:val="00E23305"/>
    <w:rsid w:val="00E24388"/>
    <w:rsid w:val="00E247A1"/>
    <w:rsid w:val="00E25D1D"/>
    <w:rsid w:val="00E25F8A"/>
    <w:rsid w:val="00E264DD"/>
    <w:rsid w:val="00E26B84"/>
    <w:rsid w:val="00E26F99"/>
    <w:rsid w:val="00E30B52"/>
    <w:rsid w:val="00E311C5"/>
    <w:rsid w:val="00E31447"/>
    <w:rsid w:val="00E31A1B"/>
    <w:rsid w:val="00E31D0B"/>
    <w:rsid w:val="00E32E0B"/>
    <w:rsid w:val="00E32FA1"/>
    <w:rsid w:val="00E33129"/>
    <w:rsid w:val="00E34022"/>
    <w:rsid w:val="00E34147"/>
    <w:rsid w:val="00E3571B"/>
    <w:rsid w:val="00E371E2"/>
    <w:rsid w:val="00E3771C"/>
    <w:rsid w:val="00E37A46"/>
    <w:rsid w:val="00E37D4F"/>
    <w:rsid w:val="00E41B70"/>
    <w:rsid w:val="00E41CCE"/>
    <w:rsid w:val="00E42AB3"/>
    <w:rsid w:val="00E42B6D"/>
    <w:rsid w:val="00E42F5E"/>
    <w:rsid w:val="00E438E5"/>
    <w:rsid w:val="00E43CC8"/>
    <w:rsid w:val="00E44C54"/>
    <w:rsid w:val="00E44D4A"/>
    <w:rsid w:val="00E4533D"/>
    <w:rsid w:val="00E45999"/>
    <w:rsid w:val="00E45AE5"/>
    <w:rsid w:val="00E46630"/>
    <w:rsid w:val="00E47134"/>
    <w:rsid w:val="00E47C34"/>
    <w:rsid w:val="00E5057A"/>
    <w:rsid w:val="00E50831"/>
    <w:rsid w:val="00E5107F"/>
    <w:rsid w:val="00E51E65"/>
    <w:rsid w:val="00E521E3"/>
    <w:rsid w:val="00E5227F"/>
    <w:rsid w:val="00E52901"/>
    <w:rsid w:val="00E52B1F"/>
    <w:rsid w:val="00E52ECC"/>
    <w:rsid w:val="00E532AC"/>
    <w:rsid w:val="00E533C3"/>
    <w:rsid w:val="00E535F9"/>
    <w:rsid w:val="00E537E2"/>
    <w:rsid w:val="00E53826"/>
    <w:rsid w:val="00E53923"/>
    <w:rsid w:val="00E53962"/>
    <w:rsid w:val="00E56211"/>
    <w:rsid w:val="00E56475"/>
    <w:rsid w:val="00E5660E"/>
    <w:rsid w:val="00E56D76"/>
    <w:rsid w:val="00E570D0"/>
    <w:rsid w:val="00E62960"/>
    <w:rsid w:val="00E62B82"/>
    <w:rsid w:val="00E62D98"/>
    <w:rsid w:val="00E631F5"/>
    <w:rsid w:val="00E636E3"/>
    <w:rsid w:val="00E639EB"/>
    <w:rsid w:val="00E63B8C"/>
    <w:rsid w:val="00E6439C"/>
    <w:rsid w:val="00E66703"/>
    <w:rsid w:val="00E66895"/>
    <w:rsid w:val="00E66FA5"/>
    <w:rsid w:val="00E670BB"/>
    <w:rsid w:val="00E67151"/>
    <w:rsid w:val="00E6788D"/>
    <w:rsid w:val="00E70139"/>
    <w:rsid w:val="00E70153"/>
    <w:rsid w:val="00E70915"/>
    <w:rsid w:val="00E70CDB"/>
    <w:rsid w:val="00E71D6E"/>
    <w:rsid w:val="00E71DA5"/>
    <w:rsid w:val="00E732BD"/>
    <w:rsid w:val="00E73402"/>
    <w:rsid w:val="00E73A7D"/>
    <w:rsid w:val="00E73ED7"/>
    <w:rsid w:val="00E74098"/>
    <w:rsid w:val="00E74541"/>
    <w:rsid w:val="00E75304"/>
    <w:rsid w:val="00E7642D"/>
    <w:rsid w:val="00E7652B"/>
    <w:rsid w:val="00E76C5D"/>
    <w:rsid w:val="00E7784B"/>
    <w:rsid w:val="00E80083"/>
    <w:rsid w:val="00E80736"/>
    <w:rsid w:val="00E809E0"/>
    <w:rsid w:val="00E81331"/>
    <w:rsid w:val="00E8151F"/>
    <w:rsid w:val="00E81A06"/>
    <w:rsid w:val="00E8311C"/>
    <w:rsid w:val="00E83FE5"/>
    <w:rsid w:val="00E84ABE"/>
    <w:rsid w:val="00E873AF"/>
    <w:rsid w:val="00E9023E"/>
    <w:rsid w:val="00E90743"/>
    <w:rsid w:val="00E907E6"/>
    <w:rsid w:val="00E91B07"/>
    <w:rsid w:val="00E91B4E"/>
    <w:rsid w:val="00E93B28"/>
    <w:rsid w:val="00E94A1C"/>
    <w:rsid w:val="00E951F3"/>
    <w:rsid w:val="00E96A8F"/>
    <w:rsid w:val="00E97B03"/>
    <w:rsid w:val="00EA0248"/>
    <w:rsid w:val="00EA0928"/>
    <w:rsid w:val="00EA0B31"/>
    <w:rsid w:val="00EA0BFF"/>
    <w:rsid w:val="00EA2F01"/>
    <w:rsid w:val="00EA32D5"/>
    <w:rsid w:val="00EA3CD2"/>
    <w:rsid w:val="00EA4205"/>
    <w:rsid w:val="00EA4ED6"/>
    <w:rsid w:val="00EA53BF"/>
    <w:rsid w:val="00EA58A7"/>
    <w:rsid w:val="00EA5F9B"/>
    <w:rsid w:val="00EA626F"/>
    <w:rsid w:val="00EA6548"/>
    <w:rsid w:val="00EA7732"/>
    <w:rsid w:val="00EA79E1"/>
    <w:rsid w:val="00EB0D46"/>
    <w:rsid w:val="00EB0DF5"/>
    <w:rsid w:val="00EB0F67"/>
    <w:rsid w:val="00EB28E7"/>
    <w:rsid w:val="00EB2F81"/>
    <w:rsid w:val="00EB365F"/>
    <w:rsid w:val="00EB3852"/>
    <w:rsid w:val="00EB3C67"/>
    <w:rsid w:val="00EB44A6"/>
    <w:rsid w:val="00EB45EF"/>
    <w:rsid w:val="00EB4D2D"/>
    <w:rsid w:val="00EB6866"/>
    <w:rsid w:val="00EB6A81"/>
    <w:rsid w:val="00EB7647"/>
    <w:rsid w:val="00EB7752"/>
    <w:rsid w:val="00EB7D26"/>
    <w:rsid w:val="00EC0B0B"/>
    <w:rsid w:val="00EC0C90"/>
    <w:rsid w:val="00EC11CB"/>
    <w:rsid w:val="00EC16B3"/>
    <w:rsid w:val="00EC17DA"/>
    <w:rsid w:val="00EC24E6"/>
    <w:rsid w:val="00EC2D9D"/>
    <w:rsid w:val="00EC390C"/>
    <w:rsid w:val="00EC3990"/>
    <w:rsid w:val="00EC39BD"/>
    <w:rsid w:val="00EC3D40"/>
    <w:rsid w:val="00EC4395"/>
    <w:rsid w:val="00EC43D7"/>
    <w:rsid w:val="00EC4FD9"/>
    <w:rsid w:val="00EC6CF9"/>
    <w:rsid w:val="00EC72FB"/>
    <w:rsid w:val="00EC7545"/>
    <w:rsid w:val="00ED0015"/>
    <w:rsid w:val="00ED070A"/>
    <w:rsid w:val="00ED0BDE"/>
    <w:rsid w:val="00ED0CB0"/>
    <w:rsid w:val="00ED1221"/>
    <w:rsid w:val="00ED1B19"/>
    <w:rsid w:val="00ED1FB7"/>
    <w:rsid w:val="00ED2607"/>
    <w:rsid w:val="00ED27F3"/>
    <w:rsid w:val="00ED338F"/>
    <w:rsid w:val="00ED3B8C"/>
    <w:rsid w:val="00ED3CBC"/>
    <w:rsid w:val="00ED4161"/>
    <w:rsid w:val="00ED5E87"/>
    <w:rsid w:val="00ED6770"/>
    <w:rsid w:val="00ED6DA5"/>
    <w:rsid w:val="00ED6E6B"/>
    <w:rsid w:val="00EE05A5"/>
    <w:rsid w:val="00EE0B13"/>
    <w:rsid w:val="00EE0B7A"/>
    <w:rsid w:val="00EE1050"/>
    <w:rsid w:val="00EE117E"/>
    <w:rsid w:val="00EE1220"/>
    <w:rsid w:val="00EE12F6"/>
    <w:rsid w:val="00EE215D"/>
    <w:rsid w:val="00EE2BE2"/>
    <w:rsid w:val="00EE3454"/>
    <w:rsid w:val="00EE3816"/>
    <w:rsid w:val="00EE46CB"/>
    <w:rsid w:val="00EE62EE"/>
    <w:rsid w:val="00EE69F3"/>
    <w:rsid w:val="00EE6C7F"/>
    <w:rsid w:val="00EE6FB5"/>
    <w:rsid w:val="00EE7A09"/>
    <w:rsid w:val="00EF0C0A"/>
    <w:rsid w:val="00EF1BB7"/>
    <w:rsid w:val="00EF2EF3"/>
    <w:rsid w:val="00EF4A37"/>
    <w:rsid w:val="00EF4E85"/>
    <w:rsid w:val="00EF5859"/>
    <w:rsid w:val="00EF5C48"/>
    <w:rsid w:val="00EF5C8A"/>
    <w:rsid w:val="00EF6935"/>
    <w:rsid w:val="00EF7A10"/>
    <w:rsid w:val="00F005F9"/>
    <w:rsid w:val="00F007E6"/>
    <w:rsid w:val="00F00AE6"/>
    <w:rsid w:val="00F01CA0"/>
    <w:rsid w:val="00F02868"/>
    <w:rsid w:val="00F0298B"/>
    <w:rsid w:val="00F02C46"/>
    <w:rsid w:val="00F02F5E"/>
    <w:rsid w:val="00F03E7A"/>
    <w:rsid w:val="00F048C7"/>
    <w:rsid w:val="00F051A4"/>
    <w:rsid w:val="00F0571B"/>
    <w:rsid w:val="00F0609A"/>
    <w:rsid w:val="00F06FCD"/>
    <w:rsid w:val="00F077E5"/>
    <w:rsid w:val="00F1090E"/>
    <w:rsid w:val="00F10B0C"/>
    <w:rsid w:val="00F1112E"/>
    <w:rsid w:val="00F13906"/>
    <w:rsid w:val="00F141CA"/>
    <w:rsid w:val="00F147F4"/>
    <w:rsid w:val="00F1543B"/>
    <w:rsid w:val="00F15887"/>
    <w:rsid w:val="00F15F20"/>
    <w:rsid w:val="00F16C4A"/>
    <w:rsid w:val="00F16F0E"/>
    <w:rsid w:val="00F170B5"/>
    <w:rsid w:val="00F171A1"/>
    <w:rsid w:val="00F17921"/>
    <w:rsid w:val="00F17B20"/>
    <w:rsid w:val="00F20835"/>
    <w:rsid w:val="00F212D3"/>
    <w:rsid w:val="00F214EF"/>
    <w:rsid w:val="00F21DB3"/>
    <w:rsid w:val="00F21F38"/>
    <w:rsid w:val="00F229DD"/>
    <w:rsid w:val="00F23136"/>
    <w:rsid w:val="00F233CF"/>
    <w:rsid w:val="00F23A83"/>
    <w:rsid w:val="00F23D99"/>
    <w:rsid w:val="00F23FA8"/>
    <w:rsid w:val="00F24425"/>
    <w:rsid w:val="00F24D49"/>
    <w:rsid w:val="00F253B7"/>
    <w:rsid w:val="00F25751"/>
    <w:rsid w:val="00F27677"/>
    <w:rsid w:val="00F27AF0"/>
    <w:rsid w:val="00F27FD8"/>
    <w:rsid w:val="00F3083D"/>
    <w:rsid w:val="00F3185C"/>
    <w:rsid w:val="00F36811"/>
    <w:rsid w:val="00F36CB6"/>
    <w:rsid w:val="00F40E52"/>
    <w:rsid w:val="00F40EC9"/>
    <w:rsid w:val="00F41465"/>
    <w:rsid w:val="00F42E19"/>
    <w:rsid w:val="00F431FA"/>
    <w:rsid w:val="00F44E98"/>
    <w:rsid w:val="00F45432"/>
    <w:rsid w:val="00F45AA6"/>
    <w:rsid w:val="00F46535"/>
    <w:rsid w:val="00F4655D"/>
    <w:rsid w:val="00F46A35"/>
    <w:rsid w:val="00F46A9C"/>
    <w:rsid w:val="00F46C4D"/>
    <w:rsid w:val="00F46F55"/>
    <w:rsid w:val="00F4702E"/>
    <w:rsid w:val="00F47688"/>
    <w:rsid w:val="00F478D7"/>
    <w:rsid w:val="00F50279"/>
    <w:rsid w:val="00F5064C"/>
    <w:rsid w:val="00F50BBA"/>
    <w:rsid w:val="00F5150B"/>
    <w:rsid w:val="00F52C6B"/>
    <w:rsid w:val="00F53A63"/>
    <w:rsid w:val="00F54A4A"/>
    <w:rsid w:val="00F54D43"/>
    <w:rsid w:val="00F5519A"/>
    <w:rsid w:val="00F5598E"/>
    <w:rsid w:val="00F56045"/>
    <w:rsid w:val="00F56427"/>
    <w:rsid w:val="00F56B9E"/>
    <w:rsid w:val="00F57739"/>
    <w:rsid w:val="00F577D1"/>
    <w:rsid w:val="00F6019F"/>
    <w:rsid w:val="00F60D79"/>
    <w:rsid w:val="00F619F6"/>
    <w:rsid w:val="00F628E3"/>
    <w:rsid w:val="00F63076"/>
    <w:rsid w:val="00F631A9"/>
    <w:rsid w:val="00F65BD0"/>
    <w:rsid w:val="00F6752C"/>
    <w:rsid w:val="00F67748"/>
    <w:rsid w:val="00F67A01"/>
    <w:rsid w:val="00F67A3B"/>
    <w:rsid w:val="00F716B7"/>
    <w:rsid w:val="00F71EC1"/>
    <w:rsid w:val="00F720F8"/>
    <w:rsid w:val="00F73701"/>
    <w:rsid w:val="00F741AF"/>
    <w:rsid w:val="00F76FF0"/>
    <w:rsid w:val="00F77060"/>
    <w:rsid w:val="00F7707A"/>
    <w:rsid w:val="00F773CF"/>
    <w:rsid w:val="00F807F1"/>
    <w:rsid w:val="00F809EC"/>
    <w:rsid w:val="00F8120F"/>
    <w:rsid w:val="00F827E5"/>
    <w:rsid w:val="00F82C28"/>
    <w:rsid w:val="00F82CD4"/>
    <w:rsid w:val="00F83010"/>
    <w:rsid w:val="00F830D6"/>
    <w:rsid w:val="00F83332"/>
    <w:rsid w:val="00F83A25"/>
    <w:rsid w:val="00F83FE4"/>
    <w:rsid w:val="00F842BA"/>
    <w:rsid w:val="00F843FA"/>
    <w:rsid w:val="00F84401"/>
    <w:rsid w:val="00F84A74"/>
    <w:rsid w:val="00F86009"/>
    <w:rsid w:val="00F861FA"/>
    <w:rsid w:val="00F86478"/>
    <w:rsid w:val="00F86787"/>
    <w:rsid w:val="00F86C49"/>
    <w:rsid w:val="00F86EBA"/>
    <w:rsid w:val="00F900E3"/>
    <w:rsid w:val="00F90699"/>
    <w:rsid w:val="00F91131"/>
    <w:rsid w:val="00F91619"/>
    <w:rsid w:val="00F9270A"/>
    <w:rsid w:val="00F93597"/>
    <w:rsid w:val="00F936ED"/>
    <w:rsid w:val="00F93F4D"/>
    <w:rsid w:val="00F94C3C"/>
    <w:rsid w:val="00F94D83"/>
    <w:rsid w:val="00F94DA2"/>
    <w:rsid w:val="00F95095"/>
    <w:rsid w:val="00F95BC9"/>
    <w:rsid w:val="00F95D9F"/>
    <w:rsid w:val="00F96E09"/>
    <w:rsid w:val="00F976A8"/>
    <w:rsid w:val="00F9784D"/>
    <w:rsid w:val="00F97AD8"/>
    <w:rsid w:val="00FA06F3"/>
    <w:rsid w:val="00FA0B3B"/>
    <w:rsid w:val="00FA2037"/>
    <w:rsid w:val="00FA2038"/>
    <w:rsid w:val="00FA4527"/>
    <w:rsid w:val="00FA53F3"/>
    <w:rsid w:val="00FA562D"/>
    <w:rsid w:val="00FA5FAE"/>
    <w:rsid w:val="00FA60E7"/>
    <w:rsid w:val="00FA6229"/>
    <w:rsid w:val="00FA728C"/>
    <w:rsid w:val="00FA780C"/>
    <w:rsid w:val="00FA7A87"/>
    <w:rsid w:val="00FB04DA"/>
    <w:rsid w:val="00FB0CF8"/>
    <w:rsid w:val="00FB0D50"/>
    <w:rsid w:val="00FB0E12"/>
    <w:rsid w:val="00FB0E8F"/>
    <w:rsid w:val="00FB1AAC"/>
    <w:rsid w:val="00FB1AD6"/>
    <w:rsid w:val="00FB1B09"/>
    <w:rsid w:val="00FB1E05"/>
    <w:rsid w:val="00FB2E9F"/>
    <w:rsid w:val="00FB3914"/>
    <w:rsid w:val="00FB4CFD"/>
    <w:rsid w:val="00FB4D34"/>
    <w:rsid w:val="00FB5903"/>
    <w:rsid w:val="00FB5C17"/>
    <w:rsid w:val="00FB5E08"/>
    <w:rsid w:val="00FB621F"/>
    <w:rsid w:val="00FB6A41"/>
    <w:rsid w:val="00FB715C"/>
    <w:rsid w:val="00FB7776"/>
    <w:rsid w:val="00FB7902"/>
    <w:rsid w:val="00FB7BB6"/>
    <w:rsid w:val="00FB7F18"/>
    <w:rsid w:val="00FC0160"/>
    <w:rsid w:val="00FC0B82"/>
    <w:rsid w:val="00FC0E89"/>
    <w:rsid w:val="00FC11BD"/>
    <w:rsid w:val="00FC2FD3"/>
    <w:rsid w:val="00FC3B47"/>
    <w:rsid w:val="00FC5C27"/>
    <w:rsid w:val="00FC5F75"/>
    <w:rsid w:val="00FC77A2"/>
    <w:rsid w:val="00FC7B4F"/>
    <w:rsid w:val="00FD0084"/>
    <w:rsid w:val="00FD0506"/>
    <w:rsid w:val="00FD170A"/>
    <w:rsid w:val="00FD20A7"/>
    <w:rsid w:val="00FD27DB"/>
    <w:rsid w:val="00FD2F46"/>
    <w:rsid w:val="00FD3BAA"/>
    <w:rsid w:val="00FD4623"/>
    <w:rsid w:val="00FD48D8"/>
    <w:rsid w:val="00FD4BED"/>
    <w:rsid w:val="00FD4E59"/>
    <w:rsid w:val="00FD5C90"/>
    <w:rsid w:val="00FD63A8"/>
    <w:rsid w:val="00FD6A4A"/>
    <w:rsid w:val="00FD73C4"/>
    <w:rsid w:val="00FD76C0"/>
    <w:rsid w:val="00FE02D8"/>
    <w:rsid w:val="00FE063C"/>
    <w:rsid w:val="00FE1253"/>
    <w:rsid w:val="00FE14E7"/>
    <w:rsid w:val="00FE1C42"/>
    <w:rsid w:val="00FE2A92"/>
    <w:rsid w:val="00FE2DBD"/>
    <w:rsid w:val="00FE2FAE"/>
    <w:rsid w:val="00FE39DB"/>
    <w:rsid w:val="00FE4044"/>
    <w:rsid w:val="00FE47DF"/>
    <w:rsid w:val="00FE63E4"/>
    <w:rsid w:val="00FE64B7"/>
    <w:rsid w:val="00FE6BFF"/>
    <w:rsid w:val="00FF06F8"/>
    <w:rsid w:val="00FF0F9F"/>
    <w:rsid w:val="00FF11CE"/>
    <w:rsid w:val="00FF27A5"/>
    <w:rsid w:val="00FF2914"/>
    <w:rsid w:val="00FF2B1C"/>
    <w:rsid w:val="00FF3CB9"/>
    <w:rsid w:val="00FF4E41"/>
    <w:rsid w:val="00FF5542"/>
    <w:rsid w:val="00FF5BAC"/>
    <w:rsid w:val="00FF6035"/>
    <w:rsid w:val="00FF630B"/>
    <w:rsid w:val="00FF63B3"/>
    <w:rsid w:val="00FF68CC"/>
    <w:rsid w:val="00FF75A5"/>
    <w:rsid w:val="00FF77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3AFD848A"/>
  <w15:docId w15:val="{6C437C31-0586-4B0D-8E4E-1536B868F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4BE"/>
    <w:rPr>
      <w:sz w:val="24"/>
      <w:lang w:eastAsia="ko-KR"/>
    </w:rPr>
  </w:style>
  <w:style w:type="paragraph" w:styleId="Heading1">
    <w:name w:val="heading 1"/>
    <w:basedOn w:val="Normal"/>
    <w:next w:val="Normal"/>
    <w:link w:val="Heading1Char"/>
    <w:qFormat/>
    <w:rsid w:val="00AF6234"/>
    <w:pPr>
      <w:numPr>
        <w:numId w:val="24"/>
      </w:numPr>
      <w:spacing w:before="240" w:after="240"/>
      <w:jc w:val="center"/>
      <w:outlineLvl w:val="0"/>
    </w:pPr>
    <w:rPr>
      <w:rFonts w:ascii="Times New Roman Bold" w:hAnsi="Times New Roman Bold"/>
      <w:b/>
      <w:smallCaps/>
      <w:sz w:val="28"/>
      <w:u w:val="double"/>
    </w:rPr>
  </w:style>
  <w:style w:type="paragraph" w:styleId="Heading2">
    <w:name w:val="heading 2"/>
    <w:aliases w:val="Heading 2 fwc"/>
    <w:basedOn w:val="Normal"/>
    <w:next w:val="Normal"/>
    <w:autoRedefine/>
    <w:qFormat/>
    <w:rsid w:val="00CD2832"/>
    <w:pPr>
      <w:keepNext/>
      <w:numPr>
        <w:ilvl w:val="1"/>
        <w:numId w:val="24"/>
      </w:numPr>
      <w:spacing w:before="240" w:after="240"/>
      <w:jc w:val="both"/>
      <w:outlineLvl w:val="1"/>
    </w:pPr>
    <w:rPr>
      <w:b/>
      <w:smallCaps/>
      <w:sz w:val="28"/>
      <w:lang w:eastAsia="en-US"/>
    </w:rPr>
  </w:style>
  <w:style w:type="paragraph" w:styleId="Heading3">
    <w:name w:val="heading 3"/>
    <w:aliases w:val="Heading 3 fwc"/>
    <w:basedOn w:val="Normal"/>
    <w:next w:val="Normal"/>
    <w:link w:val="Heading3Char"/>
    <w:qFormat/>
    <w:rsid w:val="00405DFA"/>
    <w:pPr>
      <w:keepNext/>
      <w:numPr>
        <w:ilvl w:val="2"/>
        <w:numId w:val="24"/>
      </w:numPr>
      <w:spacing w:before="100" w:beforeAutospacing="1" w:after="100" w:afterAutospacing="1"/>
      <w:outlineLvl w:val="2"/>
    </w:pPr>
    <w:rPr>
      <w:rFonts w:ascii="Times New Roman Bold" w:hAnsi="Times New Roman Bold"/>
      <w:b/>
      <w:bCs/>
      <w:szCs w:val="26"/>
    </w:rPr>
  </w:style>
  <w:style w:type="paragraph" w:styleId="Heading4">
    <w:name w:val="heading 4"/>
    <w:basedOn w:val="Normal"/>
    <w:next w:val="Normal"/>
    <w:qFormat/>
    <w:rsid w:val="00712192"/>
    <w:pPr>
      <w:numPr>
        <w:ilvl w:val="3"/>
        <w:numId w:val="24"/>
      </w:numPr>
      <w:spacing w:before="240" w:after="100" w:afterAutospacing="1"/>
      <w:jc w:val="both"/>
      <w:outlineLvl w:val="3"/>
    </w:pPr>
    <w:rPr>
      <w:b/>
      <w:szCs w:val="24"/>
    </w:rPr>
  </w:style>
  <w:style w:type="paragraph" w:styleId="Heading5">
    <w:name w:val="heading 5"/>
    <w:basedOn w:val="Normal"/>
    <w:next w:val="Normal"/>
    <w:link w:val="Heading5Char"/>
    <w:unhideWhenUsed/>
    <w:qFormat/>
    <w:rsid w:val="00712192"/>
    <w:pPr>
      <w:spacing w:before="240" w:after="60"/>
      <w:outlineLvl w:val="4"/>
    </w:pPr>
    <w:rPr>
      <w:rFonts w:ascii="Times New Roman Bold" w:hAnsi="Times New Roman Bold"/>
      <w:b/>
      <w:bCs/>
      <w:iCs/>
      <w:smallCaps/>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Com">
    <w:name w:val="Z_Com"/>
    <w:basedOn w:val="Normal"/>
    <w:next w:val="ZDGName"/>
    <w:uiPriority w:val="2"/>
    <w:pPr>
      <w:widowControl w:val="0"/>
      <w:ind w:right="85"/>
      <w:jc w:val="both"/>
    </w:pPr>
    <w:rPr>
      <w:rFonts w:ascii="Arial" w:hAnsi="Arial"/>
      <w:snapToGrid w:val="0"/>
      <w:lang w:eastAsia="en-US"/>
    </w:rPr>
  </w:style>
  <w:style w:type="paragraph" w:customStyle="1" w:styleId="ZDGName">
    <w:name w:val="Z_DGName"/>
    <w:basedOn w:val="Normal"/>
    <w:uiPriority w:val="2"/>
    <w:pPr>
      <w:widowControl w:val="0"/>
      <w:ind w:right="85"/>
      <w:jc w:val="both"/>
    </w:pPr>
    <w:rPr>
      <w:rFonts w:ascii="Arial" w:hAnsi="Arial"/>
      <w:snapToGrid w:val="0"/>
      <w:sz w:val="16"/>
      <w:lang w:eastAsia="en-US"/>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1"/>
    <w:qFormat/>
    <w:rPr>
      <w:vertAlign w:val="superscript"/>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qFormat/>
    <w:rsid w:val="0061080A"/>
    <w:pPr>
      <w:ind w:left="357" w:hanging="357"/>
      <w:jc w:val="both"/>
    </w:pPr>
    <w:rPr>
      <w:sz w:val="22"/>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style>
  <w:style w:type="paragraph" w:styleId="Header">
    <w:name w:val="header"/>
    <w:basedOn w:val="Normal"/>
    <w:pPr>
      <w:tabs>
        <w:tab w:val="center" w:pos="4153"/>
        <w:tab w:val="right" w:pos="8306"/>
      </w:tabs>
    </w:pPr>
  </w:style>
  <w:style w:type="paragraph" w:styleId="Date">
    <w:name w:val="Date"/>
    <w:basedOn w:val="Normal"/>
    <w:next w:val="References"/>
    <w:pPr>
      <w:ind w:left="5103" w:right="-567"/>
    </w:pPr>
    <w:rPr>
      <w:lang w:val="fr-FR"/>
    </w:rPr>
  </w:style>
  <w:style w:type="paragraph" w:customStyle="1" w:styleId="References">
    <w:name w:val="References"/>
    <w:basedOn w:val="Normal"/>
    <w:next w:val="Normal"/>
    <w:pPr>
      <w:spacing w:after="240"/>
      <w:ind w:left="5103"/>
    </w:pPr>
    <w:rPr>
      <w:lang w:val="fr-FR"/>
    </w:rPr>
  </w:style>
  <w:style w:type="paragraph" w:customStyle="1" w:styleId="DefaultMargins">
    <w:name w:val="DefaultMargins"/>
    <w:rPr>
      <w:rFonts w:ascii="Arial" w:hAnsi="Arial"/>
      <w:snapToGrid w:val="0"/>
      <w:sz w:val="24"/>
      <w:lang w:val="en-US" w:eastAsia="en-US"/>
    </w:rPr>
  </w:style>
  <w:style w:type="character" w:styleId="Emphasis">
    <w:name w:val="Emphasis"/>
    <w:qFormat/>
    <w:rPr>
      <w:i/>
    </w:rPr>
  </w:style>
  <w:style w:type="paragraph" w:styleId="BalloonText">
    <w:name w:val="Balloon Text"/>
    <w:basedOn w:val="Normal"/>
    <w:semiHidden/>
    <w:rPr>
      <w:rFonts w:ascii="Tahoma" w:hAnsi="Tahoma" w:cs="Tahoma"/>
      <w:sz w:val="16"/>
      <w:szCs w:val="16"/>
    </w:rPr>
  </w:style>
  <w:style w:type="paragraph" w:customStyle="1" w:styleId="Text1">
    <w:name w:val="Text 1"/>
    <w:basedOn w:val="Normal"/>
    <w:link w:val="Text1Char"/>
    <w:pPr>
      <w:spacing w:after="240"/>
      <w:ind w:left="482"/>
      <w:jc w:val="both"/>
    </w:pPr>
    <w:rPr>
      <w:lang w:val="fr-FR"/>
    </w:rPr>
  </w:style>
  <w:style w:type="table" w:styleId="TableGrid">
    <w:name w:val="Table Grid"/>
    <w:basedOn w:val="TableNormal"/>
    <w:rsid w:val="00F27F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595109"/>
    <w:pPr>
      <w:spacing w:before="100" w:beforeAutospacing="1" w:after="100" w:afterAutospacing="1"/>
    </w:pPr>
    <w:rPr>
      <w:color w:val="CCCCCC"/>
      <w:szCs w:val="24"/>
      <w:lang w:eastAsia="en-GB"/>
    </w:rPr>
  </w:style>
  <w:style w:type="character" w:styleId="Hyperlink">
    <w:name w:val="Hyperlink"/>
    <w:uiPriority w:val="99"/>
    <w:rsid w:val="00742BA0"/>
    <w:rPr>
      <w:color w:val="0000FF"/>
      <w:u w:val="single"/>
    </w:rPr>
  </w:style>
  <w:style w:type="paragraph" w:customStyle="1" w:styleId="Char1">
    <w:name w:val="Char1"/>
    <w:basedOn w:val="Normal"/>
    <w:rsid w:val="00D85DB7"/>
    <w:pPr>
      <w:spacing w:after="160" w:line="240" w:lineRule="exact"/>
    </w:pPr>
    <w:rPr>
      <w:rFonts w:ascii="Tahoma" w:hAnsi="Tahoma"/>
      <w:lang w:val="en-US" w:eastAsia="en-US"/>
    </w:rPr>
  </w:style>
  <w:style w:type="paragraph" w:customStyle="1" w:styleId="QuotedText">
    <w:name w:val="Quoted Text"/>
    <w:basedOn w:val="Normal"/>
    <w:rsid w:val="00D85DB7"/>
    <w:pPr>
      <w:spacing w:before="120" w:after="120"/>
      <w:ind w:left="1417"/>
      <w:jc w:val="both"/>
    </w:pPr>
    <w:rPr>
      <w:lang w:eastAsia="zh-CN"/>
    </w:rPr>
  </w:style>
  <w:style w:type="paragraph" w:customStyle="1" w:styleId="Point1">
    <w:name w:val="Point 1"/>
    <w:basedOn w:val="Normal"/>
    <w:link w:val="Point1Char"/>
    <w:rsid w:val="00D85DB7"/>
    <w:pPr>
      <w:spacing w:before="120" w:after="120"/>
      <w:ind w:left="1417" w:hanging="567"/>
      <w:jc w:val="both"/>
    </w:pPr>
    <w:rPr>
      <w:lang w:eastAsia="zh-CN"/>
    </w:rPr>
  </w:style>
  <w:style w:type="character" w:customStyle="1" w:styleId="Point1Char">
    <w:name w:val="Point 1 Char"/>
    <w:link w:val="Point1"/>
    <w:rsid w:val="00D85DB7"/>
    <w:rPr>
      <w:sz w:val="24"/>
      <w:lang w:val="en-GB" w:eastAsia="zh-CN" w:bidi="ar-SA"/>
    </w:rPr>
  </w:style>
  <w:style w:type="paragraph" w:styleId="DocumentMap">
    <w:name w:val="Document Map"/>
    <w:basedOn w:val="Normal"/>
    <w:semiHidden/>
    <w:rsid w:val="00EB4D2D"/>
    <w:pPr>
      <w:shd w:val="clear" w:color="auto" w:fill="000080"/>
    </w:pPr>
    <w:rPr>
      <w:rFonts w:ascii="Tahoma" w:hAnsi="Tahoma" w:cs="Tahoma"/>
    </w:rPr>
  </w:style>
  <w:style w:type="character" w:styleId="FollowedHyperlink">
    <w:name w:val="FollowedHyperlink"/>
    <w:rsid w:val="00ED0015"/>
    <w:rPr>
      <w:color w:val="800080"/>
      <w:u w:val="single"/>
    </w:rPr>
  </w:style>
  <w:style w:type="paragraph" w:customStyle="1" w:styleId="Char1CharCharChar">
    <w:name w:val="Char1 Char Char Char"/>
    <w:basedOn w:val="Normal"/>
    <w:rsid w:val="00740698"/>
    <w:pPr>
      <w:spacing w:after="160" w:line="240" w:lineRule="exact"/>
    </w:pPr>
    <w:rPr>
      <w:rFonts w:ascii="Tahoma" w:hAnsi="Tahoma"/>
      <w:lang w:val="en-US" w:eastAsia="en-US"/>
    </w:rPr>
  </w:style>
  <w:style w:type="character" w:customStyle="1" w:styleId="Heading3Char">
    <w:name w:val="Heading 3 Char"/>
    <w:aliases w:val="Heading 3 fwc Char"/>
    <w:link w:val="Heading3"/>
    <w:rsid w:val="00405DFA"/>
    <w:rPr>
      <w:rFonts w:ascii="Times New Roman Bold" w:hAnsi="Times New Roman Bold"/>
      <w:b/>
      <w:bCs/>
      <w:sz w:val="24"/>
      <w:szCs w:val="26"/>
      <w:lang w:eastAsia="ko-KR"/>
    </w:rPr>
  </w:style>
  <w:style w:type="paragraph" w:customStyle="1" w:styleId="Heading3contract">
    <w:name w:val="Heading 3 contract"/>
    <w:basedOn w:val="Normal"/>
    <w:link w:val="Heading3contractChar"/>
    <w:autoRedefine/>
    <w:rsid w:val="00BD766C"/>
    <w:pPr>
      <w:keepNext/>
      <w:spacing w:before="100" w:beforeAutospacing="1" w:after="100" w:afterAutospacing="1"/>
      <w:jc w:val="both"/>
    </w:pPr>
    <w:rPr>
      <w:b/>
      <w:szCs w:val="24"/>
    </w:rPr>
  </w:style>
  <w:style w:type="character" w:customStyle="1" w:styleId="Heading3contractChar">
    <w:name w:val="Heading 3 contract Char"/>
    <w:link w:val="Heading3contract"/>
    <w:rsid w:val="00BD766C"/>
    <w:rPr>
      <w:b/>
      <w:sz w:val="24"/>
      <w:szCs w:val="24"/>
      <w:lang w:eastAsia="ko-KR"/>
    </w:rPr>
  </w:style>
  <w:style w:type="character" w:styleId="CommentReference">
    <w:name w:val="annotation reference"/>
    <w:rsid w:val="00C03941"/>
    <w:rPr>
      <w:sz w:val="16"/>
      <w:szCs w:val="16"/>
    </w:rPr>
  </w:style>
  <w:style w:type="paragraph" w:styleId="CommentText">
    <w:name w:val="annotation text"/>
    <w:basedOn w:val="Normal"/>
    <w:link w:val="CommentTextChar"/>
    <w:rsid w:val="00C03941"/>
  </w:style>
  <w:style w:type="character" w:customStyle="1" w:styleId="CommentTextChar">
    <w:name w:val="Comment Text Char"/>
    <w:link w:val="CommentText"/>
    <w:rsid w:val="00C03941"/>
    <w:rPr>
      <w:lang w:eastAsia="ko-KR"/>
    </w:rPr>
  </w:style>
  <w:style w:type="paragraph" w:styleId="CommentSubject">
    <w:name w:val="annotation subject"/>
    <w:basedOn w:val="CommentText"/>
    <w:next w:val="CommentText"/>
    <w:link w:val="CommentSubjectChar"/>
    <w:rsid w:val="00C03941"/>
    <w:rPr>
      <w:b/>
      <w:bCs/>
    </w:rPr>
  </w:style>
  <w:style w:type="character" w:customStyle="1" w:styleId="CommentSubjectChar">
    <w:name w:val="Comment Subject Char"/>
    <w:link w:val="CommentSubject"/>
    <w:rsid w:val="00C03941"/>
    <w:rPr>
      <w:b/>
      <w:bCs/>
      <w:lang w:eastAsia="ko-KR"/>
    </w:rPr>
  </w:style>
  <w:style w:type="paragraph" w:styleId="ListParagraph">
    <w:name w:val="List Paragraph"/>
    <w:basedOn w:val="Normal"/>
    <w:uiPriority w:val="34"/>
    <w:qFormat/>
    <w:rsid w:val="00D12FE8"/>
    <w:pPr>
      <w:ind w:left="720"/>
      <w:contextualSpacing/>
    </w:pPr>
    <w:rPr>
      <w:szCs w:val="24"/>
      <w:lang w:eastAsia="en-GB"/>
    </w:rPr>
  </w:style>
  <w:style w:type="paragraph" w:customStyle="1" w:styleId="Char2">
    <w:name w:val="Char2"/>
    <w:basedOn w:val="Normal"/>
    <w:rsid w:val="00D12FE8"/>
    <w:pPr>
      <w:spacing w:after="120" w:line="240" w:lineRule="exact"/>
    </w:pPr>
    <w:rPr>
      <w:rFonts w:ascii="Verdana" w:hAnsi="Verdana" w:cs="Verdana"/>
      <w:lang w:val="en-US" w:eastAsia="en-US"/>
    </w:rPr>
  </w:style>
  <w:style w:type="paragraph" w:styleId="Revision">
    <w:name w:val="Revision"/>
    <w:hidden/>
    <w:uiPriority w:val="99"/>
    <w:semiHidden/>
    <w:rsid w:val="00414BD1"/>
    <w:rPr>
      <w:lang w:eastAsia="ko-KR"/>
    </w:rPr>
  </w:style>
  <w:style w:type="paragraph" w:customStyle="1" w:styleId="Default">
    <w:name w:val="Default"/>
    <w:rsid w:val="00925DCC"/>
    <w:pPr>
      <w:autoSpaceDE w:val="0"/>
      <w:autoSpaceDN w:val="0"/>
      <w:adjustRightInd w:val="0"/>
    </w:pPr>
    <w:rPr>
      <w:color w:val="000000"/>
      <w:sz w:val="24"/>
      <w:szCs w:val="24"/>
    </w:rPr>
  </w:style>
  <w:style w:type="character" w:customStyle="1" w:styleId="Text1Char">
    <w:name w:val="Text 1 Char"/>
    <w:link w:val="Text1"/>
    <w:locked/>
    <w:rsid w:val="00A42D95"/>
    <w:rPr>
      <w:sz w:val="24"/>
      <w:lang w:val="fr-FR" w:eastAsia="ko-KR"/>
    </w:rPr>
  </w:style>
  <w:style w:type="character" w:customStyle="1" w:styleId="Indent2">
    <w:name w:val="Indent 2"/>
    <w:rsid w:val="00A42D95"/>
    <w:rPr>
      <w:rFonts w:ascii="Times New Roman" w:hAnsi="Times New Roman" w:cs="Times New Roman" w:hint="default"/>
    </w:rPr>
  </w:style>
  <w:style w:type="character" w:customStyle="1" w:styleId="Heading5Char">
    <w:name w:val="Heading 5 Char"/>
    <w:link w:val="Heading5"/>
    <w:rsid w:val="00712192"/>
    <w:rPr>
      <w:rFonts w:ascii="Times New Roman Bold" w:hAnsi="Times New Roman Bold"/>
      <w:b/>
      <w:bCs/>
      <w:iCs/>
      <w:smallCaps/>
      <w:sz w:val="24"/>
      <w:szCs w:val="26"/>
      <w:u w:val="single"/>
      <w:lang w:eastAsia="ko-KR"/>
    </w:rPr>
  </w:style>
  <w:style w:type="paragraph" w:styleId="TOCHeading">
    <w:name w:val="TOC Heading"/>
    <w:basedOn w:val="Normal"/>
    <w:next w:val="Normal"/>
    <w:qFormat/>
    <w:rsid w:val="00B73AB2"/>
    <w:pPr>
      <w:keepNext/>
      <w:spacing w:before="240" w:after="240"/>
      <w:jc w:val="center"/>
    </w:pPr>
    <w:rPr>
      <w:b/>
      <w:lang w:eastAsia="en-US"/>
    </w:rPr>
  </w:style>
  <w:style w:type="paragraph" w:styleId="TOC2">
    <w:name w:val="toc 2"/>
    <w:basedOn w:val="Normal"/>
    <w:next w:val="Normal"/>
    <w:uiPriority w:val="39"/>
    <w:rsid w:val="009A4812"/>
    <w:pPr>
      <w:tabs>
        <w:tab w:val="right" w:leader="dot" w:pos="8640"/>
      </w:tabs>
      <w:spacing w:before="60" w:after="60"/>
      <w:ind w:left="1077" w:right="720" w:hanging="595"/>
      <w:jc w:val="both"/>
    </w:pPr>
    <w:rPr>
      <w:lang w:eastAsia="en-US"/>
    </w:rPr>
  </w:style>
  <w:style w:type="paragraph" w:styleId="TOC1">
    <w:name w:val="toc 1"/>
    <w:basedOn w:val="Normal"/>
    <w:next w:val="Normal"/>
    <w:uiPriority w:val="39"/>
    <w:rsid w:val="009A4812"/>
    <w:pPr>
      <w:tabs>
        <w:tab w:val="right" w:leader="dot" w:pos="8640"/>
      </w:tabs>
      <w:spacing w:before="120" w:after="120"/>
      <w:ind w:left="482" w:right="720" w:hanging="482"/>
      <w:jc w:val="both"/>
    </w:pPr>
    <w:rPr>
      <w:caps/>
      <w:lang w:eastAsia="en-US"/>
    </w:rPr>
  </w:style>
  <w:style w:type="paragraph" w:styleId="TOC3">
    <w:name w:val="toc 3"/>
    <w:basedOn w:val="Normal"/>
    <w:next w:val="Normal"/>
    <w:rsid w:val="009A4812"/>
    <w:pPr>
      <w:tabs>
        <w:tab w:val="right" w:leader="dot" w:pos="8640"/>
      </w:tabs>
      <w:spacing w:before="60" w:after="60"/>
      <w:ind w:left="1916" w:right="720" w:hanging="839"/>
      <w:jc w:val="both"/>
    </w:pPr>
    <w:rPr>
      <w:lang w:eastAsia="en-US"/>
    </w:rPr>
  </w:style>
  <w:style w:type="paragraph" w:styleId="TOC4">
    <w:name w:val="toc 4"/>
    <w:basedOn w:val="Normal"/>
    <w:next w:val="Normal"/>
    <w:rsid w:val="009A4812"/>
    <w:pPr>
      <w:tabs>
        <w:tab w:val="right" w:leader="dot" w:pos="8641"/>
      </w:tabs>
      <w:spacing w:before="60" w:after="60"/>
      <w:ind w:left="2880" w:right="720" w:hanging="964"/>
      <w:jc w:val="both"/>
    </w:pPr>
    <w:rPr>
      <w:lang w:eastAsia="en-US"/>
    </w:rPr>
  </w:style>
  <w:style w:type="paragraph" w:styleId="TOC5">
    <w:name w:val="toc 5"/>
    <w:basedOn w:val="Normal"/>
    <w:next w:val="Normal"/>
    <w:rsid w:val="00B73AB2"/>
    <w:pPr>
      <w:tabs>
        <w:tab w:val="right" w:leader="dot" w:pos="8641"/>
      </w:tabs>
      <w:spacing w:before="240" w:after="120"/>
      <w:ind w:right="720"/>
      <w:jc w:val="both"/>
    </w:pPr>
    <w:rPr>
      <w:caps/>
      <w:lang w:eastAsia="en-US"/>
    </w:rPr>
  </w:style>
  <w:style w:type="paragraph" w:styleId="TOC6">
    <w:name w:val="toc 6"/>
    <w:basedOn w:val="Normal"/>
    <w:next w:val="Normal"/>
    <w:autoRedefine/>
    <w:uiPriority w:val="39"/>
    <w:unhideWhenUsed/>
    <w:rsid w:val="00FB7776"/>
    <w:pPr>
      <w:ind w:left="960"/>
    </w:pPr>
    <w:rPr>
      <w:rFonts w:ascii="Calibri" w:hAnsi="Calibri" w:cs="Calibri"/>
      <w:sz w:val="20"/>
    </w:rPr>
  </w:style>
  <w:style w:type="paragraph" w:styleId="TOC7">
    <w:name w:val="toc 7"/>
    <w:basedOn w:val="Normal"/>
    <w:next w:val="Normal"/>
    <w:autoRedefine/>
    <w:uiPriority w:val="39"/>
    <w:unhideWhenUsed/>
    <w:rsid w:val="00FB7776"/>
    <w:pPr>
      <w:ind w:left="1200"/>
    </w:pPr>
    <w:rPr>
      <w:rFonts w:ascii="Calibri" w:hAnsi="Calibri" w:cs="Calibri"/>
      <w:sz w:val="20"/>
    </w:rPr>
  </w:style>
  <w:style w:type="paragraph" w:styleId="TOC8">
    <w:name w:val="toc 8"/>
    <w:basedOn w:val="Normal"/>
    <w:next w:val="Normal"/>
    <w:autoRedefine/>
    <w:uiPriority w:val="39"/>
    <w:unhideWhenUsed/>
    <w:rsid w:val="00FB7776"/>
    <w:pPr>
      <w:ind w:left="1440"/>
    </w:pPr>
    <w:rPr>
      <w:rFonts w:ascii="Calibri" w:hAnsi="Calibri" w:cs="Calibri"/>
      <w:sz w:val="20"/>
    </w:rPr>
  </w:style>
  <w:style w:type="paragraph" w:styleId="TOC9">
    <w:name w:val="toc 9"/>
    <w:basedOn w:val="Normal"/>
    <w:next w:val="Normal"/>
    <w:autoRedefine/>
    <w:uiPriority w:val="39"/>
    <w:unhideWhenUsed/>
    <w:rsid w:val="00FB7776"/>
    <w:pPr>
      <w:ind w:left="1680"/>
    </w:pPr>
    <w:rPr>
      <w:rFonts w:ascii="Calibri" w:hAnsi="Calibri" w:cs="Calibri"/>
      <w:sz w:val="20"/>
    </w:rPr>
  </w:style>
  <w:style w:type="paragraph" w:styleId="Subtitle">
    <w:name w:val="Subtitle"/>
    <w:basedOn w:val="Normal"/>
    <w:next w:val="Normal"/>
    <w:link w:val="SubtitleChar"/>
    <w:rsid w:val="006324B2"/>
    <w:pPr>
      <w:spacing w:after="60"/>
      <w:jc w:val="center"/>
      <w:outlineLvl w:val="1"/>
    </w:pPr>
    <w:rPr>
      <w:rFonts w:ascii="Cambria" w:hAnsi="Cambria"/>
      <w:szCs w:val="24"/>
    </w:rPr>
  </w:style>
  <w:style w:type="character" w:customStyle="1" w:styleId="SubtitleChar">
    <w:name w:val="Subtitle Char"/>
    <w:link w:val="Subtitle"/>
    <w:rsid w:val="006324B2"/>
    <w:rPr>
      <w:rFonts w:ascii="Cambria" w:eastAsia="Times New Roman" w:hAnsi="Cambria" w:cs="Times New Roman"/>
      <w:sz w:val="24"/>
      <w:szCs w:val="24"/>
      <w:lang w:eastAsia="ko-KR"/>
    </w:rPr>
  </w:style>
  <w:style w:type="paragraph" w:styleId="Title">
    <w:name w:val="Title"/>
    <w:basedOn w:val="Normal"/>
    <w:next w:val="Normal"/>
    <w:link w:val="TitleChar"/>
    <w:qFormat/>
    <w:rsid w:val="000B5175"/>
    <w:pPr>
      <w:spacing w:before="120" w:after="120"/>
      <w:jc w:val="center"/>
      <w:outlineLvl w:val="0"/>
    </w:pPr>
    <w:rPr>
      <w:b/>
      <w:bCs/>
      <w:kern w:val="28"/>
      <w:sz w:val="28"/>
      <w:szCs w:val="32"/>
    </w:rPr>
  </w:style>
  <w:style w:type="character" w:customStyle="1" w:styleId="TitleChar">
    <w:name w:val="Title Char"/>
    <w:link w:val="Title"/>
    <w:rsid w:val="000B5175"/>
    <w:rPr>
      <w:b/>
      <w:bCs/>
      <w:kern w:val="28"/>
      <w:sz w:val="28"/>
      <w:szCs w:val="32"/>
      <w:lang w:eastAsia="ko-KR"/>
    </w:rPr>
  </w:style>
  <w:style w:type="character" w:customStyle="1" w:styleId="FooterChar">
    <w:name w:val="Footer Char"/>
    <w:link w:val="Footer"/>
    <w:uiPriority w:val="99"/>
    <w:rsid w:val="00521C90"/>
    <w:rPr>
      <w:sz w:val="24"/>
      <w:lang w:eastAsia="ko-KR"/>
    </w:rPr>
  </w:style>
  <w:style w:type="paragraph" w:customStyle="1" w:styleId="Contact">
    <w:name w:val="Contact"/>
    <w:basedOn w:val="Normal"/>
    <w:next w:val="Normal"/>
    <w:rsid w:val="00B73AB2"/>
    <w:pPr>
      <w:spacing w:before="480"/>
      <w:ind w:left="567" w:hanging="567"/>
    </w:pPr>
    <w:rPr>
      <w:lang w:eastAsia="en-US"/>
    </w:rPr>
  </w:style>
  <w:style w:type="paragraph" w:styleId="ListBullet">
    <w:name w:val="List Bullet"/>
    <w:basedOn w:val="Normal"/>
    <w:rsid w:val="00B73AB2"/>
    <w:pPr>
      <w:numPr>
        <w:numId w:val="37"/>
      </w:numPr>
      <w:spacing w:after="240"/>
      <w:jc w:val="both"/>
    </w:pPr>
    <w:rPr>
      <w:lang w:eastAsia="en-US"/>
    </w:rPr>
  </w:style>
  <w:style w:type="paragraph" w:customStyle="1" w:styleId="ListBullet1">
    <w:name w:val="List Bullet 1"/>
    <w:basedOn w:val="Text1"/>
    <w:rsid w:val="00B73AB2"/>
    <w:pPr>
      <w:numPr>
        <w:numId w:val="38"/>
      </w:numPr>
    </w:pPr>
    <w:rPr>
      <w:lang w:val="en-GB" w:eastAsia="en-US"/>
    </w:rPr>
  </w:style>
  <w:style w:type="paragraph" w:styleId="ListBullet2">
    <w:name w:val="List Bullet 2"/>
    <w:basedOn w:val="Normal"/>
    <w:rsid w:val="00B73AB2"/>
    <w:pPr>
      <w:numPr>
        <w:numId w:val="39"/>
      </w:numPr>
      <w:spacing w:after="240"/>
      <w:jc w:val="both"/>
    </w:pPr>
    <w:rPr>
      <w:lang w:eastAsia="en-US"/>
    </w:rPr>
  </w:style>
  <w:style w:type="paragraph" w:styleId="ListBullet3">
    <w:name w:val="List Bullet 3"/>
    <w:basedOn w:val="Normal"/>
    <w:rsid w:val="00B73AB2"/>
    <w:pPr>
      <w:numPr>
        <w:numId w:val="40"/>
      </w:numPr>
      <w:spacing w:after="240"/>
      <w:jc w:val="both"/>
    </w:pPr>
    <w:rPr>
      <w:lang w:eastAsia="en-US"/>
    </w:rPr>
  </w:style>
  <w:style w:type="paragraph" w:styleId="ListBullet4">
    <w:name w:val="List Bullet 4"/>
    <w:basedOn w:val="Normal"/>
    <w:rsid w:val="00B73AB2"/>
    <w:pPr>
      <w:numPr>
        <w:numId w:val="41"/>
      </w:numPr>
      <w:spacing w:after="240"/>
      <w:jc w:val="both"/>
    </w:pPr>
    <w:rPr>
      <w:lang w:eastAsia="en-US"/>
    </w:rPr>
  </w:style>
  <w:style w:type="paragraph" w:customStyle="1" w:styleId="ListDash">
    <w:name w:val="List Dash"/>
    <w:basedOn w:val="Normal"/>
    <w:rsid w:val="00B73AB2"/>
    <w:pPr>
      <w:numPr>
        <w:numId w:val="42"/>
      </w:numPr>
      <w:spacing w:after="240"/>
      <w:jc w:val="both"/>
    </w:pPr>
    <w:rPr>
      <w:lang w:eastAsia="en-US"/>
    </w:rPr>
  </w:style>
  <w:style w:type="paragraph" w:customStyle="1" w:styleId="ListDash1">
    <w:name w:val="List Dash 1"/>
    <w:basedOn w:val="Text1"/>
    <w:rsid w:val="00B73AB2"/>
    <w:pPr>
      <w:numPr>
        <w:numId w:val="43"/>
      </w:numPr>
    </w:pPr>
    <w:rPr>
      <w:lang w:val="en-GB" w:eastAsia="en-US"/>
    </w:rPr>
  </w:style>
  <w:style w:type="paragraph" w:customStyle="1" w:styleId="ListDash2">
    <w:name w:val="List Dash 2"/>
    <w:basedOn w:val="Normal"/>
    <w:rsid w:val="00B73AB2"/>
    <w:pPr>
      <w:numPr>
        <w:numId w:val="44"/>
      </w:numPr>
      <w:spacing w:after="240"/>
      <w:jc w:val="both"/>
    </w:pPr>
    <w:rPr>
      <w:lang w:eastAsia="en-US"/>
    </w:rPr>
  </w:style>
  <w:style w:type="paragraph" w:customStyle="1" w:styleId="ListDash3">
    <w:name w:val="List Dash 3"/>
    <w:basedOn w:val="Normal"/>
    <w:link w:val="ListDash3Char"/>
    <w:rsid w:val="00B73AB2"/>
    <w:pPr>
      <w:numPr>
        <w:numId w:val="45"/>
      </w:numPr>
      <w:spacing w:after="240"/>
      <w:jc w:val="both"/>
    </w:pPr>
    <w:rPr>
      <w:lang w:eastAsia="en-US"/>
    </w:rPr>
  </w:style>
  <w:style w:type="paragraph" w:customStyle="1" w:styleId="ListDash4">
    <w:name w:val="List Dash 4"/>
    <w:basedOn w:val="Normal"/>
    <w:rsid w:val="00B73AB2"/>
    <w:pPr>
      <w:numPr>
        <w:numId w:val="46"/>
      </w:numPr>
      <w:spacing w:after="240"/>
      <w:jc w:val="both"/>
    </w:pPr>
    <w:rPr>
      <w:lang w:eastAsia="en-US"/>
    </w:rPr>
  </w:style>
  <w:style w:type="paragraph" w:styleId="ListNumber">
    <w:name w:val="List Number"/>
    <w:basedOn w:val="Normal"/>
    <w:rsid w:val="00B73AB2"/>
    <w:pPr>
      <w:numPr>
        <w:numId w:val="47"/>
      </w:numPr>
      <w:spacing w:after="240"/>
      <w:jc w:val="both"/>
    </w:pPr>
    <w:rPr>
      <w:lang w:eastAsia="en-US"/>
    </w:rPr>
  </w:style>
  <w:style w:type="paragraph" w:customStyle="1" w:styleId="ListNumber1">
    <w:name w:val="List Number 1"/>
    <w:basedOn w:val="Text1"/>
    <w:rsid w:val="00B73AB2"/>
    <w:pPr>
      <w:numPr>
        <w:numId w:val="48"/>
      </w:numPr>
    </w:pPr>
    <w:rPr>
      <w:lang w:val="en-GB" w:eastAsia="en-US"/>
    </w:rPr>
  </w:style>
  <w:style w:type="paragraph" w:styleId="ListNumber2">
    <w:name w:val="List Number 2"/>
    <w:basedOn w:val="Normal"/>
    <w:rsid w:val="00B73AB2"/>
    <w:pPr>
      <w:numPr>
        <w:numId w:val="49"/>
      </w:numPr>
      <w:spacing w:after="240"/>
      <w:jc w:val="both"/>
    </w:pPr>
    <w:rPr>
      <w:lang w:eastAsia="en-US"/>
    </w:rPr>
  </w:style>
  <w:style w:type="paragraph" w:styleId="ListNumber3">
    <w:name w:val="List Number 3"/>
    <w:basedOn w:val="Normal"/>
    <w:rsid w:val="00B73AB2"/>
    <w:pPr>
      <w:numPr>
        <w:numId w:val="50"/>
      </w:numPr>
      <w:spacing w:after="240"/>
      <w:jc w:val="both"/>
    </w:pPr>
    <w:rPr>
      <w:lang w:eastAsia="en-US"/>
    </w:rPr>
  </w:style>
  <w:style w:type="paragraph" w:styleId="ListNumber4">
    <w:name w:val="List Number 4"/>
    <w:basedOn w:val="Normal"/>
    <w:rsid w:val="00B73AB2"/>
    <w:pPr>
      <w:numPr>
        <w:numId w:val="51"/>
      </w:numPr>
      <w:spacing w:after="240"/>
      <w:jc w:val="both"/>
    </w:pPr>
    <w:rPr>
      <w:lang w:eastAsia="en-US"/>
    </w:rPr>
  </w:style>
  <w:style w:type="paragraph" w:customStyle="1" w:styleId="ListNumberLevel2">
    <w:name w:val="List Number (Level 2)"/>
    <w:basedOn w:val="Normal"/>
    <w:rsid w:val="00B73AB2"/>
    <w:pPr>
      <w:numPr>
        <w:ilvl w:val="1"/>
        <w:numId w:val="47"/>
      </w:numPr>
      <w:spacing w:after="240"/>
      <w:jc w:val="both"/>
    </w:pPr>
    <w:rPr>
      <w:lang w:eastAsia="en-US"/>
    </w:rPr>
  </w:style>
  <w:style w:type="paragraph" w:customStyle="1" w:styleId="ListNumber1Level2">
    <w:name w:val="List Number 1 (Level 2)"/>
    <w:basedOn w:val="Text1"/>
    <w:rsid w:val="00B73AB2"/>
    <w:pPr>
      <w:numPr>
        <w:ilvl w:val="1"/>
        <w:numId w:val="48"/>
      </w:numPr>
    </w:pPr>
    <w:rPr>
      <w:lang w:val="en-GB" w:eastAsia="en-US"/>
    </w:rPr>
  </w:style>
  <w:style w:type="paragraph" w:customStyle="1" w:styleId="ListNumber2Level2">
    <w:name w:val="List Number 2 (Level 2)"/>
    <w:basedOn w:val="Normal"/>
    <w:rsid w:val="00B73AB2"/>
    <w:pPr>
      <w:numPr>
        <w:ilvl w:val="1"/>
        <w:numId w:val="49"/>
      </w:numPr>
      <w:spacing w:after="240"/>
      <w:jc w:val="both"/>
    </w:pPr>
    <w:rPr>
      <w:lang w:eastAsia="en-US"/>
    </w:rPr>
  </w:style>
  <w:style w:type="paragraph" w:customStyle="1" w:styleId="ListNumber3Level2">
    <w:name w:val="List Number 3 (Level 2)"/>
    <w:basedOn w:val="Normal"/>
    <w:rsid w:val="00B73AB2"/>
    <w:pPr>
      <w:numPr>
        <w:ilvl w:val="1"/>
        <w:numId w:val="50"/>
      </w:numPr>
      <w:spacing w:after="240"/>
      <w:jc w:val="both"/>
    </w:pPr>
    <w:rPr>
      <w:lang w:eastAsia="en-US"/>
    </w:rPr>
  </w:style>
  <w:style w:type="paragraph" w:customStyle="1" w:styleId="ListNumber4Level2">
    <w:name w:val="List Number 4 (Level 2)"/>
    <w:basedOn w:val="Normal"/>
    <w:rsid w:val="00B73AB2"/>
    <w:pPr>
      <w:numPr>
        <w:ilvl w:val="1"/>
        <w:numId w:val="51"/>
      </w:numPr>
      <w:spacing w:after="240"/>
      <w:jc w:val="both"/>
    </w:pPr>
    <w:rPr>
      <w:lang w:eastAsia="en-US"/>
    </w:rPr>
  </w:style>
  <w:style w:type="paragraph" w:customStyle="1" w:styleId="ListNumberLevel3">
    <w:name w:val="List Number (Level 3)"/>
    <w:basedOn w:val="Normal"/>
    <w:rsid w:val="00B73AB2"/>
    <w:pPr>
      <w:numPr>
        <w:ilvl w:val="2"/>
        <w:numId w:val="47"/>
      </w:numPr>
      <w:spacing w:after="240"/>
      <w:jc w:val="both"/>
    </w:pPr>
    <w:rPr>
      <w:lang w:eastAsia="en-US"/>
    </w:rPr>
  </w:style>
  <w:style w:type="paragraph" w:customStyle="1" w:styleId="ListNumber1Level3">
    <w:name w:val="List Number 1 (Level 3)"/>
    <w:basedOn w:val="Text1"/>
    <w:rsid w:val="00B73AB2"/>
    <w:pPr>
      <w:numPr>
        <w:ilvl w:val="2"/>
        <w:numId w:val="48"/>
      </w:numPr>
    </w:pPr>
    <w:rPr>
      <w:lang w:val="en-GB" w:eastAsia="en-US"/>
    </w:rPr>
  </w:style>
  <w:style w:type="paragraph" w:customStyle="1" w:styleId="ListNumber2Level3">
    <w:name w:val="List Number 2 (Level 3)"/>
    <w:basedOn w:val="Normal"/>
    <w:rsid w:val="00B73AB2"/>
    <w:pPr>
      <w:numPr>
        <w:ilvl w:val="2"/>
        <w:numId w:val="49"/>
      </w:numPr>
      <w:spacing w:after="240"/>
      <w:jc w:val="both"/>
    </w:pPr>
    <w:rPr>
      <w:lang w:eastAsia="en-US"/>
    </w:rPr>
  </w:style>
  <w:style w:type="paragraph" w:customStyle="1" w:styleId="ListNumber3Level3">
    <w:name w:val="List Number 3 (Level 3)"/>
    <w:basedOn w:val="Normal"/>
    <w:rsid w:val="00B73AB2"/>
    <w:pPr>
      <w:numPr>
        <w:ilvl w:val="2"/>
        <w:numId w:val="50"/>
      </w:numPr>
      <w:spacing w:after="240"/>
      <w:jc w:val="both"/>
    </w:pPr>
    <w:rPr>
      <w:lang w:eastAsia="en-US"/>
    </w:rPr>
  </w:style>
  <w:style w:type="paragraph" w:customStyle="1" w:styleId="ListNumber4Level3">
    <w:name w:val="List Number 4 (Level 3)"/>
    <w:basedOn w:val="Normal"/>
    <w:rsid w:val="00B73AB2"/>
    <w:pPr>
      <w:numPr>
        <w:ilvl w:val="2"/>
        <w:numId w:val="51"/>
      </w:numPr>
      <w:spacing w:after="240"/>
      <w:jc w:val="both"/>
    </w:pPr>
    <w:rPr>
      <w:lang w:eastAsia="en-US"/>
    </w:rPr>
  </w:style>
  <w:style w:type="paragraph" w:customStyle="1" w:styleId="ListNumberLevel4">
    <w:name w:val="List Number (Level 4)"/>
    <w:basedOn w:val="Normal"/>
    <w:rsid w:val="00B73AB2"/>
    <w:pPr>
      <w:numPr>
        <w:ilvl w:val="3"/>
        <w:numId w:val="47"/>
      </w:numPr>
      <w:spacing w:after="240"/>
      <w:jc w:val="both"/>
    </w:pPr>
    <w:rPr>
      <w:lang w:eastAsia="en-US"/>
    </w:rPr>
  </w:style>
  <w:style w:type="paragraph" w:customStyle="1" w:styleId="ListNumber1Level4">
    <w:name w:val="List Number 1 (Level 4)"/>
    <w:basedOn w:val="Text1"/>
    <w:rsid w:val="00B73AB2"/>
    <w:pPr>
      <w:numPr>
        <w:ilvl w:val="3"/>
        <w:numId w:val="48"/>
      </w:numPr>
    </w:pPr>
    <w:rPr>
      <w:lang w:val="en-GB" w:eastAsia="en-US"/>
    </w:rPr>
  </w:style>
  <w:style w:type="paragraph" w:customStyle="1" w:styleId="ListNumber2Level4">
    <w:name w:val="List Number 2 (Level 4)"/>
    <w:basedOn w:val="Normal"/>
    <w:rsid w:val="00B73AB2"/>
    <w:pPr>
      <w:numPr>
        <w:ilvl w:val="3"/>
        <w:numId w:val="49"/>
      </w:numPr>
      <w:spacing w:after="240"/>
      <w:jc w:val="both"/>
    </w:pPr>
    <w:rPr>
      <w:lang w:eastAsia="en-US"/>
    </w:rPr>
  </w:style>
  <w:style w:type="paragraph" w:customStyle="1" w:styleId="ListNumber3Level4">
    <w:name w:val="List Number 3 (Level 4)"/>
    <w:basedOn w:val="Normal"/>
    <w:rsid w:val="00B73AB2"/>
    <w:pPr>
      <w:numPr>
        <w:ilvl w:val="3"/>
        <w:numId w:val="50"/>
      </w:numPr>
      <w:spacing w:after="240"/>
      <w:jc w:val="both"/>
    </w:pPr>
    <w:rPr>
      <w:lang w:eastAsia="en-US"/>
    </w:rPr>
  </w:style>
  <w:style w:type="paragraph" w:customStyle="1" w:styleId="ListNumber4Level4">
    <w:name w:val="List Number 4 (Level 4)"/>
    <w:basedOn w:val="Normal"/>
    <w:rsid w:val="00B73AB2"/>
    <w:pPr>
      <w:numPr>
        <w:ilvl w:val="3"/>
        <w:numId w:val="51"/>
      </w:numPr>
      <w:spacing w:after="240"/>
      <w:jc w:val="both"/>
    </w:pPr>
    <w:rPr>
      <w:lang w:eastAsia="en-US"/>
    </w:rPr>
  </w:style>
  <w:style w:type="paragraph" w:customStyle="1" w:styleId="NumPar4">
    <w:name w:val="NumPar 4"/>
    <w:basedOn w:val="Heading4"/>
    <w:next w:val="Normal"/>
    <w:rsid w:val="0030494E"/>
    <w:pPr>
      <w:spacing w:before="0" w:after="240" w:afterAutospacing="0"/>
      <w:outlineLvl w:val="9"/>
    </w:pPr>
    <w:rPr>
      <w:b w:val="0"/>
      <w:szCs w:val="20"/>
      <w:lang w:eastAsia="en-US"/>
    </w:rPr>
  </w:style>
  <w:style w:type="character" w:customStyle="1" w:styleId="ListDash3Char">
    <w:name w:val="List Dash 3 Char"/>
    <w:link w:val="ListDash3"/>
    <w:rsid w:val="000B44B6"/>
    <w:rPr>
      <w:sz w:val="24"/>
      <w:lang w:eastAsia="en-US"/>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rsid w:val="00BB6776"/>
    <w:rPr>
      <w:sz w:val="22"/>
      <w:lang w:eastAsia="ko-KR"/>
    </w:rPr>
  </w:style>
  <w:style w:type="paragraph" w:customStyle="1" w:styleId="normal2">
    <w:name w:val="normal2"/>
    <w:basedOn w:val="Normal"/>
    <w:rsid w:val="007D737D"/>
    <w:pPr>
      <w:spacing w:before="120" w:line="312" w:lineRule="atLeast"/>
      <w:jc w:val="both"/>
    </w:pPr>
    <w:rPr>
      <w:szCs w:val="24"/>
      <w:lang w:eastAsia="en-GB"/>
    </w:rPr>
  </w:style>
  <w:style w:type="character" w:customStyle="1" w:styleId="ilfuvd">
    <w:name w:val="ilfuvd"/>
    <w:rsid w:val="00BB6507"/>
  </w:style>
  <w:style w:type="paragraph" w:customStyle="1" w:styleId="1">
    <w:name w:val="1"/>
    <w:basedOn w:val="Normal"/>
    <w:link w:val="FootnoteReference"/>
    <w:qFormat/>
    <w:rsid w:val="00013BF0"/>
    <w:pPr>
      <w:spacing w:after="160" w:line="240" w:lineRule="exact"/>
    </w:pPr>
    <w:rPr>
      <w:sz w:val="20"/>
      <w:vertAlign w:val="superscript"/>
      <w:lang w:eastAsia="en-GB"/>
    </w:rPr>
  </w:style>
  <w:style w:type="character" w:customStyle="1" w:styleId="Heading1Char">
    <w:name w:val="Heading 1 Char"/>
    <w:basedOn w:val="DefaultParagraphFont"/>
    <w:link w:val="Heading1"/>
    <w:rsid w:val="00820F0F"/>
    <w:rPr>
      <w:rFonts w:ascii="Times New Roman Bold" w:hAnsi="Times New Roman Bold"/>
      <w:b/>
      <w:smallCaps/>
      <w:sz w:val="28"/>
      <w:u w:val="double"/>
      <w:lang w:eastAsia="ko-KR"/>
    </w:rPr>
  </w:style>
  <w:style w:type="paragraph" w:styleId="EndnoteText">
    <w:name w:val="endnote text"/>
    <w:basedOn w:val="Normal"/>
    <w:link w:val="EndnoteTextChar"/>
    <w:semiHidden/>
    <w:unhideWhenUsed/>
    <w:rsid w:val="00182B11"/>
    <w:rPr>
      <w:sz w:val="20"/>
    </w:rPr>
  </w:style>
  <w:style w:type="character" w:customStyle="1" w:styleId="EndnoteTextChar">
    <w:name w:val="Endnote Text Char"/>
    <w:basedOn w:val="DefaultParagraphFont"/>
    <w:link w:val="EndnoteText"/>
    <w:semiHidden/>
    <w:rsid w:val="00182B11"/>
    <w:rPr>
      <w:lang w:eastAsia="ko-KR"/>
    </w:rPr>
  </w:style>
  <w:style w:type="character" w:styleId="EndnoteReference">
    <w:name w:val="endnote reference"/>
    <w:basedOn w:val="DefaultParagraphFont"/>
    <w:semiHidden/>
    <w:unhideWhenUsed/>
    <w:rsid w:val="00182B11"/>
    <w:rPr>
      <w:vertAlign w:val="superscript"/>
    </w:rPr>
  </w:style>
  <w:style w:type="paragraph" w:customStyle="1" w:styleId="paragraph">
    <w:name w:val="paragraph"/>
    <w:basedOn w:val="Normal"/>
    <w:rsid w:val="001F72FB"/>
    <w:pPr>
      <w:spacing w:before="100" w:beforeAutospacing="1" w:after="100" w:afterAutospacing="1"/>
    </w:pPr>
    <w:rPr>
      <w:szCs w:val="24"/>
      <w:lang w:val="fr-BE" w:eastAsia="fr-BE"/>
    </w:rPr>
  </w:style>
  <w:style w:type="character" w:customStyle="1" w:styleId="normaltextrun">
    <w:name w:val="normaltextrun"/>
    <w:basedOn w:val="DefaultParagraphFont"/>
    <w:rsid w:val="001F72FB"/>
  </w:style>
  <w:style w:type="character" w:customStyle="1" w:styleId="eop">
    <w:name w:val="eop"/>
    <w:basedOn w:val="DefaultParagraphFont"/>
    <w:rsid w:val="001F72FB"/>
  </w:style>
  <w:style w:type="character" w:customStyle="1" w:styleId="findhit">
    <w:name w:val="findhit"/>
    <w:basedOn w:val="DefaultParagraphFont"/>
    <w:rsid w:val="001F72FB"/>
  </w:style>
  <w:style w:type="paragraph" w:customStyle="1" w:styleId="ZFlag">
    <w:name w:val="Z_Flag"/>
    <w:basedOn w:val="Normal"/>
    <w:next w:val="Normal"/>
    <w:uiPriority w:val="2"/>
    <w:rsid w:val="00A73A97"/>
    <w:pPr>
      <w:widowControl w:val="0"/>
      <w:ind w:right="85"/>
      <w:jc w:val="both"/>
    </w:pPr>
    <w:rPr>
      <w:lang w:eastAsia="en-IE"/>
    </w:rPr>
  </w:style>
  <w:style w:type="table" w:customStyle="1" w:styleId="TableLetterhead">
    <w:name w:val="Table Letterhead"/>
    <w:basedOn w:val="TableNormal"/>
    <w:semiHidden/>
    <w:rsid w:val="00A73A97"/>
    <w:rPr>
      <w:sz w:val="24"/>
      <w:lang w:eastAsia="en-IE"/>
    </w:rPr>
    <w:tblPr>
      <w:tblCellMar>
        <w:left w:w="0" w:type="dxa"/>
        <w:bottom w:w="34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03085">
      <w:bodyDiv w:val="1"/>
      <w:marLeft w:val="0"/>
      <w:marRight w:val="0"/>
      <w:marTop w:val="0"/>
      <w:marBottom w:val="0"/>
      <w:divBdr>
        <w:top w:val="none" w:sz="0" w:space="0" w:color="auto"/>
        <w:left w:val="none" w:sz="0" w:space="0" w:color="auto"/>
        <w:bottom w:val="none" w:sz="0" w:space="0" w:color="auto"/>
        <w:right w:val="none" w:sz="0" w:space="0" w:color="auto"/>
      </w:divBdr>
    </w:div>
    <w:div w:id="29839064">
      <w:bodyDiv w:val="1"/>
      <w:marLeft w:val="0"/>
      <w:marRight w:val="0"/>
      <w:marTop w:val="0"/>
      <w:marBottom w:val="0"/>
      <w:divBdr>
        <w:top w:val="none" w:sz="0" w:space="0" w:color="auto"/>
        <w:left w:val="none" w:sz="0" w:space="0" w:color="auto"/>
        <w:bottom w:val="none" w:sz="0" w:space="0" w:color="auto"/>
        <w:right w:val="none" w:sz="0" w:space="0" w:color="auto"/>
      </w:divBdr>
      <w:divsChild>
        <w:div w:id="1780562256">
          <w:marLeft w:val="0"/>
          <w:marRight w:val="0"/>
          <w:marTop w:val="0"/>
          <w:marBottom w:val="0"/>
          <w:divBdr>
            <w:top w:val="none" w:sz="0" w:space="0" w:color="auto"/>
            <w:left w:val="none" w:sz="0" w:space="0" w:color="auto"/>
            <w:bottom w:val="none" w:sz="0" w:space="0" w:color="auto"/>
            <w:right w:val="none" w:sz="0" w:space="0" w:color="auto"/>
          </w:divBdr>
        </w:div>
        <w:div w:id="1064598834">
          <w:marLeft w:val="0"/>
          <w:marRight w:val="0"/>
          <w:marTop w:val="0"/>
          <w:marBottom w:val="0"/>
          <w:divBdr>
            <w:top w:val="none" w:sz="0" w:space="0" w:color="auto"/>
            <w:left w:val="none" w:sz="0" w:space="0" w:color="auto"/>
            <w:bottom w:val="none" w:sz="0" w:space="0" w:color="auto"/>
            <w:right w:val="none" w:sz="0" w:space="0" w:color="auto"/>
          </w:divBdr>
        </w:div>
      </w:divsChild>
    </w:div>
    <w:div w:id="38745627">
      <w:bodyDiv w:val="1"/>
      <w:marLeft w:val="0"/>
      <w:marRight w:val="0"/>
      <w:marTop w:val="0"/>
      <w:marBottom w:val="0"/>
      <w:divBdr>
        <w:top w:val="none" w:sz="0" w:space="0" w:color="auto"/>
        <w:left w:val="none" w:sz="0" w:space="0" w:color="auto"/>
        <w:bottom w:val="none" w:sz="0" w:space="0" w:color="auto"/>
        <w:right w:val="none" w:sz="0" w:space="0" w:color="auto"/>
      </w:divBdr>
    </w:div>
    <w:div w:id="52318535">
      <w:bodyDiv w:val="1"/>
      <w:marLeft w:val="0"/>
      <w:marRight w:val="0"/>
      <w:marTop w:val="0"/>
      <w:marBottom w:val="0"/>
      <w:divBdr>
        <w:top w:val="none" w:sz="0" w:space="0" w:color="auto"/>
        <w:left w:val="none" w:sz="0" w:space="0" w:color="auto"/>
        <w:bottom w:val="none" w:sz="0" w:space="0" w:color="auto"/>
        <w:right w:val="none" w:sz="0" w:space="0" w:color="auto"/>
      </w:divBdr>
    </w:div>
    <w:div w:id="141852625">
      <w:bodyDiv w:val="1"/>
      <w:marLeft w:val="0"/>
      <w:marRight w:val="0"/>
      <w:marTop w:val="0"/>
      <w:marBottom w:val="0"/>
      <w:divBdr>
        <w:top w:val="none" w:sz="0" w:space="0" w:color="auto"/>
        <w:left w:val="none" w:sz="0" w:space="0" w:color="auto"/>
        <w:bottom w:val="none" w:sz="0" w:space="0" w:color="auto"/>
        <w:right w:val="none" w:sz="0" w:space="0" w:color="auto"/>
      </w:divBdr>
    </w:div>
    <w:div w:id="178324071">
      <w:bodyDiv w:val="1"/>
      <w:marLeft w:val="0"/>
      <w:marRight w:val="0"/>
      <w:marTop w:val="0"/>
      <w:marBottom w:val="0"/>
      <w:divBdr>
        <w:top w:val="none" w:sz="0" w:space="0" w:color="auto"/>
        <w:left w:val="none" w:sz="0" w:space="0" w:color="auto"/>
        <w:bottom w:val="none" w:sz="0" w:space="0" w:color="auto"/>
        <w:right w:val="none" w:sz="0" w:space="0" w:color="auto"/>
      </w:divBdr>
    </w:div>
    <w:div w:id="201022644">
      <w:bodyDiv w:val="1"/>
      <w:marLeft w:val="0"/>
      <w:marRight w:val="0"/>
      <w:marTop w:val="0"/>
      <w:marBottom w:val="0"/>
      <w:divBdr>
        <w:top w:val="none" w:sz="0" w:space="0" w:color="auto"/>
        <w:left w:val="none" w:sz="0" w:space="0" w:color="auto"/>
        <w:bottom w:val="none" w:sz="0" w:space="0" w:color="auto"/>
        <w:right w:val="none" w:sz="0" w:space="0" w:color="auto"/>
      </w:divBdr>
    </w:div>
    <w:div w:id="223413138">
      <w:bodyDiv w:val="1"/>
      <w:marLeft w:val="0"/>
      <w:marRight w:val="0"/>
      <w:marTop w:val="0"/>
      <w:marBottom w:val="0"/>
      <w:divBdr>
        <w:top w:val="none" w:sz="0" w:space="0" w:color="auto"/>
        <w:left w:val="none" w:sz="0" w:space="0" w:color="auto"/>
        <w:bottom w:val="none" w:sz="0" w:space="0" w:color="auto"/>
        <w:right w:val="none" w:sz="0" w:space="0" w:color="auto"/>
      </w:divBdr>
    </w:div>
    <w:div w:id="334067828">
      <w:bodyDiv w:val="1"/>
      <w:marLeft w:val="0"/>
      <w:marRight w:val="0"/>
      <w:marTop w:val="0"/>
      <w:marBottom w:val="0"/>
      <w:divBdr>
        <w:top w:val="none" w:sz="0" w:space="0" w:color="auto"/>
        <w:left w:val="none" w:sz="0" w:space="0" w:color="auto"/>
        <w:bottom w:val="none" w:sz="0" w:space="0" w:color="auto"/>
        <w:right w:val="none" w:sz="0" w:space="0" w:color="auto"/>
      </w:divBdr>
    </w:div>
    <w:div w:id="347759795">
      <w:bodyDiv w:val="1"/>
      <w:marLeft w:val="0"/>
      <w:marRight w:val="0"/>
      <w:marTop w:val="0"/>
      <w:marBottom w:val="0"/>
      <w:divBdr>
        <w:top w:val="none" w:sz="0" w:space="0" w:color="auto"/>
        <w:left w:val="none" w:sz="0" w:space="0" w:color="auto"/>
        <w:bottom w:val="none" w:sz="0" w:space="0" w:color="auto"/>
        <w:right w:val="none" w:sz="0" w:space="0" w:color="auto"/>
      </w:divBdr>
    </w:div>
    <w:div w:id="418675195">
      <w:bodyDiv w:val="1"/>
      <w:marLeft w:val="0"/>
      <w:marRight w:val="0"/>
      <w:marTop w:val="0"/>
      <w:marBottom w:val="0"/>
      <w:divBdr>
        <w:top w:val="none" w:sz="0" w:space="0" w:color="auto"/>
        <w:left w:val="none" w:sz="0" w:space="0" w:color="auto"/>
        <w:bottom w:val="none" w:sz="0" w:space="0" w:color="auto"/>
        <w:right w:val="none" w:sz="0" w:space="0" w:color="auto"/>
      </w:divBdr>
    </w:div>
    <w:div w:id="592321934">
      <w:bodyDiv w:val="1"/>
      <w:marLeft w:val="0"/>
      <w:marRight w:val="0"/>
      <w:marTop w:val="0"/>
      <w:marBottom w:val="0"/>
      <w:divBdr>
        <w:top w:val="none" w:sz="0" w:space="0" w:color="auto"/>
        <w:left w:val="none" w:sz="0" w:space="0" w:color="auto"/>
        <w:bottom w:val="none" w:sz="0" w:space="0" w:color="auto"/>
        <w:right w:val="none" w:sz="0" w:space="0" w:color="auto"/>
      </w:divBdr>
    </w:div>
    <w:div w:id="609165957">
      <w:bodyDiv w:val="1"/>
      <w:marLeft w:val="0"/>
      <w:marRight w:val="0"/>
      <w:marTop w:val="0"/>
      <w:marBottom w:val="0"/>
      <w:divBdr>
        <w:top w:val="none" w:sz="0" w:space="0" w:color="auto"/>
        <w:left w:val="none" w:sz="0" w:space="0" w:color="auto"/>
        <w:bottom w:val="none" w:sz="0" w:space="0" w:color="auto"/>
        <w:right w:val="none" w:sz="0" w:space="0" w:color="auto"/>
      </w:divBdr>
      <w:divsChild>
        <w:div w:id="93407608">
          <w:marLeft w:val="1440"/>
          <w:marRight w:val="0"/>
          <w:marTop w:val="96"/>
          <w:marBottom w:val="96"/>
          <w:divBdr>
            <w:top w:val="none" w:sz="0" w:space="0" w:color="auto"/>
            <w:left w:val="none" w:sz="0" w:space="0" w:color="auto"/>
            <w:bottom w:val="none" w:sz="0" w:space="0" w:color="auto"/>
            <w:right w:val="none" w:sz="0" w:space="0" w:color="auto"/>
          </w:divBdr>
        </w:div>
        <w:div w:id="1802188973">
          <w:marLeft w:val="706"/>
          <w:marRight w:val="0"/>
          <w:marTop w:val="96"/>
          <w:marBottom w:val="96"/>
          <w:divBdr>
            <w:top w:val="none" w:sz="0" w:space="0" w:color="auto"/>
            <w:left w:val="none" w:sz="0" w:space="0" w:color="auto"/>
            <w:bottom w:val="none" w:sz="0" w:space="0" w:color="auto"/>
            <w:right w:val="none" w:sz="0" w:space="0" w:color="auto"/>
          </w:divBdr>
        </w:div>
        <w:div w:id="1817140176">
          <w:marLeft w:val="1440"/>
          <w:marRight w:val="0"/>
          <w:marTop w:val="96"/>
          <w:marBottom w:val="96"/>
          <w:divBdr>
            <w:top w:val="none" w:sz="0" w:space="0" w:color="auto"/>
            <w:left w:val="none" w:sz="0" w:space="0" w:color="auto"/>
            <w:bottom w:val="none" w:sz="0" w:space="0" w:color="auto"/>
            <w:right w:val="none" w:sz="0" w:space="0" w:color="auto"/>
          </w:divBdr>
        </w:div>
        <w:div w:id="1886331016">
          <w:marLeft w:val="706"/>
          <w:marRight w:val="0"/>
          <w:marTop w:val="96"/>
          <w:marBottom w:val="96"/>
          <w:divBdr>
            <w:top w:val="none" w:sz="0" w:space="0" w:color="auto"/>
            <w:left w:val="none" w:sz="0" w:space="0" w:color="auto"/>
            <w:bottom w:val="none" w:sz="0" w:space="0" w:color="auto"/>
            <w:right w:val="none" w:sz="0" w:space="0" w:color="auto"/>
          </w:divBdr>
        </w:div>
      </w:divsChild>
    </w:div>
    <w:div w:id="637997103">
      <w:bodyDiv w:val="1"/>
      <w:marLeft w:val="0"/>
      <w:marRight w:val="0"/>
      <w:marTop w:val="0"/>
      <w:marBottom w:val="0"/>
      <w:divBdr>
        <w:top w:val="none" w:sz="0" w:space="0" w:color="auto"/>
        <w:left w:val="none" w:sz="0" w:space="0" w:color="auto"/>
        <w:bottom w:val="none" w:sz="0" w:space="0" w:color="auto"/>
        <w:right w:val="none" w:sz="0" w:space="0" w:color="auto"/>
      </w:divBdr>
    </w:div>
    <w:div w:id="638076221">
      <w:bodyDiv w:val="1"/>
      <w:marLeft w:val="0"/>
      <w:marRight w:val="0"/>
      <w:marTop w:val="0"/>
      <w:marBottom w:val="0"/>
      <w:divBdr>
        <w:top w:val="none" w:sz="0" w:space="0" w:color="auto"/>
        <w:left w:val="none" w:sz="0" w:space="0" w:color="auto"/>
        <w:bottom w:val="none" w:sz="0" w:space="0" w:color="auto"/>
        <w:right w:val="none" w:sz="0" w:space="0" w:color="auto"/>
      </w:divBdr>
    </w:div>
    <w:div w:id="718356839">
      <w:bodyDiv w:val="1"/>
      <w:marLeft w:val="0"/>
      <w:marRight w:val="0"/>
      <w:marTop w:val="0"/>
      <w:marBottom w:val="0"/>
      <w:divBdr>
        <w:top w:val="none" w:sz="0" w:space="0" w:color="auto"/>
        <w:left w:val="none" w:sz="0" w:space="0" w:color="auto"/>
        <w:bottom w:val="none" w:sz="0" w:space="0" w:color="auto"/>
        <w:right w:val="none" w:sz="0" w:space="0" w:color="auto"/>
      </w:divBdr>
      <w:divsChild>
        <w:div w:id="2029670760">
          <w:marLeft w:val="706"/>
          <w:marRight w:val="0"/>
          <w:marTop w:val="125"/>
          <w:marBottom w:val="125"/>
          <w:divBdr>
            <w:top w:val="none" w:sz="0" w:space="0" w:color="auto"/>
            <w:left w:val="none" w:sz="0" w:space="0" w:color="auto"/>
            <w:bottom w:val="none" w:sz="0" w:space="0" w:color="auto"/>
            <w:right w:val="none" w:sz="0" w:space="0" w:color="auto"/>
          </w:divBdr>
        </w:div>
      </w:divsChild>
    </w:div>
    <w:div w:id="744882899">
      <w:bodyDiv w:val="1"/>
      <w:marLeft w:val="0"/>
      <w:marRight w:val="0"/>
      <w:marTop w:val="0"/>
      <w:marBottom w:val="0"/>
      <w:divBdr>
        <w:top w:val="none" w:sz="0" w:space="0" w:color="auto"/>
        <w:left w:val="none" w:sz="0" w:space="0" w:color="auto"/>
        <w:bottom w:val="none" w:sz="0" w:space="0" w:color="auto"/>
        <w:right w:val="none" w:sz="0" w:space="0" w:color="auto"/>
      </w:divBdr>
    </w:div>
    <w:div w:id="778572347">
      <w:bodyDiv w:val="1"/>
      <w:marLeft w:val="0"/>
      <w:marRight w:val="0"/>
      <w:marTop w:val="0"/>
      <w:marBottom w:val="0"/>
      <w:divBdr>
        <w:top w:val="none" w:sz="0" w:space="0" w:color="auto"/>
        <w:left w:val="none" w:sz="0" w:space="0" w:color="auto"/>
        <w:bottom w:val="none" w:sz="0" w:space="0" w:color="auto"/>
        <w:right w:val="none" w:sz="0" w:space="0" w:color="auto"/>
      </w:divBdr>
    </w:div>
    <w:div w:id="800928540">
      <w:bodyDiv w:val="1"/>
      <w:marLeft w:val="0"/>
      <w:marRight w:val="0"/>
      <w:marTop w:val="0"/>
      <w:marBottom w:val="0"/>
      <w:divBdr>
        <w:top w:val="none" w:sz="0" w:space="0" w:color="auto"/>
        <w:left w:val="none" w:sz="0" w:space="0" w:color="auto"/>
        <w:bottom w:val="none" w:sz="0" w:space="0" w:color="auto"/>
        <w:right w:val="none" w:sz="0" w:space="0" w:color="auto"/>
      </w:divBdr>
    </w:div>
    <w:div w:id="843326650">
      <w:bodyDiv w:val="1"/>
      <w:marLeft w:val="0"/>
      <w:marRight w:val="0"/>
      <w:marTop w:val="0"/>
      <w:marBottom w:val="0"/>
      <w:divBdr>
        <w:top w:val="none" w:sz="0" w:space="0" w:color="auto"/>
        <w:left w:val="none" w:sz="0" w:space="0" w:color="auto"/>
        <w:bottom w:val="none" w:sz="0" w:space="0" w:color="auto"/>
        <w:right w:val="none" w:sz="0" w:space="0" w:color="auto"/>
      </w:divBdr>
    </w:div>
    <w:div w:id="907769900">
      <w:bodyDiv w:val="1"/>
      <w:marLeft w:val="0"/>
      <w:marRight w:val="0"/>
      <w:marTop w:val="0"/>
      <w:marBottom w:val="0"/>
      <w:divBdr>
        <w:top w:val="none" w:sz="0" w:space="0" w:color="auto"/>
        <w:left w:val="none" w:sz="0" w:space="0" w:color="auto"/>
        <w:bottom w:val="none" w:sz="0" w:space="0" w:color="auto"/>
        <w:right w:val="none" w:sz="0" w:space="0" w:color="auto"/>
      </w:divBdr>
    </w:div>
    <w:div w:id="931007768">
      <w:bodyDiv w:val="1"/>
      <w:marLeft w:val="0"/>
      <w:marRight w:val="0"/>
      <w:marTop w:val="0"/>
      <w:marBottom w:val="0"/>
      <w:divBdr>
        <w:top w:val="none" w:sz="0" w:space="0" w:color="auto"/>
        <w:left w:val="none" w:sz="0" w:space="0" w:color="auto"/>
        <w:bottom w:val="none" w:sz="0" w:space="0" w:color="auto"/>
        <w:right w:val="none" w:sz="0" w:space="0" w:color="auto"/>
      </w:divBdr>
    </w:div>
    <w:div w:id="1096747820">
      <w:bodyDiv w:val="1"/>
      <w:marLeft w:val="0"/>
      <w:marRight w:val="0"/>
      <w:marTop w:val="0"/>
      <w:marBottom w:val="0"/>
      <w:divBdr>
        <w:top w:val="none" w:sz="0" w:space="0" w:color="auto"/>
        <w:left w:val="none" w:sz="0" w:space="0" w:color="auto"/>
        <w:bottom w:val="none" w:sz="0" w:space="0" w:color="auto"/>
        <w:right w:val="none" w:sz="0" w:space="0" w:color="auto"/>
      </w:divBdr>
    </w:div>
    <w:div w:id="1104232538">
      <w:bodyDiv w:val="1"/>
      <w:marLeft w:val="0"/>
      <w:marRight w:val="0"/>
      <w:marTop w:val="0"/>
      <w:marBottom w:val="0"/>
      <w:divBdr>
        <w:top w:val="none" w:sz="0" w:space="0" w:color="auto"/>
        <w:left w:val="none" w:sz="0" w:space="0" w:color="auto"/>
        <w:bottom w:val="none" w:sz="0" w:space="0" w:color="auto"/>
        <w:right w:val="none" w:sz="0" w:space="0" w:color="auto"/>
      </w:divBdr>
    </w:div>
    <w:div w:id="1106391010">
      <w:bodyDiv w:val="1"/>
      <w:marLeft w:val="0"/>
      <w:marRight w:val="0"/>
      <w:marTop w:val="0"/>
      <w:marBottom w:val="0"/>
      <w:divBdr>
        <w:top w:val="none" w:sz="0" w:space="0" w:color="auto"/>
        <w:left w:val="none" w:sz="0" w:space="0" w:color="auto"/>
        <w:bottom w:val="none" w:sz="0" w:space="0" w:color="auto"/>
        <w:right w:val="none" w:sz="0" w:space="0" w:color="auto"/>
      </w:divBdr>
    </w:div>
    <w:div w:id="1127548112">
      <w:bodyDiv w:val="1"/>
      <w:marLeft w:val="0"/>
      <w:marRight w:val="0"/>
      <w:marTop w:val="0"/>
      <w:marBottom w:val="0"/>
      <w:divBdr>
        <w:top w:val="none" w:sz="0" w:space="0" w:color="auto"/>
        <w:left w:val="none" w:sz="0" w:space="0" w:color="auto"/>
        <w:bottom w:val="none" w:sz="0" w:space="0" w:color="auto"/>
        <w:right w:val="none" w:sz="0" w:space="0" w:color="auto"/>
      </w:divBdr>
    </w:div>
    <w:div w:id="1184827451">
      <w:bodyDiv w:val="1"/>
      <w:marLeft w:val="0"/>
      <w:marRight w:val="0"/>
      <w:marTop w:val="0"/>
      <w:marBottom w:val="0"/>
      <w:divBdr>
        <w:top w:val="none" w:sz="0" w:space="0" w:color="auto"/>
        <w:left w:val="none" w:sz="0" w:space="0" w:color="auto"/>
        <w:bottom w:val="none" w:sz="0" w:space="0" w:color="auto"/>
        <w:right w:val="none" w:sz="0" w:space="0" w:color="auto"/>
      </w:divBdr>
    </w:div>
    <w:div w:id="1228570272">
      <w:bodyDiv w:val="1"/>
      <w:marLeft w:val="0"/>
      <w:marRight w:val="0"/>
      <w:marTop w:val="0"/>
      <w:marBottom w:val="0"/>
      <w:divBdr>
        <w:top w:val="none" w:sz="0" w:space="0" w:color="auto"/>
        <w:left w:val="none" w:sz="0" w:space="0" w:color="auto"/>
        <w:bottom w:val="none" w:sz="0" w:space="0" w:color="auto"/>
        <w:right w:val="none" w:sz="0" w:space="0" w:color="auto"/>
      </w:divBdr>
    </w:div>
    <w:div w:id="1236934558">
      <w:bodyDiv w:val="1"/>
      <w:marLeft w:val="0"/>
      <w:marRight w:val="0"/>
      <w:marTop w:val="0"/>
      <w:marBottom w:val="0"/>
      <w:divBdr>
        <w:top w:val="none" w:sz="0" w:space="0" w:color="auto"/>
        <w:left w:val="none" w:sz="0" w:space="0" w:color="auto"/>
        <w:bottom w:val="none" w:sz="0" w:space="0" w:color="auto"/>
        <w:right w:val="none" w:sz="0" w:space="0" w:color="auto"/>
      </w:divBdr>
    </w:div>
    <w:div w:id="1288050201">
      <w:bodyDiv w:val="1"/>
      <w:marLeft w:val="0"/>
      <w:marRight w:val="0"/>
      <w:marTop w:val="0"/>
      <w:marBottom w:val="0"/>
      <w:divBdr>
        <w:top w:val="none" w:sz="0" w:space="0" w:color="auto"/>
        <w:left w:val="none" w:sz="0" w:space="0" w:color="auto"/>
        <w:bottom w:val="none" w:sz="0" w:space="0" w:color="auto"/>
        <w:right w:val="none" w:sz="0" w:space="0" w:color="auto"/>
      </w:divBdr>
    </w:div>
    <w:div w:id="1454520463">
      <w:bodyDiv w:val="1"/>
      <w:marLeft w:val="0"/>
      <w:marRight w:val="0"/>
      <w:marTop w:val="0"/>
      <w:marBottom w:val="0"/>
      <w:divBdr>
        <w:top w:val="none" w:sz="0" w:space="0" w:color="auto"/>
        <w:left w:val="none" w:sz="0" w:space="0" w:color="auto"/>
        <w:bottom w:val="none" w:sz="0" w:space="0" w:color="auto"/>
        <w:right w:val="none" w:sz="0" w:space="0" w:color="auto"/>
      </w:divBdr>
    </w:div>
    <w:div w:id="1461653835">
      <w:bodyDiv w:val="1"/>
      <w:marLeft w:val="0"/>
      <w:marRight w:val="0"/>
      <w:marTop w:val="0"/>
      <w:marBottom w:val="0"/>
      <w:divBdr>
        <w:top w:val="none" w:sz="0" w:space="0" w:color="auto"/>
        <w:left w:val="none" w:sz="0" w:space="0" w:color="auto"/>
        <w:bottom w:val="none" w:sz="0" w:space="0" w:color="auto"/>
        <w:right w:val="none" w:sz="0" w:space="0" w:color="auto"/>
      </w:divBdr>
    </w:div>
    <w:div w:id="1571112849">
      <w:bodyDiv w:val="1"/>
      <w:marLeft w:val="0"/>
      <w:marRight w:val="0"/>
      <w:marTop w:val="0"/>
      <w:marBottom w:val="0"/>
      <w:divBdr>
        <w:top w:val="none" w:sz="0" w:space="0" w:color="auto"/>
        <w:left w:val="none" w:sz="0" w:space="0" w:color="auto"/>
        <w:bottom w:val="none" w:sz="0" w:space="0" w:color="auto"/>
        <w:right w:val="none" w:sz="0" w:space="0" w:color="auto"/>
      </w:divBdr>
    </w:div>
    <w:div w:id="1596211617">
      <w:bodyDiv w:val="1"/>
      <w:marLeft w:val="0"/>
      <w:marRight w:val="0"/>
      <w:marTop w:val="0"/>
      <w:marBottom w:val="0"/>
      <w:divBdr>
        <w:top w:val="none" w:sz="0" w:space="0" w:color="auto"/>
        <w:left w:val="none" w:sz="0" w:space="0" w:color="auto"/>
        <w:bottom w:val="none" w:sz="0" w:space="0" w:color="auto"/>
        <w:right w:val="none" w:sz="0" w:space="0" w:color="auto"/>
      </w:divBdr>
    </w:div>
    <w:div w:id="1633554411">
      <w:bodyDiv w:val="1"/>
      <w:marLeft w:val="0"/>
      <w:marRight w:val="0"/>
      <w:marTop w:val="0"/>
      <w:marBottom w:val="0"/>
      <w:divBdr>
        <w:top w:val="none" w:sz="0" w:space="0" w:color="auto"/>
        <w:left w:val="none" w:sz="0" w:space="0" w:color="auto"/>
        <w:bottom w:val="none" w:sz="0" w:space="0" w:color="auto"/>
        <w:right w:val="none" w:sz="0" w:space="0" w:color="auto"/>
      </w:divBdr>
    </w:div>
    <w:div w:id="1634099677">
      <w:bodyDiv w:val="1"/>
      <w:marLeft w:val="0"/>
      <w:marRight w:val="0"/>
      <w:marTop w:val="0"/>
      <w:marBottom w:val="0"/>
      <w:divBdr>
        <w:top w:val="none" w:sz="0" w:space="0" w:color="auto"/>
        <w:left w:val="none" w:sz="0" w:space="0" w:color="auto"/>
        <w:bottom w:val="none" w:sz="0" w:space="0" w:color="auto"/>
        <w:right w:val="none" w:sz="0" w:space="0" w:color="auto"/>
      </w:divBdr>
    </w:div>
    <w:div w:id="1643583856">
      <w:bodyDiv w:val="1"/>
      <w:marLeft w:val="0"/>
      <w:marRight w:val="0"/>
      <w:marTop w:val="0"/>
      <w:marBottom w:val="0"/>
      <w:divBdr>
        <w:top w:val="none" w:sz="0" w:space="0" w:color="auto"/>
        <w:left w:val="none" w:sz="0" w:space="0" w:color="auto"/>
        <w:bottom w:val="none" w:sz="0" w:space="0" w:color="auto"/>
        <w:right w:val="none" w:sz="0" w:space="0" w:color="auto"/>
      </w:divBdr>
    </w:div>
    <w:div w:id="1701932625">
      <w:bodyDiv w:val="1"/>
      <w:marLeft w:val="0"/>
      <w:marRight w:val="0"/>
      <w:marTop w:val="0"/>
      <w:marBottom w:val="0"/>
      <w:divBdr>
        <w:top w:val="none" w:sz="0" w:space="0" w:color="auto"/>
        <w:left w:val="none" w:sz="0" w:space="0" w:color="auto"/>
        <w:bottom w:val="none" w:sz="0" w:space="0" w:color="auto"/>
        <w:right w:val="none" w:sz="0" w:space="0" w:color="auto"/>
      </w:divBdr>
    </w:div>
    <w:div w:id="1771510985">
      <w:bodyDiv w:val="1"/>
      <w:marLeft w:val="0"/>
      <w:marRight w:val="0"/>
      <w:marTop w:val="0"/>
      <w:marBottom w:val="0"/>
      <w:divBdr>
        <w:top w:val="none" w:sz="0" w:space="0" w:color="auto"/>
        <w:left w:val="none" w:sz="0" w:space="0" w:color="auto"/>
        <w:bottom w:val="none" w:sz="0" w:space="0" w:color="auto"/>
        <w:right w:val="none" w:sz="0" w:space="0" w:color="auto"/>
      </w:divBdr>
    </w:div>
    <w:div w:id="1823228846">
      <w:bodyDiv w:val="1"/>
      <w:marLeft w:val="0"/>
      <w:marRight w:val="0"/>
      <w:marTop w:val="0"/>
      <w:marBottom w:val="0"/>
      <w:divBdr>
        <w:top w:val="none" w:sz="0" w:space="0" w:color="auto"/>
        <w:left w:val="none" w:sz="0" w:space="0" w:color="auto"/>
        <w:bottom w:val="none" w:sz="0" w:space="0" w:color="auto"/>
        <w:right w:val="none" w:sz="0" w:space="0" w:color="auto"/>
      </w:divBdr>
    </w:div>
    <w:div w:id="1861894134">
      <w:bodyDiv w:val="1"/>
      <w:marLeft w:val="0"/>
      <w:marRight w:val="0"/>
      <w:marTop w:val="0"/>
      <w:marBottom w:val="0"/>
      <w:divBdr>
        <w:top w:val="none" w:sz="0" w:space="0" w:color="auto"/>
        <w:left w:val="none" w:sz="0" w:space="0" w:color="auto"/>
        <w:bottom w:val="none" w:sz="0" w:space="0" w:color="auto"/>
        <w:right w:val="none" w:sz="0" w:space="0" w:color="auto"/>
      </w:divBdr>
    </w:div>
    <w:div w:id="1918400984">
      <w:bodyDiv w:val="1"/>
      <w:marLeft w:val="0"/>
      <w:marRight w:val="0"/>
      <w:marTop w:val="0"/>
      <w:marBottom w:val="0"/>
      <w:divBdr>
        <w:top w:val="none" w:sz="0" w:space="0" w:color="auto"/>
        <w:left w:val="none" w:sz="0" w:space="0" w:color="auto"/>
        <w:bottom w:val="none" w:sz="0" w:space="0" w:color="auto"/>
        <w:right w:val="none" w:sz="0" w:space="0" w:color="auto"/>
      </w:divBdr>
    </w:div>
    <w:div w:id="2102605457">
      <w:bodyDiv w:val="1"/>
      <w:marLeft w:val="0"/>
      <w:marRight w:val="0"/>
      <w:marTop w:val="0"/>
      <w:marBottom w:val="0"/>
      <w:divBdr>
        <w:top w:val="none" w:sz="0" w:space="0" w:color="auto"/>
        <w:left w:val="none" w:sz="0" w:space="0" w:color="auto"/>
        <w:bottom w:val="none" w:sz="0" w:space="0" w:color="auto"/>
        <w:right w:val="none" w:sz="0" w:space="0" w:color="auto"/>
      </w:divBdr>
    </w:div>
    <w:div w:id="210692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ec.europa.eu/eurostat/web/hicp/data/database" TargetMode="External"/><Relationship Id="rId26" Type="http://schemas.openxmlformats.org/officeDocument/2006/relationships/hyperlink" Target="https://ec.europa.eu/info/funding-tenders/opportunities/portal/" TargetMode="External"/><Relationship Id="rId3" Type="http://schemas.openxmlformats.org/officeDocument/2006/relationships/customXml" Target="../customXml/item3.xml"/><Relationship Id="rId21" Type="http://schemas.openxmlformats.org/officeDocument/2006/relationships/hyperlink" Target="mailto:sju.data-protection@sesarju.eu"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ec.europa.eu/info/funding-tenders/opportunities/porta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ec.europa.eu/budget/contracts_grants/info_contracts/inforeuro/inforeuro_en.cfm"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eur-lex.europa.eu/legal-content/EN/AUTO/?uri=uriserv:OJ.L_.2018.193.01.0001.01.ENG&amp;toc=OJ:L:2018:193:TOC"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mailto:e-invoices@sesarju.e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ec.europa.eu/info/data-protection-public-procurement-procedures_en" TargetMode="External"/><Relationship Id="rId27"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PDF/?uri=CELEX:32018R1725&amp;from=EN" TargetMode="External"/><Relationship Id="rId2" Type="http://schemas.openxmlformats.org/officeDocument/2006/relationships/hyperlink" Target="https://eur-lex.europa.eu/legal-content/EN/TXT/?uri=uriserv:OJ.L_.2016.119.01.0001.01.ENG" TargetMode="External"/><Relationship Id="rId1" Type="http://schemas.openxmlformats.org/officeDocument/2006/relationships/hyperlink" Target="https://eur-lex.europa.eu/legal-content/EN/TXT/PDF/?uri=CELEX:32018R1725&amp;from=EN" TargetMode="External"/><Relationship Id="rId4" Type="http://schemas.openxmlformats.org/officeDocument/2006/relationships/hyperlink" Target="https://eur-lex.europa.eu/legal-content/EN/TXT/?qid=1544791836334&amp;uri=CELEX:32018R104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IDMS Document</p:Name>
  <p:Description/>
  <p:Statement/>
  <p:PolicyItems>
    <p:PolicyItem featureId="Microsoft.Office.RecordsManagement.PolicyFeatures.Expiration" staticId="0x01010046A7623DD5BCC7448A0CB275D0ABF4C4|-873455637" UniqueId="6336633c-f2ba-4d5c-a347-e43a57a48a6c">
      <p:Name>Retention</p:Name>
      <p:Description>Automatic scheduling of content for processing, and performing a retention action on content that has reached its due date.</p:Description>
      <p:CustomData>
        <Schedules nextStageId="3">
          <Schedule type="Default">
            <stages>
              <data stageId="1" stageDeleted="true"/>
              <data stageId="2">
                <formula id="Microsoft.Office.RecordsManagement.PolicyFeatures.Expiration.Formula.BuiltIn">
                  <number>5</number>
                  <property>Modified</property>
                  <period>years</period>
                </formula>
                <action type="workflow" id="86da5a2d-dda5-4912-afc3-71dc29d12ad8"/>
              </data>
            </stages>
          </Schedule>
        </Schedules>
      </p:CustomData>
    </p:PolicyItem>
    <p:PolicyItem featureId="Microsoft.Office.RecordsManagement.PolicyFeatures.PolicyAudit" staticId="0x01010046A7623DD5BCC7448A0CB275D0ABF4C4|1665009279" UniqueId="e01e9727-4b21-4d1d-b6ce-6013aec51944">
      <p:Name>Auditing</p:Name>
      <p:Description>Audits user actions on documents and list items to the Audit Log.</p:Description>
      <p:CustomData>
        <Audit>
          <DeleteRestore/>
        </Audit>
      </p:CustomData>
    </p:PolicyItem>
  </p:PolicyItems>
</p:Policy>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ec63619-3844-40e7-9e28-7c36eb199f00"/>
    <IDMS_DateOfPublication xmlns="2ec63619-3844-40e7-9e28-7c36eb199f00" xsi:nil="true"/>
    <IDMS_Published xmlns="2ec63619-3844-40e7-9e28-7c36eb199f00" xsi:nil="true"/>
    <IDMS_Classification xmlns="2ec63619-3844-40e7-9e28-7c36eb199f00">Public</IDMS_Classification>
    <IDMS_EditionNumber xmlns="2ec63619-3844-40e7-9e28-7c36eb199f00">00.01</IDMS_EditionNumber>
    <hdf5398eddc64a9c8c6cebfa56258d72 xmlns="2ec63619-3844-40e7-9e28-7c36eb199f00">
      <Terms xmlns="http://schemas.microsoft.com/office/infopath/2007/PartnerControls"/>
    </hdf5398eddc64a9c8c6cebfa56258d72>
    <IDMS_Registered xmlns="2ec63619-3844-40e7-9e28-7c36eb199f00" xsi:nil="true"/>
    <IDMS_DateOfExpiry xmlns="2ec63619-3844-40e7-9e28-7c36eb199f00" xsi:nil="true"/>
    <IDMS_DocumentStatus xmlns="2ec63619-3844-40e7-9e28-7c36eb199f00">Draft</IDMS_DocumentStatus>
    <IDMS_SJUOwner xmlns="2ec63619-3844-40e7-9e28-7c36eb199f00">
      <UserInfo>
        <DisplayName/>
        <AccountId xsi:nil="true"/>
        <AccountType/>
      </UserInfo>
    </IDMS_SJUOwner>
    <IDMS_DateOfEntryIntoForce xmlns="2ec63619-3844-40e7-9e28-7c36eb199f00" xsi:nil="true"/>
    <IDMS_CommunicationType xmlns="2ec63619-3844-40e7-9e28-7c36eb199f00" xsi:nil="true"/>
    <h2b2646b3646492a81ac198cf1bbda1b xmlns="2ec63619-3844-40e7-9e28-7c36eb199f00">
      <Terms xmlns="http://schemas.microsoft.com/office/infopath/2007/PartnerControls"/>
    </h2b2646b3646492a81ac198cf1bbda1b>
    <IDMS_Reference xmlns="2ec63619-3844-40e7-9e28-7c36eb199f00" xsi:nil="true"/>
    <TaxKeywordTaxHTField xmlns="2ec63619-3844-40e7-9e28-7c36eb199f00">
      <Terms xmlns="http://schemas.microsoft.com/office/infopath/2007/PartnerControls"/>
    </TaxKeywordTaxHTField>
    <_dlc_ExpireDateSaved xmlns="http://schemas.microsoft.com/sharepoint/v3" xsi:nil="true"/>
    <_dlc_ExpireDate xmlns="http://schemas.microsoft.com/sharepoint/v3">2027-12-06T08:32:43+00:00</_dlc_ExpireDate>
  </documentManagement>
</p:properties>
</file>

<file path=customXml/item4.xml><?xml version="1.0" encoding="utf-8"?>
<ct:contentTypeSchema xmlns:ct="http://schemas.microsoft.com/office/2006/metadata/contentType" xmlns:ma="http://schemas.microsoft.com/office/2006/metadata/properties/metaAttributes" ct:_="" ma:_="" ma:contentTypeName="Communication" ma:contentTypeID="0x01010046A7623DD5BCC7448A0CB275D0ABF4C40100330DCB79E2F41A46A8FBD78B9C63E7C6" ma:contentTypeVersion="1" ma:contentTypeDescription="Create a new document." ma:contentTypeScope="" ma:versionID="1913319b6cf6a80b46a85e25acd8a7e6">
  <xsd:schema xmlns:xsd="http://www.w3.org/2001/XMLSchema" xmlns:xs="http://www.w3.org/2001/XMLSchema" xmlns:p="http://schemas.microsoft.com/office/2006/metadata/properties" xmlns:ns1="http://schemas.microsoft.com/sharepoint/v3" xmlns:ns2="2ec63619-3844-40e7-9e28-7c36eb199f00" xmlns:ns3="9b379b8e-d7b4-4617-984b-be182108d5a0" targetNamespace="http://schemas.microsoft.com/office/2006/metadata/properties" ma:root="true" ma:fieldsID="1717c7fbea0d057b239138d11fff313c" ns1:_="" ns2:_="" ns3:_="">
    <xsd:import namespace="http://schemas.microsoft.com/sharepoint/v3"/>
    <xsd:import namespace="2ec63619-3844-40e7-9e28-7c36eb199f00"/>
    <xsd:import namespace="9b379b8e-d7b4-4617-984b-be182108d5a0"/>
    <xsd:element name="properties">
      <xsd:complexType>
        <xsd:sequence>
          <xsd:element name="documentManagement">
            <xsd:complexType>
              <xsd:all>
                <xsd:element ref="ns2:IDMS_Classification"/>
                <xsd:element ref="ns2:IDMS_DateOfPublication" minOccurs="0"/>
                <xsd:element ref="ns2:IDMS_DocumentStatus"/>
                <xsd:element ref="ns2:IDMS_EditionNumber"/>
                <xsd:element ref="ns2:IDMS_Published" minOccurs="0"/>
                <xsd:element ref="ns2:IDMS_Registered" minOccurs="0"/>
                <xsd:element ref="ns2:IDMS_SJUOwner" minOccurs="0"/>
                <xsd:element ref="ns2:IDMS_CommunicationType" minOccurs="0"/>
                <xsd:element ref="ns2:IDMS_DateOfEntryIntoForce" minOccurs="0"/>
                <xsd:element ref="ns2:IDMS_DateOfExpiry" minOccurs="0"/>
                <xsd:element ref="ns2:hdf5398eddc64a9c8c6cebfa56258d72" minOccurs="0"/>
                <xsd:element ref="ns2:TaxCatchAll" minOccurs="0"/>
                <xsd:element ref="ns2:TaxCatchAllLabel" minOccurs="0"/>
                <xsd:element ref="ns2:IDMS_Reference" minOccurs="0"/>
                <xsd:element ref="ns1:_dlc_Exempt" minOccurs="0"/>
                <xsd:element ref="ns1:_dlc_ExpireDateSaved" minOccurs="0"/>
                <xsd:element ref="ns1:_dlc_ExpireDate" minOccurs="0"/>
                <xsd:element ref="ns2:TaxKeywordTaxHTField" minOccurs="0"/>
                <xsd:element ref="ns2:h2b2646b3646492a81ac198cf1bbda1b"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3" nillable="true" ma:displayName="Exempt from Policy" ma:description="" ma:hidden="true" ma:internalName="_dlc_Exempt" ma:readOnly="true">
      <xsd:simpleType>
        <xsd:restriction base="dms:Unknown"/>
      </xsd:simpleType>
    </xsd:element>
    <xsd:element name="_dlc_ExpireDateSaved" ma:index="24" nillable="true" ma:displayName="Original Expiration Date" ma:description="" ma:hidden="true" ma:internalName="_dlc_ExpireDateSaved" ma:readOnly="true">
      <xsd:simpleType>
        <xsd:restriction base="dms:DateTime"/>
      </xsd:simpleType>
    </xsd:element>
    <xsd:element name="_dlc_ExpireDate" ma:index="25"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ec63619-3844-40e7-9e28-7c36eb199f00" elementFormDefault="qualified">
    <xsd:import namespace="http://schemas.microsoft.com/office/2006/documentManagement/types"/>
    <xsd:import namespace="http://schemas.microsoft.com/office/infopath/2007/PartnerControls"/>
    <xsd:element name="IDMS_Classification" ma:index="8" ma:displayName="Classification" ma:default="Public" ma:format="Dropdown" ma:internalName="Classification">
      <xsd:simpleType>
        <xsd:restriction base="dms:Choice">
          <xsd:enumeration value="Public"/>
          <xsd:enumeration value="Confidential"/>
          <xsd:enumeration value="SJU Restricted"/>
          <xsd:enumeration value="SESAR Secret"/>
        </xsd:restriction>
      </xsd:simpleType>
    </xsd:element>
    <xsd:element name="IDMS_DateOfPublication" ma:index="9" nillable="true" ma:displayName="Date of External Publication" ma:format="DateOnly" ma:internalName="Date_x0020_of_x0020_External_x0020_Publication">
      <xsd:simpleType>
        <xsd:restriction base="dms:DateTime"/>
      </xsd:simpleType>
    </xsd:element>
    <xsd:element name="IDMS_DocumentStatus" ma:index="10" ma:displayName="Document Status" ma:default="Draft" ma:format="Dropdown" ma:internalName="Document_x0020_Status">
      <xsd:simpleType>
        <xsd:restriction base="dms:Choice">
          <xsd:enumeration value="Draft"/>
          <xsd:enumeration value="Under Review"/>
          <xsd:enumeration value="Approved"/>
          <xsd:enumeration value="External"/>
          <xsd:enumeration value="Archived"/>
        </xsd:restriction>
      </xsd:simpleType>
    </xsd:element>
    <xsd:element name="IDMS_EditionNumber" ma:index="11" ma:displayName="Edition Number" ma:default="00.01" ma:internalName="Edition_x0020_Number">
      <xsd:simpleType>
        <xsd:restriction base="dms:Text">
          <xsd:maxLength value="5"/>
        </xsd:restriction>
      </xsd:simpleType>
    </xsd:element>
    <xsd:element name="IDMS_Published" ma:index="12" nillable="true" ma:displayName="Published Externally" ma:internalName="Published_x0020_Externally">
      <xsd:simpleType>
        <xsd:restriction base="dms:Boolean"/>
      </xsd:simpleType>
    </xsd:element>
    <xsd:element name="IDMS_Registered" ma:index="13" nillable="true" ma:displayName="Registered" ma:internalName="Registered">
      <xsd:simpleType>
        <xsd:restriction base="dms:Boolean"/>
      </xsd:simpleType>
    </xsd:element>
    <xsd:element name="IDMS_SJUOwner" ma:index="14" nillable="true" ma:displayName="SJU Owner" ma:list="UserInfo" ma:SearchPeopleOnly="false" ma:SharePointGroup="0" ma:internalName="SJU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DMS_CommunicationType" ma:index="15" nillable="true" ma:displayName="Communication Type" ma:format="Dropdown" ma:internalName="Communication_x0020_Type">
      <xsd:simpleType>
        <xsd:restriction base="dms:Choice">
          <xsd:enumeration value="Agenda"/>
          <xsd:enumeration value="Brochure"/>
          <xsd:enumeration value="Catalogue"/>
          <xsd:enumeration value="Email"/>
          <xsd:enumeration value="​Information Circular"/>
          <xsd:enumeration value="Letter"/>
          <xsd:enumeration value="Memo"/>
          <xsd:enumeration value="Note to File"/>
          <xsd:enumeration value="Presentation"/>
          <xsd:enumeration value="Press release"/>
          <xsd:enumeration value="Request"/>
          <xsd:enumeration value="Training"/>
        </xsd:restriction>
      </xsd:simpleType>
    </xsd:element>
    <xsd:element name="IDMS_DateOfEntryIntoForce" ma:index="16" nillable="true" ma:displayName="Date of Entry into Force" ma:format="DateOnly" ma:internalName="Date_x0020_of_x0020_Entry_x0020_into_x0020_Force">
      <xsd:simpleType>
        <xsd:restriction base="dms:DateTime"/>
      </xsd:simpleType>
    </xsd:element>
    <xsd:element name="IDMS_DateOfExpiry" ma:index="17" nillable="true" ma:displayName="Date of Expiry" ma:default="" ma:format="DateOnly" ma:internalName="Date_x0020_of_x0020_Expiry">
      <xsd:simpleType>
        <xsd:restriction base="dms:DateTime"/>
      </xsd:simpleType>
    </xsd:element>
    <xsd:element name="hdf5398eddc64a9c8c6cebfa56258d72" ma:index="18" nillable="true" ma:taxonomy="true" ma:internalName="hdf5398eddc64a9c8c6cebfa56258d72" ma:taxonomyFieldName="Meeting_x002F_Event_x0020_Reference" ma:displayName="Meeting/Event Reference" ma:fieldId="{1df5398e-ddc6-4a9c-8c6c-ebfa56258d72}" ma:sspId="6c837f22-4de4-4b3d-a3b5-a93a88f66867" ma:termSetId="5f459ac6-f551-4932-beea-fcb080fd1527"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f9fc73c7-2f9c-4d7c-8fcd-dd056cd36a3d}" ma:internalName="TaxCatchAll" ma:showField="CatchAllData"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f9fc73c7-2f9c-4d7c-8fcd-dd056cd36a3d}" ma:internalName="TaxCatchAllLabel" ma:readOnly="true" ma:showField="CatchAllDataLabel"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IDMS_Reference" ma:index="22" nillable="true" ma:displayName="Reference" ma:internalName="Reference">
      <xsd:simpleType>
        <xsd:restriction base="dms:Text"/>
      </xsd:simpleType>
    </xsd:element>
    <xsd:element name="TaxKeywordTaxHTField" ma:index="26" nillable="true" ma:taxonomy="true" ma:internalName="TaxKeywordTaxHTField" ma:taxonomyFieldName="TaxKeyword" ma:displayName="Enterprise Keywords" ma:fieldId="{23f27201-bee3-471e-b2e7-b64fd8b7ca38}" ma:taxonomyMulti="true" ma:sspId="6c837f22-4de4-4b3d-a3b5-a93a88f66867" ma:termSetId="00000000-0000-0000-0000-000000000000" ma:anchorId="00000000-0000-0000-0000-000000000000" ma:open="true" ma:isKeyword="true">
      <xsd:complexType>
        <xsd:sequence>
          <xsd:element ref="pc:Terms" minOccurs="0" maxOccurs="1"/>
        </xsd:sequence>
      </xsd:complexType>
    </xsd:element>
    <xsd:element name="h2b2646b3646492a81ac198cf1bbda1b" ma:index="28" nillable="true" ma:taxonomy="true" ma:internalName="h2b2646b3646492a81ac198cf1bbda1b" ma:taxonomyFieldName="Contract_x0020_Reference" ma:displayName="Contract Reference" ma:default="" ma:fieldId="{12b2646b-3646-492a-81ac-198cf1bbda1b}" ma:sspId="6c837f22-4de4-4b3d-a3b5-a93a88f66867" ma:termSetId="f8bdab08-702d-44c2-ad76-3beb6b0482b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135288-F3FA-4FC3-85FF-9BE83CB90662}">
  <ds:schemaRefs>
    <ds:schemaRef ds:uri="office.server.policy"/>
  </ds:schemaRefs>
</ds:datastoreItem>
</file>

<file path=customXml/itemProps2.xml><?xml version="1.0" encoding="utf-8"?>
<ds:datastoreItem xmlns:ds="http://schemas.openxmlformats.org/officeDocument/2006/customXml" ds:itemID="{05C4D58D-C660-4599-86D8-9FC55966BD05}">
  <ds:schemaRefs>
    <ds:schemaRef ds:uri="http://schemas.microsoft.com/sharepoint/v3/contenttype/forms"/>
  </ds:schemaRefs>
</ds:datastoreItem>
</file>

<file path=customXml/itemProps3.xml><?xml version="1.0" encoding="utf-8"?>
<ds:datastoreItem xmlns:ds="http://schemas.openxmlformats.org/officeDocument/2006/customXml" ds:itemID="{6754D65B-7A27-4FE5-ABFF-7AB4D0DC1BA6}">
  <ds:schemaRefs>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b379b8e-d7b4-4617-984b-be182108d5a0"/>
    <ds:schemaRef ds:uri="http://purl.org/dc/elements/1.1/"/>
    <ds:schemaRef ds:uri="2ec63619-3844-40e7-9e28-7c36eb199f00"/>
    <ds:schemaRef ds:uri="http://www.w3.org/XML/1998/namespace"/>
    <ds:schemaRef ds:uri="http://purl.org/dc/dcmitype/"/>
  </ds:schemaRefs>
</ds:datastoreItem>
</file>

<file path=customXml/itemProps4.xml><?xml version="1.0" encoding="utf-8"?>
<ds:datastoreItem xmlns:ds="http://schemas.openxmlformats.org/officeDocument/2006/customXml" ds:itemID="{950DF18D-CF0E-4A74-8BB2-921516480C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c63619-3844-40e7-9e28-7c36eb199f00"/>
    <ds:schemaRef ds:uri="9b379b8e-d7b4-4617-984b-be182108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62D8A65-DF96-42AC-8434-836D7CA8451E}">
  <ds:schemaRefs>
    <ds:schemaRef ds:uri="http://schemas.microsoft.com/sharepoint/events"/>
  </ds:schemaRefs>
</ds:datastoreItem>
</file>

<file path=customXml/itemProps6.xml><?xml version="1.0" encoding="utf-8"?>
<ds:datastoreItem xmlns:ds="http://schemas.openxmlformats.org/officeDocument/2006/customXml" ds:itemID="{8E525E6C-A0DC-4F66-A09C-BDF5C0481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NOT.DOTM</Template>
  <TotalTime>1</TotalTime>
  <Pages>48</Pages>
  <Words>16776</Words>
  <Characters>95625</Characters>
  <Application>Microsoft Office Word</Application>
  <DocSecurity>0</DocSecurity>
  <Lines>796</Lines>
  <Paragraphs>224</Paragraphs>
  <ScaleCrop>false</ScaleCrop>
  <HeadingPairs>
    <vt:vector size="6" baseType="variant">
      <vt:variant>
        <vt:lpstr>Title</vt:lpstr>
      </vt:variant>
      <vt:variant>
        <vt:i4>1</vt:i4>
      </vt:variant>
      <vt:variant>
        <vt:lpstr>Título</vt:lpstr>
      </vt:variant>
      <vt:variant>
        <vt:i4>1</vt:i4>
      </vt:variant>
      <vt:variant>
        <vt:lpstr>Titre</vt:lpstr>
      </vt:variant>
      <vt:variant>
        <vt:i4>1</vt:i4>
      </vt:variant>
    </vt:vector>
  </HeadingPairs>
  <TitlesOfParts>
    <vt:vector size="3" baseType="lpstr">
      <vt:lpstr>EUROPEAN COMMISSION
DG
Directorate C
Unit
contract</vt:lpstr>
      <vt:lpstr>BUDG-2002-01958-00-00-EN-REV-00 (EN)</vt:lpstr>
      <vt:lpstr>BUDG-2002-01958-00-00-EN-REV-00 (EN)</vt:lpstr>
    </vt:vector>
  </TitlesOfParts>
  <Company>European Commission</Company>
  <LinksUpToDate>false</LinksUpToDate>
  <CharactersWithSpaces>112177</CharactersWithSpaces>
  <SharedDoc>false</SharedDoc>
  <HLinks>
    <vt:vector size="312" baseType="variant">
      <vt:variant>
        <vt:i4>4587560</vt:i4>
      </vt:variant>
      <vt:variant>
        <vt:i4>276</vt:i4>
      </vt:variant>
      <vt:variant>
        <vt:i4>0</vt:i4>
      </vt:variant>
      <vt:variant>
        <vt:i4>5</vt:i4>
      </vt:variant>
      <vt:variant>
        <vt:lpwstr>http://ec.europa.eu/budget/contracts_grants/info_contracts/inforeuro/inforeuro_en.cfm</vt:lpwstr>
      </vt:variant>
      <vt:variant>
        <vt:lpwstr/>
      </vt:variant>
      <vt:variant>
        <vt:i4>4390912</vt:i4>
      </vt:variant>
      <vt:variant>
        <vt:i4>273</vt:i4>
      </vt:variant>
      <vt:variant>
        <vt:i4>0</vt:i4>
      </vt:variant>
      <vt:variant>
        <vt:i4>5</vt:i4>
      </vt:variant>
      <vt:variant>
        <vt:lpwstr>http://ec.europa.eu/dgs/informatics/supplier_portal/doc/um_supplier_portal_overview.pdf</vt:lpwstr>
      </vt:variant>
      <vt:variant>
        <vt:lpwstr/>
      </vt:variant>
      <vt:variant>
        <vt:i4>262234</vt:i4>
      </vt:variant>
      <vt:variant>
        <vt:i4>270</vt:i4>
      </vt:variant>
      <vt:variant>
        <vt:i4>0</vt:i4>
      </vt:variant>
      <vt:variant>
        <vt:i4>5</vt:i4>
      </vt:variant>
      <vt:variant>
        <vt:lpwstr>http://ec.europa.eu/dgs/informatics/supplier_portal/documentation/documentation_en.htm</vt:lpwstr>
      </vt:variant>
      <vt:variant>
        <vt:lpwstr/>
      </vt:variant>
      <vt:variant>
        <vt:i4>4915210</vt:i4>
      </vt:variant>
      <vt:variant>
        <vt:i4>267</vt:i4>
      </vt:variant>
      <vt:variant>
        <vt:i4>0</vt:i4>
      </vt:variant>
      <vt:variant>
        <vt:i4>5</vt:i4>
      </vt:variant>
      <vt:variant>
        <vt:lpwstr>http://www.ec.europa.eu/eurostat/</vt:lpwstr>
      </vt:variant>
      <vt:variant>
        <vt:lpwstr/>
      </vt:variant>
      <vt:variant>
        <vt:i4>1048636</vt:i4>
      </vt:variant>
      <vt:variant>
        <vt:i4>260</vt:i4>
      </vt:variant>
      <vt:variant>
        <vt:i4>0</vt:i4>
      </vt:variant>
      <vt:variant>
        <vt:i4>5</vt:i4>
      </vt:variant>
      <vt:variant>
        <vt:lpwstr/>
      </vt:variant>
      <vt:variant>
        <vt:lpwstr>_Toc433180355</vt:lpwstr>
      </vt:variant>
      <vt:variant>
        <vt:i4>1048636</vt:i4>
      </vt:variant>
      <vt:variant>
        <vt:i4>254</vt:i4>
      </vt:variant>
      <vt:variant>
        <vt:i4>0</vt:i4>
      </vt:variant>
      <vt:variant>
        <vt:i4>5</vt:i4>
      </vt:variant>
      <vt:variant>
        <vt:lpwstr/>
      </vt:variant>
      <vt:variant>
        <vt:lpwstr>_Toc433180354</vt:lpwstr>
      </vt:variant>
      <vt:variant>
        <vt:i4>1048636</vt:i4>
      </vt:variant>
      <vt:variant>
        <vt:i4>248</vt:i4>
      </vt:variant>
      <vt:variant>
        <vt:i4>0</vt:i4>
      </vt:variant>
      <vt:variant>
        <vt:i4>5</vt:i4>
      </vt:variant>
      <vt:variant>
        <vt:lpwstr/>
      </vt:variant>
      <vt:variant>
        <vt:lpwstr>_Toc433180353</vt:lpwstr>
      </vt:variant>
      <vt:variant>
        <vt:i4>1048636</vt:i4>
      </vt:variant>
      <vt:variant>
        <vt:i4>242</vt:i4>
      </vt:variant>
      <vt:variant>
        <vt:i4>0</vt:i4>
      </vt:variant>
      <vt:variant>
        <vt:i4>5</vt:i4>
      </vt:variant>
      <vt:variant>
        <vt:lpwstr/>
      </vt:variant>
      <vt:variant>
        <vt:lpwstr>_Toc433180352</vt:lpwstr>
      </vt:variant>
      <vt:variant>
        <vt:i4>1048636</vt:i4>
      </vt:variant>
      <vt:variant>
        <vt:i4>236</vt:i4>
      </vt:variant>
      <vt:variant>
        <vt:i4>0</vt:i4>
      </vt:variant>
      <vt:variant>
        <vt:i4>5</vt:i4>
      </vt:variant>
      <vt:variant>
        <vt:lpwstr/>
      </vt:variant>
      <vt:variant>
        <vt:lpwstr>_Toc433180351</vt:lpwstr>
      </vt:variant>
      <vt:variant>
        <vt:i4>1048636</vt:i4>
      </vt:variant>
      <vt:variant>
        <vt:i4>230</vt:i4>
      </vt:variant>
      <vt:variant>
        <vt:i4>0</vt:i4>
      </vt:variant>
      <vt:variant>
        <vt:i4>5</vt:i4>
      </vt:variant>
      <vt:variant>
        <vt:lpwstr/>
      </vt:variant>
      <vt:variant>
        <vt:lpwstr>_Toc433180350</vt:lpwstr>
      </vt:variant>
      <vt:variant>
        <vt:i4>1114172</vt:i4>
      </vt:variant>
      <vt:variant>
        <vt:i4>224</vt:i4>
      </vt:variant>
      <vt:variant>
        <vt:i4>0</vt:i4>
      </vt:variant>
      <vt:variant>
        <vt:i4>5</vt:i4>
      </vt:variant>
      <vt:variant>
        <vt:lpwstr/>
      </vt:variant>
      <vt:variant>
        <vt:lpwstr>_Toc433180349</vt:lpwstr>
      </vt:variant>
      <vt:variant>
        <vt:i4>1114172</vt:i4>
      </vt:variant>
      <vt:variant>
        <vt:i4>218</vt:i4>
      </vt:variant>
      <vt:variant>
        <vt:i4>0</vt:i4>
      </vt:variant>
      <vt:variant>
        <vt:i4>5</vt:i4>
      </vt:variant>
      <vt:variant>
        <vt:lpwstr/>
      </vt:variant>
      <vt:variant>
        <vt:lpwstr>_Toc433180348</vt:lpwstr>
      </vt:variant>
      <vt:variant>
        <vt:i4>1114172</vt:i4>
      </vt:variant>
      <vt:variant>
        <vt:i4>212</vt:i4>
      </vt:variant>
      <vt:variant>
        <vt:i4>0</vt:i4>
      </vt:variant>
      <vt:variant>
        <vt:i4>5</vt:i4>
      </vt:variant>
      <vt:variant>
        <vt:lpwstr/>
      </vt:variant>
      <vt:variant>
        <vt:lpwstr>_Toc433180347</vt:lpwstr>
      </vt:variant>
      <vt:variant>
        <vt:i4>1114172</vt:i4>
      </vt:variant>
      <vt:variant>
        <vt:i4>206</vt:i4>
      </vt:variant>
      <vt:variant>
        <vt:i4>0</vt:i4>
      </vt:variant>
      <vt:variant>
        <vt:i4>5</vt:i4>
      </vt:variant>
      <vt:variant>
        <vt:lpwstr/>
      </vt:variant>
      <vt:variant>
        <vt:lpwstr>_Toc433180346</vt:lpwstr>
      </vt:variant>
      <vt:variant>
        <vt:i4>1114172</vt:i4>
      </vt:variant>
      <vt:variant>
        <vt:i4>200</vt:i4>
      </vt:variant>
      <vt:variant>
        <vt:i4>0</vt:i4>
      </vt:variant>
      <vt:variant>
        <vt:i4>5</vt:i4>
      </vt:variant>
      <vt:variant>
        <vt:lpwstr/>
      </vt:variant>
      <vt:variant>
        <vt:lpwstr>_Toc433180345</vt:lpwstr>
      </vt:variant>
      <vt:variant>
        <vt:i4>1114172</vt:i4>
      </vt:variant>
      <vt:variant>
        <vt:i4>194</vt:i4>
      </vt:variant>
      <vt:variant>
        <vt:i4>0</vt:i4>
      </vt:variant>
      <vt:variant>
        <vt:i4>5</vt:i4>
      </vt:variant>
      <vt:variant>
        <vt:lpwstr/>
      </vt:variant>
      <vt:variant>
        <vt:lpwstr>_Toc433180344</vt:lpwstr>
      </vt:variant>
      <vt:variant>
        <vt:i4>1114172</vt:i4>
      </vt:variant>
      <vt:variant>
        <vt:i4>188</vt:i4>
      </vt:variant>
      <vt:variant>
        <vt:i4>0</vt:i4>
      </vt:variant>
      <vt:variant>
        <vt:i4>5</vt:i4>
      </vt:variant>
      <vt:variant>
        <vt:lpwstr/>
      </vt:variant>
      <vt:variant>
        <vt:lpwstr>_Toc433180343</vt:lpwstr>
      </vt:variant>
      <vt:variant>
        <vt:i4>1114172</vt:i4>
      </vt:variant>
      <vt:variant>
        <vt:i4>182</vt:i4>
      </vt:variant>
      <vt:variant>
        <vt:i4>0</vt:i4>
      </vt:variant>
      <vt:variant>
        <vt:i4>5</vt:i4>
      </vt:variant>
      <vt:variant>
        <vt:lpwstr/>
      </vt:variant>
      <vt:variant>
        <vt:lpwstr>_Toc433180342</vt:lpwstr>
      </vt:variant>
      <vt:variant>
        <vt:i4>1114172</vt:i4>
      </vt:variant>
      <vt:variant>
        <vt:i4>176</vt:i4>
      </vt:variant>
      <vt:variant>
        <vt:i4>0</vt:i4>
      </vt:variant>
      <vt:variant>
        <vt:i4>5</vt:i4>
      </vt:variant>
      <vt:variant>
        <vt:lpwstr/>
      </vt:variant>
      <vt:variant>
        <vt:lpwstr>_Toc433180341</vt:lpwstr>
      </vt:variant>
      <vt:variant>
        <vt:i4>1114172</vt:i4>
      </vt:variant>
      <vt:variant>
        <vt:i4>170</vt:i4>
      </vt:variant>
      <vt:variant>
        <vt:i4>0</vt:i4>
      </vt:variant>
      <vt:variant>
        <vt:i4>5</vt:i4>
      </vt:variant>
      <vt:variant>
        <vt:lpwstr/>
      </vt:variant>
      <vt:variant>
        <vt:lpwstr>_Toc433180340</vt:lpwstr>
      </vt:variant>
      <vt:variant>
        <vt:i4>1441852</vt:i4>
      </vt:variant>
      <vt:variant>
        <vt:i4>164</vt:i4>
      </vt:variant>
      <vt:variant>
        <vt:i4>0</vt:i4>
      </vt:variant>
      <vt:variant>
        <vt:i4>5</vt:i4>
      </vt:variant>
      <vt:variant>
        <vt:lpwstr/>
      </vt:variant>
      <vt:variant>
        <vt:lpwstr>_Toc433180339</vt:lpwstr>
      </vt:variant>
      <vt:variant>
        <vt:i4>1441852</vt:i4>
      </vt:variant>
      <vt:variant>
        <vt:i4>158</vt:i4>
      </vt:variant>
      <vt:variant>
        <vt:i4>0</vt:i4>
      </vt:variant>
      <vt:variant>
        <vt:i4>5</vt:i4>
      </vt:variant>
      <vt:variant>
        <vt:lpwstr/>
      </vt:variant>
      <vt:variant>
        <vt:lpwstr>_Toc433180338</vt:lpwstr>
      </vt:variant>
      <vt:variant>
        <vt:i4>1441852</vt:i4>
      </vt:variant>
      <vt:variant>
        <vt:i4>152</vt:i4>
      </vt:variant>
      <vt:variant>
        <vt:i4>0</vt:i4>
      </vt:variant>
      <vt:variant>
        <vt:i4>5</vt:i4>
      </vt:variant>
      <vt:variant>
        <vt:lpwstr/>
      </vt:variant>
      <vt:variant>
        <vt:lpwstr>_Toc433180337</vt:lpwstr>
      </vt:variant>
      <vt:variant>
        <vt:i4>1441852</vt:i4>
      </vt:variant>
      <vt:variant>
        <vt:i4>146</vt:i4>
      </vt:variant>
      <vt:variant>
        <vt:i4>0</vt:i4>
      </vt:variant>
      <vt:variant>
        <vt:i4>5</vt:i4>
      </vt:variant>
      <vt:variant>
        <vt:lpwstr/>
      </vt:variant>
      <vt:variant>
        <vt:lpwstr>_Toc433180336</vt:lpwstr>
      </vt:variant>
      <vt:variant>
        <vt:i4>1441852</vt:i4>
      </vt:variant>
      <vt:variant>
        <vt:i4>140</vt:i4>
      </vt:variant>
      <vt:variant>
        <vt:i4>0</vt:i4>
      </vt:variant>
      <vt:variant>
        <vt:i4>5</vt:i4>
      </vt:variant>
      <vt:variant>
        <vt:lpwstr/>
      </vt:variant>
      <vt:variant>
        <vt:lpwstr>_Toc433180335</vt:lpwstr>
      </vt:variant>
      <vt:variant>
        <vt:i4>1441852</vt:i4>
      </vt:variant>
      <vt:variant>
        <vt:i4>134</vt:i4>
      </vt:variant>
      <vt:variant>
        <vt:i4>0</vt:i4>
      </vt:variant>
      <vt:variant>
        <vt:i4>5</vt:i4>
      </vt:variant>
      <vt:variant>
        <vt:lpwstr/>
      </vt:variant>
      <vt:variant>
        <vt:lpwstr>_Toc433180334</vt:lpwstr>
      </vt:variant>
      <vt:variant>
        <vt:i4>1441852</vt:i4>
      </vt:variant>
      <vt:variant>
        <vt:i4>128</vt:i4>
      </vt:variant>
      <vt:variant>
        <vt:i4>0</vt:i4>
      </vt:variant>
      <vt:variant>
        <vt:i4>5</vt:i4>
      </vt:variant>
      <vt:variant>
        <vt:lpwstr/>
      </vt:variant>
      <vt:variant>
        <vt:lpwstr>_Toc433180333</vt:lpwstr>
      </vt:variant>
      <vt:variant>
        <vt:i4>1441852</vt:i4>
      </vt:variant>
      <vt:variant>
        <vt:i4>122</vt:i4>
      </vt:variant>
      <vt:variant>
        <vt:i4>0</vt:i4>
      </vt:variant>
      <vt:variant>
        <vt:i4>5</vt:i4>
      </vt:variant>
      <vt:variant>
        <vt:lpwstr/>
      </vt:variant>
      <vt:variant>
        <vt:lpwstr>_Toc433180332</vt:lpwstr>
      </vt:variant>
      <vt:variant>
        <vt:i4>1441852</vt:i4>
      </vt:variant>
      <vt:variant>
        <vt:i4>116</vt:i4>
      </vt:variant>
      <vt:variant>
        <vt:i4>0</vt:i4>
      </vt:variant>
      <vt:variant>
        <vt:i4>5</vt:i4>
      </vt:variant>
      <vt:variant>
        <vt:lpwstr/>
      </vt:variant>
      <vt:variant>
        <vt:lpwstr>_Toc433180331</vt:lpwstr>
      </vt:variant>
      <vt:variant>
        <vt:i4>1441852</vt:i4>
      </vt:variant>
      <vt:variant>
        <vt:i4>110</vt:i4>
      </vt:variant>
      <vt:variant>
        <vt:i4>0</vt:i4>
      </vt:variant>
      <vt:variant>
        <vt:i4>5</vt:i4>
      </vt:variant>
      <vt:variant>
        <vt:lpwstr/>
      </vt:variant>
      <vt:variant>
        <vt:lpwstr>_Toc433180330</vt:lpwstr>
      </vt:variant>
      <vt:variant>
        <vt:i4>1507388</vt:i4>
      </vt:variant>
      <vt:variant>
        <vt:i4>104</vt:i4>
      </vt:variant>
      <vt:variant>
        <vt:i4>0</vt:i4>
      </vt:variant>
      <vt:variant>
        <vt:i4>5</vt:i4>
      </vt:variant>
      <vt:variant>
        <vt:lpwstr/>
      </vt:variant>
      <vt:variant>
        <vt:lpwstr>_Toc433180329</vt:lpwstr>
      </vt:variant>
      <vt:variant>
        <vt:i4>1507388</vt:i4>
      </vt:variant>
      <vt:variant>
        <vt:i4>98</vt:i4>
      </vt:variant>
      <vt:variant>
        <vt:i4>0</vt:i4>
      </vt:variant>
      <vt:variant>
        <vt:i4>5</vt:i4>
      </vt:variant>
      <vt:variant>
        <vt:lpwstr/>
      </vt:variant>
      <vt:variant>
        <vt:lpwstr>_Toc433180328</vt:lpwstr>
      </vt:variant>
      <vt:variant>
        <vt:i4>1507388</vt:i4>
      </vt:variant>
      <vt:variant>
        <vt:i4>92</vt:i4>
      </vt:variant>
      <vt:variant>
        <vt:i4>0</vt:i4>
      </vt:variant>
      <vt:variant>
        <vt:i4>5</vt:i4>
      </vt:variant>
      <vt:variant>
        <vt:lpwstr/>
      </vt:variant>
      <vt:variant>
        <vt:lpwstr>_Toc433180327</vt:lpwstr>
      </vt:variant>
      <vt:variant>
        <vt:i4>1507388</vt:i4>
      </vt:variant>
      <vt:variant>
        <vt:i4>86</vt:i4>
      </vt:variant>
      <vt:variant>
        <vt:i4>0</vt:i4>
      </vt:variant>
      <vt:variant>
        <vt:i4>5</vt:i4>
      </vt:variant>
      <vt:variant>
        <vt:lpwstr/>
      </vt:variant>
      <vt:variant>
        <vt:lpwstr>_Toc433180326</vt:lpwstr>
      </vt:variant>
      <vt:variant>
        <vt:i4>1507388</vt:i4>
      </vt:variant>
      <vt:variant>
        <vt:i4>80</vt:i4>
      </vt:variant>
      <vt:variant>
        <vt:i4>0</vt:i4>
      </vt:variant>
      <vt:variant>
        <vt:i4>5</vt:i4>
      </vt:variant>
      <vt:variant>
        <vt:lpwstr/>
      </vt:variant>
      <vt:variant>
        <vt:lpwstr>_Toc433180325</vt:lpwstr>
      </vt:variant>
      <vt:variant>
        <vt:i4>1507388</vt:i4>
      </vt:variant>
      <vt:variant>
        <vt:i4>74</vt:i4>
      </vt:variant>
      <vt:variant>
        <vt:i4>0</vt:i4>
      </vt:variant>
      <vt:variant>
        <vt:i4>5</vt:i4>
      </vt:variant>
      <vt:variant>
        <vt:lpwstr/>
      </vt:variant>
      <vt:variant>
        <vt:lpwstr>_Toc433180324</vt:lpwstr>
      </vt:variant>
      <vt:variant>
        <vt:i4>1507388</vt:i4>
      </vt:variant>
      <vt:variant>
        <vt:i4>68</vt:i4>
      </vt:variant>
      <vt:variant>
        <vt:i4>0</vt:i4>
      </vt:variant>
      <vt:variant>
        <vt:i4>5</vt:i4>
      </vt:variant>
      <vt:variant>
        <vt:lpwstr/>
      </vt:variant>
      <vt:variant>
        <vt:lpwstr>_Toc433180323</vt:lpwstr>
      </vt:variant>
      <vt:variant>
        <vt:i4>1507388</vt:i4>
      </vt:variant>
      <vt:variant>
        <vt:i4>62</vt:i4>
      </vt:variant>
      <vt:variant>
        <vt:i4>0</vt:i4>
      </vt:variant>
      <vt:variant>
        <vt:i4>5</vt:i4>
      </vt:variant>
      <vt:variant>
        <vt:lpwstr/>
      </vt:variant>
      <vt:variant>
        <vt:lpwstr>_Toc433180322</vt:lpwstr>
      </vt:variant>
      <vt:variant>
        <vt:i4>1507388</vt:i4>
      </vt:variant>
      <vt:variant>
        <vt:i4>56</vt:i4>
      </vt:variant>
      <vt:variant>
        <vt:i4>0</vt:i4>
      </vt:variant>
      <vt:variant>
        <vt:i4>5</vt:i4>
      </vt:variant>
      <vt:variant>
        <vt:lpwstr/>
      </vt:variant>
      <vt:variant>
        <vt:lpwstr>_Toc433180321</vt:lpwstr>
      </vt:variant>
      <vt:variant>
        <vt:i4>1507388</vt:i4>
      </vt:variant>
      <vt:variant>
        <vt:i4>50</vt:i4>
      </vt:variant>
      <vt:variant>
        <vt:i4>0</vt:i4>
      </vt:variant>
      <vt:variant>
        <vt:i4>5</vt:i4>
      </vt:variant>
      <vt:variant>
        <vt:lpwstr/>
      </vt:variant>
      <vt:variant>
        <vt:lpwstr>_Toc433180320</vt:lpwstr>
      </vt:variant>
      <vt:variant>
        <vt:i4>1310780</vt:i4>
      </vt:variant>
      <vt:variant>
        <vt:i4>44</vt:i4>
      </vt:variant>
      <vt:variant>
        <vt:i4>0</vt:i4>
      </vt:variant>
      <vt:variant>
        <vt:i4>5</vt:i4>
      </vt:variant>
      <vt:variant>
        <vt:lpwstr/>
      </vt:variant>
      <vt:variant>
        <vt:lpwstr>_Toc433180319</vt:lpwstr>
      </vt:variant>
      <vt:variant>
        <vt:i4>1310780</vt:i4>
      </vt:variant>
      <vt:variant>
        <vt:i4>38</vt:i4>
      </vt:variant>
      <vt:variant>
        <vt:i4>0</vt:i4>
      </vt:variant>
      <vt:variant>
        <vt:i4>5</vt:i4>
      </vt:variant>
      <vt:variant>
        <vt:lpwstr/>
      </vt:variant>
      <vt:variant>
        <vt:lpwstr>_Toc433180318</vt:lpwstr>
      </vt:variant>
      <vt:variant>
        <vt:i4>1310780</vt:i4>
      </vt:variant>
      <vt:variant>
        <vt:i4>32</vt:i4>
      </vt:variant>
      <vt:variant>
        <vt:i4>0</vt:i4>
      </vt:variant>
      <vt:variant>
        <vt:i4>5</vt:i4>
      </vt:variant>
      <vt:variant>
        <vt:lpwstr/>
      </vt:variant>
      <vt:variant>
        <vt:lpwstr>_Toc433180317</vt:lpwstr>
      </vt:variant>
      <vt:variant>
        <vt:i4>1310780</vt:i4>
      </vt:variant>
      <vt:variant>
        <vt:i4>26</vt:i4>
      </vt:variant>
      <vt:variant>
        <vt:i4>0</vt:i4>
      </vt:variant>
      <vt:variant>
        <vt:i4>5</vt:i4>
      </vt:variant>
      <vt:variant>
        <vt:lpwstr/>
      </vt:variant>
      <vt:variant>
        <vt:lpwstr>_Toc433180316</vt:lpwstr>
      </vt:variant>
      <vt:variant>
        <vt:i4>1310780</vt:i4>
      </vt:variant>
      <vt:variant>
        <vt:i4>20</vt:i4>
      </vt:variant>
      <vt:variant>
        <vt:i4>0</vt:i4>
      </vt:variant>
      <vt:variant>
        <vt:i4>5</vt:i4>
      </vt:variant>
      <vt:variant>
        <vt:lpwstr/>
      </vt:variant>
      <vt:variant>
        <vt:lpwstr>_Toc433180315</vt:lpwstr>
      </vt:variant>
      <vt:variant>
        <vt:i4>1310780</vt:i4>
      </vt:variant>
      <vt:variant>
        <vt:i4>14</vt:i4>
      </vt:variant>
      <vt:variant>
        <vt:i4>0</vt:i4>
      </vt:variant>
      <vt:variant>
        <vt:i4>5</vt:i4>
      </vt:variant>
      <vt:variant>
        <vt:lpwstr/>
      </vt:variant>
      <vt:variant>
        <vt:lpwstr>_Toc433180314</vt:lpwstr>
      </vt:variant>
      <vt:variant>
        <vt:i4>1310780</vt:i4>
      </vt:variant>
      <vt:variant>
        <vt:i4>8</vt:i4>
      </vt:variant>
      <vt:variant>
        <vt:i4>0</vt:i4>
      </vt:variant>
      <vt:variant>
        <vt:i4>5</vt:i4>
      </vt:variant>
      <vt:variant>
        <vt:lpwstr/>
      </vt:variant>
      <vt:variant>
        <vt:lpwstr>_Toc433180313</vt:lpwstr>
      </vt:variant>
      <vt:variant>
        <vt:i4>1310780</vt:i4>
      </vt:variant>
      <vt:variant>
        <vt:i4>2</vt:i4>
      </vt:variant>
      <vt:variant>
        <vt:i4>0</vt:i4>
      </vt:variant>
      <vt:variant>
        <vt:i4>5</vt:i4>
      </vt:variant>
      <vt:variant>
        <vt:lpwstr/>
      </vt:variant>
      <vt:variant>
        <vt:lpwstr>_Toc433180312</vt:lpwstr>
      </vt:variant>
      <vt:variant>
        <vt:i4>3014708</vt:i4>
      </vt:variant>
      <vt:variant>
        <vt:i4>9</vt:i4>
      </vt:variant>
      <vt:variant>
        <vt:i4>0</vt:i4>
      </vt:variant>
      <vt:variant>
        <vt:i4>5</vt:i4>
      </vt:variant>
      <vt:variant>
        <vt:lpwstr>http://eur-lex.europa.eu/legal-content/EN/TXT/?uri=celex:32012R0966</vt:lpwstr>
      </vt:variant>
      <vt:variant>
        <vt:lpwstr/>
      </vt:variant>
      <vt:variant>
        <vt:i4>4718592</vt:i4>
      </vt:variant>
      <vt:variant>
        <vt:i4>6</vt:i4>
      </vt:variant>
      <vt:variant>
        <vt:i4>0</vt:i4>
      </vt:variant>
      <vt:variant>
        <vt:i4>5</vt:i4>
      </vt:variant>
      <vt:variant>
        <vt:lpwstr>http://myintracomm.ec.testa.eu/budgweb/EN/imp/procurement/Pages/imp-080-030-010_contracts.aspx</vt:lpwstr>
      </vt:variant>
      <vt:variant>
        <vt:lpwstr>1</vt:lpwstr>
      </vt:variant>
      <vt:variant>
        <vt:i4>3211383</vt:i4>
      </vt:variant>
      <vt:variant>
        <vt:i4>3</vt:i4>
      </vt:variant>
      <vt:variant>
        <vt:i4>0</vt:i4>
      </vt:variant>
      <vt:variant>
        <vt:i4>5</vt:i4>
      </vt:variant>
      <vt:variant>
        <vt:lpwstr>http://myintracomm.ec.testa.eu/budgweb/EN/imp/procurement/Documents/ipr-note-en.pdf</vt:lpwstr>
      </vt:variant>
      <vt:variant>
        <vt:lpwstr/>
      </vt:variant>
      <vt:variant>
        <vt:i4>4391029</vt:i4>
      </vt:variant>
      <vt:variant>
        <vt:i4>0</vt:i4>
      </vt:variant>
      <vt:variant>
        <vt:i4>0</vt:i4>
      </vt:variant>
      <vt:variant>
        <vt:i4>5</vt:i4>
      </vt:variant>
      <vt:variant>
        <vt:lpwstr>https://myintracomm.ec.europa.eu/hr_admin/en/missions/Pages/index.aspx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EUROPEAN COMMISSION
DG
Directorate C
Unit
contract</dc:title>
  <dc:subject>Linguistic revision - Service contract</dc:subject>
  <dc:creator>taymama</dc:creator>
  <cp:keywords/>
  <dc:description/>
  <cp:lastModifiedBy>Edita Barauskaite</cp:lastModifiedBy>
  <cp:revision>2</cp:revision>
  <cp:lastPrinted>2022-10-19T10:08:00Z</cp:lastPrinted>
  <dcterms:created xsi:type="dcterms:W3CDTF">2023-03-31T10:01:00Z</dcterms:created>
  <dcterms:modified xsi:type="dcterms:W3CDTF">2023-03-31T10:01:00Z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LDocType">
    <vt:lpwstr>NOT.DOT</vt:lpwstr>
  </property>
  <property fmtid="{D5CDD505-2E9C-101B-9397-08002B2CF9AE}" pid="3" name="Created using">
    <vt:lpwstr>3.0</vt:lpwstr>
  </property>
  <property fmtid="{D5CDD505-2E9C-101B-9397-08002B2CF9AE}" pid="4" name="Last edited using">
    <vt:lpwstr>EL 4.6 Build 50000</vt:lpwstr>
  </property>
  <property fmtid="{D5CDD505-2E9C-101B-9397-08002B2CF9AE}" pid="5" name="Formatting">
    <vt:lpwstr>4.1</vt:lpwstr>
  </property>
  <property fmtid="{D5CDD505-2E9C-101B-9397-08002B2CF9AE}" pid="6" name="ContentTypeId">
    <vt:lpwstr>0x01010046A7623DD5BCC7448A0CB275D0ABF4C40100330DCB79E2F41A46A8FBD78B9C63E7C6</vt:lpwstr>
  </property>
  <property fmtid="{D5CDD505-2E9C-101B-9397-08002B2CF9AE}" pid="7" name="Order">
    <vt:r8>45600</vt:r8>
  </property>
  <property fmtid="{D5CDD505-2E9C-101B-9397-08002B2CF9AE}" pid="8" name="xd_ProgID">
    <vt:lpwstr/>
  </property>
  <property fmtid="{D5CDD505-2E9C-101B-9397-08002B2CF9AE}" pid="9" name="_CopySource">
    <vt:lpwstr>https://myintracomm-collab.ec.europa.eu/dg/budg/finreg-revision/Negotiation Financial Regulation 2016/contrat-cadre-service-2018-en.docx</vt:lpwstr>
  </property>
  <property fmtid="{D5CDD505-2E9C-101B-9397-08002B2CF9AE}" pid="10" name="TemplateUrl">
    <vt:lpwstr/>
  </property>
  <property fmtid="{D5CDD505-2E9C-101B-9397-08002B2CF9AE}" pid="11" name="_dlc_DocIdItemGuid">
    <vt:lpwstr>2ac7feab-11d3-4a43-84a1-17fd18c7806a</vt:lpwstr>
  </property>
  <property fmtid="{D5CDD505-2E9C-101B-9397-08002B2CF9AE}" pid="12" name="BUDGPedia_Categories">
    <vt:lpwstr/>
  </property>
  <property fmtid="{D5CDD505-2E9C-101B-9397-08002B2CF9AE}" pid="13" name="BUDGPedia-Structure">
    <vt:lpwstr/>
  </property>
  <property fmtid="{D5CDD505-2E9C-101B-9397-08002B2CF9AE}" pid="14" name="_dlc_policyId">
    <vt:lpwstr>0x01010046A7623DD5BCC7448A0CB275D0ABF4C4|-873455637</vt:lpwstr>
  </property>
  <property fmtid="{D5CDD505-2E9C-101B-9397-08002B2CF9AE}" pid="15" name="ItemRetentionFormula">
    <vt:lpwstr>&lt;formula id="Microsoft.Office.RecordsManagement.PolicyFeatures.Expiration.Formula.BuiltIn"&gt;&lt;number&gt;5&lt;/number&gt;&lt;property&gt;Modified&lt;/property&gt;&lt;period&gt;years&lt;/period&gt;&lt;/formula&gt;</vt:lpwstr>
  </property>
</Properties>
</file>